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1D30C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8"/>
        </w:rPr>
      </w:pPr>
    </w:p>
    <w:p w14:paraId="395287A1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8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8"/>
        </w:rPr>
        <w:t>实施方案</w:t>
      </w:r>
    </w:p>
    <w:p w14:paraId="1598551D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E785A"/>
    <w:rsid w:val="12DE2F04"/>
    <w:rsid w:val="2C1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2026-05-21T05:46:00Z</dcterms:created>
  <dc:creator>1211259148</dc:creator>
  <cp:lastModifiedBy>1211259148</cp:lastModifiedBy>
  <dcterms:modified xsi:type="dcterms:W3CDTF">2026-05-21T05:47:54Z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C7FEC445CF29466598432B05EADE6E4E_13</vt:lpwstr>
  </property>
  <property fmtid="{D5CDD505-2E9C-101B-9397-08002B2CF9AE}" pid="4" name="KSOTemplateDocerSaveRecord">
    <vt:lpwstr>eyJoZGlkIjoiNTBjNThmYTE1MTIyNDk4NGIzMDUyYmExNTExOTA3NTgiLCJ1c2VySWQiOiIxMjExMjU5MTQ4In0=</vt:lpwstr>
  </property>
</Properties>
</file>