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1BE12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20" w:lineRule="atLeast"/>
        <w:ind w:left="0" w:firstLine="0"/>
        <w:jc w:val="center"/>
        <w:rPr>
          <w:rFonts w:ascii="微软雅黑" w:hAnsi="微软雅黑" w:eastAsia="微软雅黑" w:cs="微软雅黑"/>
          <w:b/>
          <w:bCs/>
          <w:i w:val="0"/>
          <w:iCs w:val="0"/>
          <w:caps w:val="0"/>
          <w:color w:val="0A82E5"/>
          <w:spacing w:val="0"/>
          <w:sz w:val="24"/>
          <w:szCs w:val="24"/>
        </w:rPr>
      </w:pPr>
      <w:r>
        <w:rPr>
          <w:rFonts w:hint="eastAsia" w:ascii="微软雅黑" w:hAnsi="微软雅黑" w:eastAsia="微软雅黑" w:cs="微软雅黑"/>
          <w:b/>
          <w:bCs/>
          <w:i w:val="0"/>
          <w:iCs w:val="0"/>
          <w:caps w:val="0"/>
          <w:color w:val="0A82E5"/>
          <w:spacing w:val="0"/>
          <w:kern w:val="0"/>
          <w:sz w:val="24"/>
          <w:szCs w:val="24"/>
          <w:shd w:val="clear" w:fill="FFFFFF"/>
          <w:lang w:val="en-US" w:eastAsia="zh-CN" w:bidi="ar"/>
        </w:rPr>
        <w:t>环卫设施设备采购项目招标公告</w:t>
      </w:r>
    </w:p>
    <w:p w14:paraId="6688BB4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14"/>
          <w:szCs w:val="14"/>
        </w:rPr>
      </w:pPr>
      <w:r>
        <w:rPr>
          <w:rStyle w:val="7"/>
          <w:b/>
          <w:bCs/>
          <w:i w:val="0"/>
          <w:iCs w:val="0"/>
          <w:caps w:val="0"/>
          <w:color w:val="333333"/>
          <w:spacing w:val="0"/>
          <w:sz w:val="14"/>
          <w:szCs w:val="14"/>
          <w:shd w:val="clear" w:fill="FFFFFF"/>
        </w:rPr>
        <w:t>项目概况</w:t>
      </w:r>
    </w:p>
    <w:p w14:paraId="4B90E5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14"/>
          <w:szCs w:val="14"/>
        </w:rPr>
      </w:pPr>
      <w:r>
        <w:rPr>
          <w:rFonts w:ascii="微软雅黑" w:hAnsi="微软雅黑" w:eastAsia="微软雅黑" w:cs="微软雅黑"/>
          <w:i w:val="0"/>
          <w:iCs w:val="0"/>
          <w:caps w:val="0"/>
          <w:color w:val="333333"/>
          <w:spacing w:val="0"/>
          <w:sz w:val="14"/>
          <w:szCs w:val="14"/>
          <w:shd w:val="clear" w:fill="FFFFFF"/>
        </w:rPr>
        <w:t>环卫设施设备采购项目</w:t>
      </w:r>
      <w:r>
        <w:rPr>
          <w:rFonts w:hint="eastAsia" w:ascii="微软雅黑" w:hAnsi="微软雅黑" w:eastAsia="微软雅黑" w:cs="微软雅黑"/>
          <w:i w:val="0"/>
          <w:iCs w:val="0"/>
          <w:caps w:val="0"/>
          <w:color w:val="333333"/>
          <w:spacing w:val="0"/>
          <w:sz w:val="14"/>
          <w:szCs w:val="14"/>
          <w:shd w:val="clear" w:fill="FFFFFF"/>
        </w:rPr>
        <w:t>招标项目的潜在投标人应在</w:t>
      </w:r>
      <w:r>
        <w:rPr>
          <w:rFonts w:hint="eastAsia" w:ascii="微软雅黑" w:hAnsi="微软雅黑" w:eastAsia="微软雅黑" w:cs="微软雅黑"/>
          <w:i w:val="0"/>
          <w:iCs w:val="0"/>
          <w:caps w:val="0"/>
          <w:color w:val="0A82E5"/>
          <w:spacing w:val="0"/>
          <w:sz w:val="14"/>
          <w:szCs w:val="14"/>
          <w:shd w:val="clear" w:fill="FFFFFF"/>
        </w:rPr>
        <w:t>全国公共资源交易中心平台（陕西省·榆林市）使用CA锁报名后自行下载</w:t>
      </w:r>
      <w:r>
        <w:rPr>
          <w:rFonts w:hint="eastAsia" w:ascii="微软雅黑" w:hAnsi="微软雅黑" w:eastAsia="微软雅黑" w:cs="微软雅黑"/>
          <w:i w:val="0"/>
          <w:iCs w:val="0"/>
          <w:caps w:val="0"/>
          <w:color w:val="333333"/>
          <w:spacing w:val="0"/>
          <w:sz w:val="14"/>
          <w:szCs w:val="14"/>
          <w:shd w:val="clear" w:fill="FFFFFF"/>
        </w:rPr>
        <w:t>获取招标文件，并于</w:t>
      </w:r>
      <w:r>
        <w:rPr>
          <w:rFonts w:hint="eastAsia" w:ascii="微软雅黑" w:hAnsi="微软雅黑" w:eastAsia="微软雅黑" w:cs="微软雅黑"/>
          <w:i w:val="0"/>
          <w:iCs w:val="0"/>
          <w:caps w:val="0"/>
          <w:color w:val="0A82E5"/>
          <w:spacing w:val="0"/>
          <w:sz w:val="14"/>
          <w:szCs w:val="14"/>
          <w:shd w:val="clear" w:fill="FFFFFF"/>
        </w:rPr>
        <w:t> 2026年08月10日 09时30分 </w:t>
      </w:r>
      <w:r>
        <w:rPr>
          <w:rFonts w:hint="eastAsia" w:ascii="微软雅黑" w:hAnsi="微软雅黑" w:eastAsia="微软雅黑" w:cs="微软雅黑"/>
          <w:i w:val="0"/>
          <w:iCs w:val="0"/>
          <w:caps w:val="0"/>
          <w:color w:val="333333"/>
          <w:spacing w:val="0"/>
          <w:sz w:val="14"/>
          <w:szCs w:val="14"/>
          <w:shd w:val="clear" w:fill="FFFFFF"/>
        </w:rPr>
        <w:t>（北京时间）前递交投标文件。</w:t>
      </w:r>
    </w:p>
    <w:p w14:paraId="2EF3F35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shd w:val="clear" w:fill="FFFFFF"/>
        </w:rPr>
        <w:t>一、项目基本情况</w:t>
      </w:r>
    </w:p>
    <w:p w14:paraId="340E2E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项目编号：XYWT2026-SM-074</w:t>
      </w:r>
    </w:p>
    <w:p w14:paraId="3A224F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项目名称：环卫设施设备采购项目</w:t>
      </w:r>
    </w:p>
    <w:p w14:paraId="2CF8E9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采购方式：公开招标</w:t>
      </w:r>
    </w:p>
    <w:p w14:paraId="187524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预算金额：2,150,000.00元</w:t>
      </w:r>
    </w:p>
    <w:p w14:paraId="6A2C58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采购需求：</w:t>
      </w:r>
    </w:p>
    <w:p w14:paraId="48C859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合同包1(环卫设施设备采购项目):</w:t>
      </w:r>
    </w:p>
    <w:p w14:paraId="5BBE9C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合同包预算金额：2,150,000.00元</w:t>
      </w:r>
    </w:p>
    <w:p w14:paraId="4E153C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合同包最高限价：2,150,000.00元</w:t>
      </w:r>
    </w:p>
    <w:tbl>
      <w:tblPr>
        <w:tblStyle w:val="5"/>
        <w:tblW w:w="1085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91"/>
        <w:gridCol w:w="2954"/>
        <w:gridCol w:w="2954"/>
        <w:gridCol w:w="990"/>
        <w:gridCol w:w="1973"/>
        <w:gridCol w:w="1197"/>
      </w:tblGrid>
      <w:tr w14:paraId="045ACE6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800"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05AED660">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lang w:val="en-US" w:eastAsia="zh-CN" w:bidi="ar"/>
              </w:rPr>
              <w:t>品目号</w:t>
            </w:r>
          </w:p>
        </w:tc>
        <w:tc>
          <w:tcPr>
            <w:tcW w:w="3000"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9443322">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lang w:val="en-US" w:eastAsia="zh-CN" w:bidi="ar"/>
              </w:rPr>
              <w:t>品目名称</w:t>
            </w:r>
          </w:p>
        </w:tc>
        <w:tc>
          <w:tcPr>
            <w:tcW w:w="3000"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0C39A6E0">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lang w:val="en-US" w:eastAsia="zh-CN" w:bidi="ar"/>
              </w:rPr>
              <w:t>采购标的</w:t>
            </w:r>
          </w:p>
        </w:tc>
        <w:tc>
          <w:tcPr>
            <w:tcW w:w="1000"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A32C778">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lang w:val="en-US" w:eastAsia="zh-CN" w:bidi="ar"/>
              </w:rPr>
              <w:t>数量（单位）</w:t>
            </w:r>
          </w:p>
        </w:tc>
        <w:tc>
          <w:tcPr>
            <w:tcW w:w="2000"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A3AA490">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lang w:val="en-US" w:eastAsia="zh-CN" w:bidi="ar"/>
              </w:rPr>
              <w:t>技术规格、参数及要求</w:t>
            </w:r>
          </w:p>
        </w:tc>
        <w:tc>
          <w:tcPr>
            <w:tcW w:w="1200"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0697884">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lang w:val="en-US" w:eastAsia="zh-CN" w:bidi="ar"/>
              </w:rPr>
              <w:t>品目预算(元)</w:t>
            </w:r>
          </w:p>
        </w:tc>
      </w:tr>
      <w:tr w14:paraId="3B7AEFB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20" w:hRule="atLeast"/>
        </w:trPr>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807BACA">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04808F5">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lang w:val="en-US" w:eastAsia="zh-CN" w:bidi="ar"/>
              </w:rPr>
              <w:t>其他环境污染防治设备</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5E5FEEA">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lang w:val="en-US" w:eastAsia="zh-CN" w:bidi="ar"/>
              </w:rPr>
              <w:t>环卫设施设备采购</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02DE9EC0">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lang w:val="en-US" w:eastAsia="zh-CN" w:bidi="ar"/>
              </w:rPr>
              <w:t>1(批)</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F5CF121">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9A20CB2">
            <w:pPr>
              <w:keepNext w:val="0"/>
              <w:keepLines w:val="0"/>
              <w:widowControl/>
              <w:suppressLineNumbers w:val="0"/>
              <w:wordWrap/>
              <w:spacing w:before="0" w:beforeAutospacing="0" w:after="0" w:afterAutospacing="0" w:line="240" w:lineRule="atLeast"/>
              <w:ind w:left="0" w:right="0"/>
              <w:jc w:val="right"/>
              <w:rPr>
                <w:sz w:val="14"/>
                <w:szCs w:val="14"/>
              </w:rPr>
            </w:pPr>
            <w:r>
              <w:rPr>
                <w:rFonts w:ascii="宋体" w:hAnsi="宋体" w:eastAsia="宋体" w:cs="宋体"/>
                <w:kern w:val="0"/>
                <w:sz w:val="14"/>
                <w:szCs w:val="14"/>
                <w:lang w:val="en-US" w:eastAsia="zh-CN" w:bidi="ar"/>
              </w:rPr>
              <w:t>2,150,000.00</w:t>
            </w:r>
          </w:p>
        </w:tc>
      </w:tr>
    </w:tbl>
    <w:p w14:paraId="09B9414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本合同包不接受联合体投标</w:t>
      </w:r>
    </w:p>
    <w:p w14:paraId="7054FA4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合同履行期限：无</w:t>
      </w:r>
    </w:p>
    <w:p w14:paraId="3C7A691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shd w:val="clear" w:fill="FFFFFF"/>
        </w:rPr>
        <w:t>二、申请人的资格要求：</w:t>
      </w:r>
    </w:p>
    <w:p w14:paraId="3AEFA7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1.满足《中华人民共和国政府采购法》第二十二条规定;</w:t>
      </w:r>
    </w:p>
    <w:p w14:paraId="7920978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2.落实政府采购政策需满足的资格要求：</w:t>
      </w:r>
    </w:p>
    <w:p w14:paraId="3C098F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合同包1(环卫设施设备采购项目)落实政府采购政策需满足的资格要求如下:</w:t>
      </w:r>
    </w:p>
    <w:p w14:paraId="2191DB7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1）《政府采购促进中小企业发展管理办法》（财库〔2020〕46号）；（2）陕西省财政厅关于进一步加大政府采购支持中小企业力度的通知》（陕财办采〔2022〕5号）；（3）《榆林市财政局关于进一步加大政府采购支持中小企业力度的通知》（榆政财采发〔2022〕10号）；（4）《陕西省财政厅关于印发&lt;陕西省中小企业政府采购信用融资办法&gt;的通知》（陕财办采〔2018〕23号）相关政策、业务流程、办理平台(http://www.ccgp-shaanxi.gov.cn/zcdservice/zcd/shanxi/）；（5）《财政部 司法部关于政府采购支持监狱企业发展有关问题的通知》（财库〔2014〕68号）；（6）《国务院办公厅关于建立政府强制采购节能产品制度的通知》（国办发〔2007〕51号）；（7）《环境标志产品政府采购实施的意见》（财库[2006]90号）；（8）《节能产品政府采购实施意见》（财库[2004]185号）；（9）《财政部、民政部、中国残疾人联合会关于促进残疾人就业政府采购政策的通知》（财库〔2017〕141号）；（10）《关于在政府采购活动中查询及使用信用记录有关问题的通知》（财库〔2016〕125号）；（11）如有最新颁布的政府采购政策，按最新的文件执行。</w:t>
      </w:r>
    </w:p>
    <w:p w14:paraId="1C721D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3.本项目的特定资格要求：</w:t>
      </w:r>
    </w:p>
    <w:p w14:paraId="0E106A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合同包1(环卫设施设备采购项目)特定资格要求如下:</w:t>
      </w:r>
    </w:p>
    <w:p w14:paraId="27E2C1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1）供应商具有独立承担民事责任能力的法人/负责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14"/>
          <w:szCs w:val="14"/>
          <w:shd w:val="clear" w:fill="FFFFFF"/>
        </w:rPr>
        <w:br w:type="textWrapping"/>
      </w:r>
      <w:r>
        <w:rPr>
          <w:rFonts w:hint="eastAsia" w:ascii="微软雅黑" w:hAnsi="微软雅黑" w:eastAsia="微软雅黑" w:cs="微软雅黑"/>
          <w:i w:val="0"/>
          <w:iCs w:val="0"/>
          <w:caps w:val="0"/>
          <w:color w:val="333333"/>
          <w:spacing w:val="0"/>
          <w:sz w:val="14"/>
          <w:szCs w:val="14"/>
          <w:shd w:val="clear" w:fill="FFFFFF"/>
        </w:rPr>
        <w:t>（2）财务状况报告（二选一）：①供应商须提供经会计事务所或审计机构出具的2025年度赋码财务审计报告（提供的财务审计报告需在注册会计师行业统一监管平（http://acc.mof.gov.cn/）可查询，并提供网页查询截图），符合《中小企业划型标准规定》的小微型企业按照《小企业会计准则》执行。成立时间至提交投标文件递交截止时间不足一年的可提供成立后任意时段的财务报表或开标前三个月内基本存款账户开户银行出具的资信证明及基本账户开户许可证或基本存款账户信息；②其开标前三个月内基本开户银行出具的资信证明。</w:t>
      </w:r>
      <w:r>
        <w:rPr>
          <w:rFonts w:hint="eastAsia" w:ascii="微软雅黑" w:hAnsi="微软雅黑" w:eastAsia="微软雅黑" w:cs="微软雅黑"/>
          <w:i w:val="0"/>
          <w:iCs w:val="0"/>
          <w:caps w:val="0"/>
          <w:color w:val="333333"/>
          <w:spacing w:val="0"/>
          <w:sz w:val="14"/>
          <w:szCs w:val="14"/>
          <w:shd w:val="clear" w:fill="FFFFFF"/>
        </w:rPr>
        <w:br w:type="textWrapping"/>
      </w:r>
      <w:r>
        <w:rPr>
          <w:rFonts w:hint="eastAsia" w:ascii="微软雅黑" w:hAnsi="微软雅黑" w:eastAsia="微软雅黑" w:cs="微软雅黑"/>
          <w:i w:val="0"/>
          <w:iCs w:val="0"/>
          <w:caps w:val="0"/>
          <w:color w:val="333333"/>
          <w:spacing w:val="0"/>
          <w:sz w:val="14"/>
          <w:szCs w:val="14"/>
          <w:shd w:val="clear" w:fill="FFFFFF"/>
        </w:rPr>
        <w:t>（3）社会保障资金缴纳证明：提供202</w:t>
      </w:r>
      <w:r>
        <w:rPr>
          <w:rFonts w:hint="eastAsia" w:ascii="微软雅黑" w:hAnsi="微软雅黑" w:eastAsia="微软雅黑" w:cs="微软雅黑"/>
          <w:i w:val="0"/>
          <w:iCs w:val="0"/>
          <w:caps w:val="0"/>
          <w:color w:val="333333"/>
          <w:spacing w:val="0"/>
          <w:sz w:val="14"/>
          <w:szCs w:val="14"/>
          <w:shd w:val="clear" w:fill="FFFFFF"/>
          <w:lang w:val="en-US" w:eastAsia="zh-CN"/>
        </w:rPr>
        <w:t>6</w:t>
      </w:r>
      <w:r>
        <w:rPr>
          <w:rFonts w:hint="eastAsia" w:ascii="微软雅黑" w:hAnsi="微软雅黑" w:eastAsia="微软雅黑" w:cs="微软雅黑"/>
          <w:i w:val="0"/>
          <w:iCs w:val="0"/>
          <w:caps w:val="0"/>
          <w:color w:val="333333"/>
          <w:spacing w:val="0"/>
          <w:sz w:val="14"/>
          <w:szCs w:val="14"/>
          <w:shd w:val="clear" w:fill="FFFFFF"/>
        </w:rPr>
        <w:t>年1月至今已缴纳的至少一个月的社会保障资金缴费单据或社保机构开具的社会保险参保缴费情况证明，依法不需要缴纳社会保障资金的应提供相关证明材料（五险一金其中一项即可）；</w:t>
      </w:r>
      <w:r>
        <w:rPr>
          <w:rFonts w:hint="eastAsia" w:ascii="微软雅黑" w:hAnsi="微软雅黑" w:eastAsia="微软雅黑" w:cs="微软雅黑"/>
          <w:i w:val="0"/>
          <w:iCs w:val="0"/>
          <w:caps w:val="0"/>
          <w:color w:val="333333"/>
          <w:spacing w:val="0"/>
          <w:sz w:val="14"/>
          <w:szCs w:val="14"/>
          <w:shd w:val="clear" w:fill="FFFFFF"/>
        </w:rPr>
        <w:br w:type="textWrapping"/>
      </w:r>
      <w:r>
        <w:rPr>
          <w:rFonts w:hint="eastAsia" w:ascii="微软雅黑" w:hAnsi="微软雅黑" w:eastAsia="微软雅黑" w:cs="微软雅黑"/>
          <w:i w:val="0"/>
          <w:iCs w:val="0"/>
          <w:caps w:val="0"/>
          <w:color w:val="333333"/>
          <w:spacing w:val="0"/>
          <w:sz w:val="14"/>
          <w:szCs w:val="14"/>
          <w:shd w:val="clear" w:fill="FFFFFF"/>
        </w:rPr>
        <w:t>（4）税收缴纳证明：提供202</w:t>
      </w:r>
      <w:r>
        <w:rPr>
          <w:rFonts w:hint="eastAsia" w:ascii="微软雅黑" w:hAnsi="微软雅黑" w:eastAsia="微软雅黑" w:cs="微软雅黑"/>
          <w:i w:val="0"/>
          <w:iCs w:val="0"/>
          <w:caps w:val="0"/>
          <w:color w:val="333333"/>
          <w:spacing w:val="0"/>
          <w:sz w:val="14"/>
          <w:szCs w:val="14"/>
          <w:shd w:val="clear" w:fill="FFFFFF"/>
          <w:lang w:val="en-US" w:eastAsia="zh-CN"/>
        </w:rPr>
        <w:t>6</w:t>
      </w:r>
      <w:r>
        <w:rPr>
          <w:rFonts w:hint="eastAsia" w:ascii="微软雅黑" w:hAnsi="微软雅黑" w:eastAsia="微软雅黑" w:cs="微软雅黑"/>
          <w:i w:val="0"/>
          <w:iCs w:val="0"/>
          <w:caps w:val="0"/>
          <w:color w:val="333333"/>
          <w:spacing w:val="0"/>
          <w:sz w:val="14"/>
          <w:szCs w:val="14"/>
          <w:shd w:val="clear" w:fill="FFFFFF"/>
        </w:rPr>
        <w:t>年1月至今已缴纳的至少1个月的纳税证明或完税证明，依法免税的供应商应提供相关证明材料；</w:t>
      </w:r>
      <w:bookmarkStart w:id="0" w:name="_GoBack"/>
      <w:bookmarkEnd w:id="0"/>
      <w:r>
        <w:rPr>
          <w:rFonts w:hint="eastAsia" w:ascii="微软雅黑" w:hAnsi="微软雅黑" w:eastAsia="微软雅黑" w:cs="微软雅黑"/>
          <w:i w:val="0"/>
          <w:iCs w:val="0"/>
          <w:caps w:val="0"/>
          <w:color w:val="333333"/>
          <w:spacing w:val="0"/>
          <w:sz w:val="14"/>
          <w:szCs w:val="14"/>
          <w:shd w:val="clear" w:fill="FFFFFF"/>
        </w:rPr>
        <w:br w:type="textWrapping"/>
      </w:r>
      <w:r>
        <w:rPr>
          <w:rFonts w:hint="eastAsia" w:ascii="微软雅黑" w:hAnsi="微软雅黑" w:eastAsia="微软雅黑" w:cs="微软雅黑"/>
          <w:i w:val="0"/>
          <w:iCs w:val="0"/>
          <w:caps w:val="0"/>
          <w:color w:val="333333"/>
          <w:spacing w:val="0"/>
          <w:sz w:val="14"/>
          <w:szCs w:val="14"/>
          <w:shd w:val="clear" w:fill="FFFFFF"/>
        </w:rPr>
        <w:t>（5）参加本次政府采购活动前三年内在经营活动中没有重大违法记录的书面声明；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14"/>
          <w:szCs w:val="14"/>
          <w:shd w:val="clear" w:fill="FFFFFF"/>
        </w:rPr>
        <w:br w:type="textWrapping"/>
      </w:r>
      <w:r>
        <w:rPr>
          <w:rFonts w:hint="eastAsia" w:ascii="微软雅黑" w:hAnsi="微软雅黑" w:eastAsia="微软雅黑" w:cs="微软雅黑"/>
          <w:i w:val="0"/>
          <w:iCs w:val="0"/>
          <w:caps w:val="0"/>
          <w:color w:val="333333"/>
          <w:spacing w:val="0"/>
          <w:sz w:val="14"/>
          <w:szCs w:val="14"/>
          <w:shd w:val="clear" w:fill="FFFFFF"/>
        </w:rPr>
        <w:t>（6）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14"/>
          <w:szCs w:val="14"/>
          <w:shd w:val="clear" w:fill="FFFFFF"/>
        </w:rPr>
        <w:br w:type="textWrapping"/>
      </w:r>
      <w:r>
        <w:rPr>
          <w:rFonts w:hint="eastAsia" w:ascii="微软雅黑" w:hAnsi="微软雅黑" w:eastAsia="微软雅黑" w:cs="微软雅黑"/>
          <w:i w:val="0"/>
          <w:iCs w:val="0"/>
          <w:caps w:val="0"/>
          <w:color w:val="333333"/>
          <w:spacing w:val="0"/>
          <w:sz w:val="14"/>
          <w:szCs w:val="14"/>
          <w:shd w:val="clear" w:fill="FFFFFF"/>
        </w:rPr>
        <w:t>（7）提供《榆林市政府采购工程类项目供应商信用承诺书》及投标信用（保证金）承诺书。供应商应在“信用中国（陕西榆林）”网站进行注册、登录，自主上报信用承诺书（格式见采购文件）；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14"/>
          <w:szCs w:val="14"/>
          <w:shd w:val="clear" w:fill="FFFFFF"/>
        </w:rPr>
        <w:br w:type="textWrapping"/>
      </w:r>
      <w:r>
        <w:rPr>
          <w:rFonts w:hint="eastAsia" w:ascii="微软雅黑" w:hAnsi="微软雅黑" w:eastAsia="微软雅黑" w:cs="微软雅黑"/>
          <w:i w:val="0"/>
          <w:iCs w:val="0"/>
          <w:caps w:val="0"/>
          <w:color w:val="333333"/>
          <w:spacing w:val="0"/>
          <w:sz w:val="14"/>
          <w:szCs w:val="14"/>
          <w:shd w:val="clear" w:fill="FFFFFF"/>
        </w:rPr>
        <w:t>（8）本项目专门面向中小企业采购，供应商须填写《中小企业声明函》。</w:t>
      </w:r>
      <w:r>
        <w:rPr>
          <w:rFonts w:hint="eastAsia" w:ascii="微软雅黑" w:hAnsi="微软雅黑" w:eastAsia="微软雅黑" w:cs="微软雅黑"/>
          <w:i w:val="0"/>
          <w:iCs w:val="0"/>
          <w:caps w:val="0"/>
          <w:color w:val="333333"/>
          <w:spacing w:val="0"/>
          <w:sz w:val="14"/>
          <w:szCs w:val="14"/>
          <w:shd w:val="clear" w:fill="FFFFFF"/>
        </w:rPr>
        <w:br w:type="textWrapping"/>
      </w:r>
      <w:r>
        <w:rPr>
          <w:rFonts w:hint="eastAsia" w:ascii="微软雅黑" w:hAnsi="微软雅黑" w:eastAsia="微软雅黑" w:cs="微软雅黑"/>
          <w:i w:val="0"/>
          <w:iCs w:val="0"/>
          <w:caps w:val="0"/>
          <w:color w:val="333333"/>
          <w:spacing w:val="0"/>
          <w:sz w:val="14"/>
          <w:szCs w:val="14"/>
          <w:shd w:val="clear" w:fill="FFFFFF"/>
        </w:rPr>
        <w:t>备注：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3D4FE26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shd w:val="clear" w:fill="FFFFFF"/>
        </w:rPr>
        <w:t>三、获取招标文件</w:t>
      </w:r>
    </w:p>
    <w:p w14:paraId="54998F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时间：</w:t>
      </w:r>
      <w:r>
        <w:rPr>
          <w:rFonts w:hint="eastAsia" w:ascii="微软雅黑" w:hAnsi="微软雅黑" w:eastAsia="微软雅黑" w:cs="微软雅黑"/>
          <w:i w:val="0"/>
          <w:iCs w:val="0"/>
          <w:caps w:val="0"/>
          <w:color w:val="0A82E5"/>
          <w:spacing w:val="0"/>
          <w:sz w:val="14"/>
          <w:szCs w:val="14"/>
          <w:shd w:val="clear" w:fill="FFFFFF"/>
        </w:rPr>
        <w:t> 2026年07月20日 至 2026年07月24日 ，每天上午 08:00:00 至 12:00:00 ，下午 12:00:00 至 18:00:00 （北京时间）</w:t>
      </w:r>
    </w:p>
    <w:p w14:paraId="1ED25C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途径：</w:t>
      </w:r>
      <w:r>
        <w:rPr>
          <w:rFonts w:hint="eastAsia" w:ascii="微软雅黑" w:hAnsi="微软雅黑" w:eastAsia="微软雅黑" w:cs="微软雅黑"/>
          <w:i w:val="0"/>
          <w:iCs w:val="0"/>
          <w:caps w:val="0"/>
          <w:color w:val="0A82E5"/>
          <w:spacing w:val="0"/>
          <w:sz w:val="14"/>
          <w:szCs w:val="14"/>
          <w:shd w:val="clear" w:fill="FFFFFF"/>
        </w:rPr>
        <w:t>全国公共资源交易中心平台（陕西省·榆林市）使用CA锁报名后自行下载</w:t>
      </w:r>
    </w:p>
    <w:p w14:paraId="7648B5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方式：</w:t>
      </w:r>
      <w:r>
        <w:rPr>
          <w:rFonts w:hint="eastAsia" w:ascii="微软雅黑" w:hAnsi="微软雅黑" w:eastAsia="微软雅黑" w:cs="微软雅黑"/>
          <w:i w:val="0"/>
          <w:iCs w:val="0"/>
          <w:caps w:val="0"/>
          <w:color w:val="0A82E5"/>
          <w:spacing w:val="0"/>
          <w:sz w:val="14"/>
          <w:szCs w:val="14"/>
          <w:shd w:val="clear" w:fill="FFFFFF"/>
        </w:rPr>
        <w:t>在线获取</w:t>
      </w:r>
    </w:p>
    <w:p w14:paraId="69E13A7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售价：</w:t>
      </w:r>
      <w:r>
        <w:rPr>
          <w:rFonts w:hint="eastAsia" w:ascii="微软雅黑" w:hAnsi="微软雅黑" w:eastAsia="微软雅黑" w:cs="微软雅黑"/>
          <w:i w:val="0"/>
          <w:iCs w:val="0"/>
          <w:caps w:val="0"/>
          <w:color w:val="0A82E5"/>
          <w:spacing w:val="0"/>
          <w:sz w:val="14"/>
          <w:szCs w:val="14"/>
          <w:shd w:val="clear" w:fill="FFFFFF"/>
        </w:rPr>
        <w:t> 0元</w:t>
      </w:r>
    </w:p>
    <w:p w14:paraId="45763F0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shd w:val="clear" w:fill="FFFFFF"/>
        </w:rPr>
        <w:t>四、提交投标文件截止时间、开标时间和地点</w:t>
      </w:r>
    </w:p>
    <w:p w14:paraId="0D88B8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时间：</w:t>
      </w:r>
      <w:r>
        <w:rPr>
          <w:rFonts w:hint="eastAsia" w:ascii="微软雅黑" w:hAnsi="微软雅黑" w:eastAsia="微软雅黑" w:cs="微软雅黑"/>
          <w:i w:val="0"/>
          <w:iCs w:val="0"/>
          <w:caps w:val="0"/>
          <w:color w:val="0A82E5"/>
          <w:spacing w:val="0"/>
          <w:sz w:val="14"/>
          <w:szCs w:val="14"/>
          <w:shd w:val="clear" w:fill="FFFFFF"/>
        </w:rPr>
        <w:t> 2026年08月10日 09时30分00秒 </w:t>
      </w:r>
      <w:r>
        <w:rPr>
          <w:rFonts w:hint="eastAsia" w:ascii="微软雅黑" w:hAnsi="微软雅黑" w:eastAsia="微软雅黑" w:cs="微软雅黑"/>
          <w:i w:val="0"/>
          <w:iCs w:val="0"/>
          <w:caps w:val="0"/>
          <w:color w:val="333333"/>
          <w:spacing w:val="0"/>
          <w:sz w:val="14"/>
          <w:szCs w:val="14"/>
          <w:shd w:val="clear" w:fill="FFFFFF"/>
        </w:rPr>
        <w:t>（北京时间）</w:t>
      </w:r>
    </w:p>
    <w:p w14:paraId="56F4BC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提交投标文件地点：</w:t>
      </w:r>
      <w:r>
        <w:rPr>
          <w:rFonts w:hint="eastAsia" w:ascii="微软雅黑" w:hAnsi="微软雅黑" w:eastAsia="微软雅黑" w:cs="微软雅黑"/>
          <w:i w:val="0"/>
          <w:iCs w:val="0"/>
          <w:caps w:val="0"/>
          <w:color w:val="0A82E5"/>
          <w:spacing w:val="0"/>
          <w:sz w:val="14"/>
          <w:szCs w:val="14"/>
          <w:shd w:val="clear" w:fill="FFFFFF"/>
        </w:rPr>
        <w:t>全国公共资源交易平台（陕西省·榆林市）使用CA锁在线上传</w:t>
      </w:r>
    </w:p>
    <w:p w14:paraId="1EFBCD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开标地点：</w:t>
      </w:r>
      <w:r>
        <w:rPr>
          <w:rFonts w:hint="eastAsia" w:ascii="微软雅黑" w:hAnsi="微软雅黑" w:eastAsia="微软雅黑" w:cs="微软雅黑"/>
          <w:i w:val="0"/>
          <w:iCs w:val="0"/>
          <w:caps w:val="0"/>
          <w:color w:val="0A82E5"/>
          <w:spacing w:val="0"/>
          <w:sz w:val="14"/>
          <w:szCs w:val="14"/>
          <w:shd w:val="clear" w:fill="FFFFFF"/>
        </w:rPr>
        <w:t>榆林市公共资源交易中心18楼开标室1804A</w:t>
      </w:r>
    </w:p>
    <w:p w14:paraId="1DE5612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shd w:val="clear" w:fill="FFFFFF"/>
        </w:rPr>
        <w:t>五、公告期限</w:t>
      </w:r>
    </w:p>
    <w:p w14:paraId="0FB81E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自本公告发布之日起</w:t>
      </w:r>
      <w:r>
        <w:rPr>
          <w:rFonts w:hint="eastAsia" w:ascii="微软雅黑" w:hAnsi="微软雅黑" w:eastAsia="微软雅黑" w:cs="微软雅黑"/>
          <w:i w:val="0"/>
          <w:iCs w:val="0"/>
          <w:caps w:val="0"/>
          <w:color w:val="0A82E5"/>
          <w:spacing w:val="0"/>
          <w:sz w:val="14"/>
          <w:szCs w:val="14"/>
          <w:shd w:val="clear" w:fill="FFFFFF"/>
        </w:rPr>
        <w:t>5</w:t>
      </w:r>
      <w:r>
        <w:rPr>
          <w:rFonts w:hint="eastAsia" w:ascii="微软雅黑" w:hAnsi="微软雅黑" w:eastAsia="微软雅黑" w:cs="微软雅黑"/>
          <w:i w:val="0"/>
          <w:iCs w:val="0"/>
          <w:caps w:val="0"/>
          <w:color w:val="333333"/>
          <w:spacing w:val="0"/>
          <w:sz w:val="14"/>
          <w:szCs w:val="14"/>
          <w:shd w:val="clear" w:fill="FFFFFF"/>
        </w:rPr>
        <w:t>个工作日。</w:t>
      </w:r>
    </w:p>
    <w:p w14:paraId="298C91D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shd w:val="clear" w:fill="FFFFFF"/>
        </w:rPr>
        <w:t>六、其他补充事宜</w:t>
      </w:r>
    </w:p>
    <w:p w14:paraId="3AB105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14"/>
          <w:szCs w:val="14"/>
        </w:rPr>
      </w:pPr>
      <w:r>
        <w:rPr>
          <w:rFonts w:hint="eastAsia" w:ascii="宋体" w:hAnsi="宋体" w:eastAsia="宋体" w:cs="宋体"/>
          <w:i w:val="0"/>
          <w:iCs w:val="0"/>
          <w:caps w:val="0"/>
          <w:color w:val="0A82E5"/>
          <w:spacing w:val="0"/>
          <w:sz w:val="14"/>
          <w:szCs w:val="14"/>
          <w:shd w:val="clear" w:fill="FFFFFF"/>
        </w:rPr>
        <w:t>1、文件获取方式：投标供应商在线上报名后可登录全国公共资源交易中心平台（陕西省）（http://www.sxggzyjy.cn/）,选择“电子交易平台-陕西政府采购交易系统-陕西省公共资源交易平台-供应商”进行登录，登录后选择“交易乙方”身份进入供应商界面进行免费下载采购文件。</w:t>
      </w:r>
    </w:p>
    <w:p w14:paraId="642252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14"/>
          <w:szCs w:val="14"/>
        </w:rPr>
      </w:pPr>
      <w:r>
        <w:rPr>
          <w:rFonts w:hint="eastAsia" w:ascii="宋体" w:hAnsi="宋体" w:eastAsia="宋体" w:cs="宋体"/>
          <w:i w:val="0"/>
          <w:iCs w:val="0"/>
          <w:caps w:val="0"/>
          <w:color w:val="0A82E5"/>
          <w:spacing w:val="0"/>
          <w:sz w:val="14"/>
          <w:szCs w:val="14"/>
          <w:shd w:val="clear" w:fill="FFFFFF"/>
        </w:rPr>
        <w:t>2、本项目采用电子化不见面开标方式，投标供应商使用数字认证证书（CA锁）对响应文件进行签章、加密、上传、签到、解密。不见面开标系统的签到和投标文件解密事宜请登录全国公共资源交易平台（陕西省˙榆林市）（http://yl.sxggzyjy.cn/），选择“服务指南”，点击“下载专区”，点击榆林不见面开标系统操作手册（供应商）、榆林不见面开标大厅供应商询标操作手册V1.0，请投标供应商仔细阅读操作手册，了解操作流程，熟练掌握不见面开标、不见面询标操作相关事宜，若无法正常投标，投标供应商自行承担责任。电子响应文件制作软件技术支持热线：400-998-0000 CA 锁购买：榆林市市民大厦3楼，E18、E19窗口，联系电话：0912-3452148。</w:t>
      </w:r>
    </w:p>
    <w:p w14:paraId="533A79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14"/>
          <w:szCs w:val="14"/>
        </w:rPr>
      </w:pPr>
      <w:r>
        <w:rPr>
          <w:rFonts w:hint="eastAsia" w:ascii="宋体" w:hAnsi="宋体" w:eastAsia="宋体" w:cs="宋体"/>
          <w:i w:val="0"/>
          <w:iCs w:val="0"/>
          <w:caps w:val="0"/>
          <w:color w:val="0A82E5"/>
          <w:spacing w:val="0"/>
          <w:sz w:val="14"/>
          <w:szCs w:val="14"/>
          <w:shd w:val="clear" w:fill="FFFFFF"/>
        </w:rPr>
        <w:t>3、请各投标供应商获取招标文件后，按照陕西省财政厅《关于政府采购供应商注册登记有关事项的通知》要求，通过陕西省政府采购网（http://www.ccgp-shaanxi.gov.cn/）注册登记加入陕西省政府采购供应商库。</w:t>
      </w:r>
    </w:p>
    <w:p w14:paraId="4D2B087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500" w:lineRule="atLeast"/>
        <w:ind w:left="0" w:right="0"/>
        <w:jc w:val="left"/>
        <w:rPr>
          <w:b w:val="0"/>
          <w:bCs w:val="0"/>
          <w:sz w:val="14"/>
          <w:szCs w:val="14"/>
        </w:rPr>
      </w:pPr>
      <w:r>
        <w:rPr>
          <w:rStyle w:val="7"/>
          <w:b/>
          <w:bCs/>
          <w:i w:val="0"/>
          <w:iCs w:val="0"/>
          <w:caps w:val="0"/>
          <w:color w:val="333333"/>
          <w:spacing w:val="0"/>
          <w:sz w:val="14"/>
          <w:szCs w:val="14"/>
          <w:shd w:val="clear" w:fill="FFFFFF"/>
        </w:rPr>
        <w:t>七、对本次招标提出询问，请按以下方式联系。</w:t>
      </w:r>
    </w:p>
    <w:p w14:paraId="408989A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shd w:val="clear" w:fill="FFFFFF"/>
        </w:rPr>
        <w:t>1.采购人信息</w:t>
      </w:r>
    </w:p>
    <w:p w14:paraId="0E5463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名称：</w:t>
      </w:r>
      <w:r>
        <w:rPr>
          <w:rFonts w:hint="eastAsia" w:ascii="微软雅黑" w:hAnsi="微软雅黑" w:eastAsia="微软雅黑" w:cs="微软雅黑"/>
          <w:i w:val="0"/>
          <w:iCs w:val="0"/>
          <w:caps w:val="0"/>
          <w:color w:val="0A82E5"/>
          <w:spacing w:val="0"/>
          <w:sz w:val="14"/>
          <w:szCs w:val="14"/>
          <w:shd w:val="clear" w:fill="FFFFFF"/>
        </w:rPr>
        <w:t>神木市环境卫生所</w:t>
      </w:r>
    </w:p>
    <w:p w14:paraId="3F14925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地址：</w:t>
      </w:r>
      <w:r>
        <w:rPr>
          <w:rFonts w:hint="eastAsia" w:ascii="微软雅黑" w:hAnsi="微软雅黑" w:eastAsia="微软雅黑" w:cs="微软雅黑"/>
          <w:i w:val="0"/>
          <w:iCs w:val="0"/>
          <w:caps w:val="0"/>
          <w:color w:val="0A82E5"/>
          <w:spacing w:val="0"/>
          <w:sz w:val="14"/>
          <w:szCs w:val="14"/>
          <w:shd w:val="clear" w:fill="FFFFFF"/>
        </w:rPr>
        <w:t>神木市</w:t>
      </w:r>
    </w:p>
    <w:p w14:paraId="4B1CCC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联系方式：</w:t>
      </w:r>
      <w:r>
        <w:rPr>
          <w:rFonts w:hint="eastAsia" w:ascii="微软雅黑" w:hAnsi="微软雅黑" w:eastAsia="微软雅黑" w:cs="微软雅黑"/>
          <w:i w:val="0"/>
          <w:iCs w:val="0"/>
          <w:caps w:val="0"/>
          <w:color w:val="0A82E5"/>
          <w:spacing w:val="0"/>
          <w:sz w:val="14"/>
          <w:szCs w:val="14"/>
          <w:shd w:val="clear" w:fill="FFFFFF"/>
        </w:rPr>
        <w:t>19191201177</w:t>
      </w:r>
    </w:p>
    <w:p w14:paraId="07694E4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shd w:val="clear" w:fill="FFFFFF"/>
        </w:rPr>
        <w:t>2.采购代理机构信息</w:t>
      </w:r>
    </w:p>
    <w:p w14:paraId="184CEF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名称：</w:t>
      </w:r>
      <w:r>
        <w:rPr>
          <w:rFonts w:hint="eastAsia" w:ascii="微软雅黑" w:hAnsi="微软雅黑" w:eastAsia="微软雅黑" w:cs="微软雅黑"/>
          <w:i w:val="0"/>
          <w:iCs w:val="0"/>
          <w:caps w:val="0"/>
          <w:color w:val="0A82E5"/>
          <w:spacing w:val="0"/>
          <w:sz w:val="14"/>
          <w:szCs w:val="14"/>
          <w:shd w:val="clear" w:fill="FFFFFF"/>
        </w:rPr>
        <w:t>陕西鑫悦文泰工程项目管理有限公司</w:t>
      </w:r>
    </w:p>
    <w:p w14:paraId="3FE8E6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地址：</w:t>
      </w:r>
      <w:r>
        <w:rPr>
          <w:rFonts w:hint="eastAsia" w:ascii="微软雅黑" w:hAnsi="微软雅黑" w:eastAsia="微软雅黑" w:cs="微软雅黑"/>
          <w:i w:val="0"/>
          <w:iCs w:val="0"/>
          <w:caps w:val="0"/>
          <w:color w:val="0A82E5"/>
          <w:spacing w:val="0"/>
          <w:sz w:val="14"/>
          <w:szCs w:val="14"/>
          <w:shd w:val="clear" w:fill="FFFFFF"/>
        </w:rPr>
        <w:t>陕西省榆林市榆阳区康安路领航君宸北区E2-2-504室</w:t>
      </w:r>
    </w:p>
    <w:p w14:paraId="276654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联系方式：</w:t>
      </w:r>
      <w:r>
        <w:rPr>
          <w:rFonts w:hint="eastAsia" w:ascii="微软雅黑" w:hAnsi="微软雅黑" w:eastAsia="微软雅黑" w:cs="微软雅黑"/>
          <w:i w:val="0"/>
          <w:iCs w:val="0"/>
          <w:caps w:val="0"/>
          <w:color w:val="0A82E5"/>
          <w:spacing w:val="0"/>
          <w:sz w:val="14"/>
          <w:szCs w:val="14"/>
          <w:shd w:val="clear" w:fill="FFFFFF"/>
        </w:rPr>
        <w:t>15877588635</w:t>
      </w:r>
    </w:p>
    <w:p w14:paraId="0BA476A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shd w:val="clear" w:fill="FFFFFF"/>
        </w:rPr>
        <w:t>3.项目联系方式</w:t>
      </w:r>
    </w:p>
    <w:p w14:paraId="03B157B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项目联系人：</w:t>
      </w:r>
      <w:r>
        <w:rPr>
          <w:rFonts w:hint="eastAsia" w:ascii="微软雅黑" w:hAnsi="微软雅黑" w:eastAsia="微软雅黑" w:cs="微软雅黑"/>
          <w:i w:val="0"/>
          <w:iCs w:val="0"/>
          <w:caps w:val="0"/>
          <w:color w:val="0A82E5"/>
          <w:spacing w:val="0"/>
          <w:sz w:val="14"/>
          <w:szCs w:val="14"/>
          <w:shd w:val="clear" w:fill="FFFFFF"/>
        </w:rPr>
        <w:t>鑫悦文泰负责账号</w:t>
      </w:r>
    </w:p>
    <w:p w14:paraId="6A18E0F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shd w:val="clear" w:fill="FFFFFF"/>
        </w:rPr>
        <w:t>电话：</w:t>
      </w:r>
      <w:r>
        <w:rPr>
          <w:rFonts w:hint="eastAsia" w:ascii="微软雅黑" w:hAnsi="微软雅黑" w:eastAsia="微软雅黑" w:cs="微软雅黑"/>
          <w:i w:val="0"/>
          <w:iCs w:val="0"/>
          <w:caps w:val="0"/>
          <w:color w:val="0A82E5"/>
          <w:spacing w:val="0"/>
          <w:sz w:val="14"/>
          <w:szCs w:val="14"/>
          <w:shd w:val="clear" w:fill="FFFFFF"/>
        </w:rPr>
        <w:t>15877588635</w:t>
      </w:r>
    </w:p>
    <w:p w14:paraId="61DD1A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right"/>
        <w:rPr>
          <w:sz w:val="14"/>
          <w:szCs w:val="14"/>
        </w:rPr>
      </w:pPr>
      <w:r>
        <w:rPr>
          <w:rFonts w:hint="eastAsia" w:ascii="微软雅黑" w:hAnsi="微软雅黑" w:eastAsia="微软雅黑" w:cs="微软雅黑"/>
          <w:i w:val="0"/>
          <w:iCs w:val="0"/>
          <w:caps w:val="0"/>
          <w:color w:val="333333"/>
          <w:spacing w:val="0"/>
          <w:sz w:val="14"/>
          <w:szCs w:val="14"/>
          <w:shd w:val="clear" w:fill="FFFFFF"/>
        </w:rPr>
        <w:t>陕西鑫悦文泰工程项目管理有限公司</w:t>
      </w:r>
    </w:p>
    <w:p w14:paraId="4923B9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F21CA"/>
    <w:rsid w:val="07A87D5B"/>
    <w:rsid w:val="086543A8"/>
    <w:rsid w:val="091D47A3"/>
    <w:rsid w:val="0B1A60CD"/>
    <w:rsid w:val="0C9A18B8"/>
    <w:rsid w:val="0CC715C3"/>
    <w:rsid w:val="0F087D01"/>
    <w:rsid w:val="14981C66"/>
    <w:rsid w:val="16126FE8"/>
    <w:rsid w:val="175209B0"/>
    <w:rsid w:val="1A154433"/>
    <w:rsid w:val="1C3C0BD1"/>
    <w:rsid w:val="1E3C1B92"/>
    <w:rsid w:val="21EE69A7"/>
    <w:rsid w:val="23105802"/>
    <w:rsid w:val="27056B13"/>
    <w:rsid w:val="29CB08D5"/>
    <w:rsid w:val="318D2DAF"/>
    <w:rsid w:val="3239636D"/>
    <w:rsid w:val="33321FDB"/>
    <w:rsid w:val="33DD201C"/>
    <w:rsid w:val="34586642"/>
    <w:rsid w:val="36A94563"/>
    <w:rsid w:val="3A851D0F"/>
    <w:rsid w:val="3C0B45E0"/>
    <w:rsid w:val="3C6026BA"/>
    <w:rsid w:val="3E57620A"/>
    <w:rsid w:val="3E710125"/>
    <w:rsid w:val="3E914356"/>
    <w:rsid w:val="41426518"/>
    <w:rsid w:val="425E433A"/>
    <w:rsid w:val="45156D3A"/>
    <w:rsid w:val="45344F71"/>
    <w:rsid w:val="4D3C46C9"/>
    <w:rsid w:val="4DD8612E"/>
    <w:rsid w:val="509D7BE9"/>
    <w:rsid w:val="50CA3E00"/>
    <w:rsid w:val="516631BC"/>
    <w:rsid w:val="564F6163"/>
    <w:rsid w:val="59CD21DB"/>
    <w:rsid w:val="59CE13A4"/>
    <w:rsid w:val="59E5233A"/>
    <w:rsid w:val="61003D5E"/>
    <w:rsid w:val="68C66FDF"/>
    <w:rsid w:val="695177E0"/>
    <w:rsid w:val="6FF95129"/>
    <w:rsid w:val="70ED0C1D"/>
    <w:rsid w:val="73394943"/>
    <w:rsid w:val="758E210B"/>
    <w:rsid w:val="77175A13"/>
    <w:rsid w:val="77C8776C"/>
    <w:rsid w:val="78BE0845"/>
    <w:rsid w:val="78F15E58"/>
    <w:rsid w:val="795D529B"/>
    <w:rsid w:val="7B610F42"/>
    <w:rsid w:val="7CB50B43"/>
    <w:rsid w:val="7DA55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2607</Words>
  <Characters>3054</Characters>
  <Lines>0</Lines>
  <Paragraphs>0</Paragraphs>
  <TotalTime>38</TotalTime>
  <ScaleCrop>false</ScaleCrop>
  <LinksUpToDate>false</LinksUpToDate>
  <CharactersWithSpaces>3076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王阿洋-</cp:lastModifiedBy>
  <dcterms:modified xsi:type="dcterms:W3CDTF">2026-07-19T07:34:28Z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eyJoZGlkIjoiMmJjYTJiMjQ3OGZlMjUzZjk3ZGY1ZTY0MTUxM2ZiNTIiLCJ1c2VySWQiOiI3MDIzNTU0MTgifQ==</vt:lpwstr>
  </property>
  <property fmtid="{D5CDD505-2E9C-101B-9397-08002B2CF9AE}" pid="4" name="ICV">
    <vt:lpwstr>FED2119114DC47DFBF91290CDBB99D1D_13</vt:lpwstr>
  </property>
</Properties>
</file>