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DD6AE">
      <w:pPr>
        <w:rPr>
          <w:rFonts w:hint="eastAsia" w:ascii="宋体" w:hAnsi="宋体" w:eastAsia="宋体" w:cs="宋体"/>
        </w:rPr>
      </w:pPr>
    </w:p>
    <w:p w14:paraId="065CE9DC">
      <w:pPr>
        <w:rPr>
          <w:rFonts w:hint="eastAsia" w:ascii="宋体" w:hAnsi="宋体" w:eastAsia="宋体" w:cs="宋体"/>
        </w:rPr>
      </w:pPr>
    </w:p>
    <w:p w14:paraId="67F43F42">
      <w:pPr>
        <w:pStyle w:val="3"/>
        <w:jc w:val="center"/>
        <w:rPr>
          <w:rFonts w:ascii="仿宋" w:hAnsi="仿宋" w:eastAsia="仿宋" w:cs="MingLiU_HKSCS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服务响应与偏离表</w:t>
      </w:r>
    </w:p>
    <w:p w14:paraId="2047B1B8">
      <w:pPr>
        <w:pStyle w:val="3"/>
        <w:ind w:left="0" w:leftChars="0" w:firstLine="420" w:firstLineChars="15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项目名称：</w:t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 xml:space="preserve"> </w:t>
      </w:r>
    </w:p>
    <w:p w14:paraId="3A266410">
      <w:pPr>
        <w:pStyle w:val="3"/>
        <w:ind w:left="0" w:leftChars="0" w:firstLine="420" w:firstLineChars="15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231"/>
        <w:gridCol w:w="1972"/>
        <w:gridCol w:w="1069"/>
        <w:gridCol w:w="1987"/>
      </w:tblGrid>
      <w:tr w14:paraId="261D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1796718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309" w:type="pct"/>
            <w:noWrap w:val="0"/>
            <w:vAlign w:val="center"/>
          </w:tcPr>
          <w:p w14:paraId="453B7760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采购要求</w:t>
            </w:r>
          </w:p>
        </w:tc>
        <w:tc>
          <w:tcPr>
            <w:tcW w:w="1157" w:type="pct"/>
            <w:noWrap w:val="0"/>
            <w:vAlign w:val="center"/>
          </w:tcPr>
          <w:p w14:paraId="5B139602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响应情况</w:t>
            </w:r>
          </w:p>
        </w:tc>
        <w:tc>
          <w:tcPr>
            <w:tcW w:w="627" w:type="pct"/>
            <w:noWrap w:val="0"/>
            <w:vAlign w:val="center"/>
          </w:tcPr>
          <w:p w14:paraId="754AD738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</w:t>
            </w:r>
          </w:p>
        </w:tc>
        <w:tc>
          <w:tcPr>
            <w:tcW w:w="1166" w:type="pct"/>
            <w:noWrap w:val="0"/>
            <w:vAlign w:val="center"/>
          </w:tcPr>
          <w:p w14:paraId="3A27EAA9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</w:t>
            </w:r>
          </w:p>
        </w:tc>
      </w:tr>
      <w:tr w14:paraId="17F3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4CDBEFB3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9" w:type="pct"/>
            <w:noWrap w:val="0"/>
            <w:vAlign w:val="center"/>
          </w:tcPr>
          <w:p w14:paraId="63F27C9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58DD6CC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0B782D8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4C546F8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AE4F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2DBA5B2B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09" w:type="pct"/>
            <w:noWrap w:val="0"/>
            <w:vAlign w:val="center"/>
          </w:tcPr>
          <w:p w14:paraId="30D0AD1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FFAF82F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0F3E09F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3E06E44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FC0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038216B5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09" w:type="pct"/>
            <w:noWrap w:val="0"/>
            <w:vAlign w:val="center"/>
          </w:tcPr>
          <w:p w14:paraId="58F2F34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569F808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30092A7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2EFA8476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3D0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7FFFEB36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09" w:type="pct"/>
            <w:noWrap w:val="0"/>
            <w:vAlign w:val="center"/>
          </w:tcPr>
          <w:p w14:paraId="4CD86554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E78494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85F7EB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3DC2F20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0FB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2FD5B07C">
            <w:pPr>
              <w:pStyle w:val="3"/>
              <w:spacing w:line="336" w:lineRule="auto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309" w:type="pct"/>
            <w:noWrap w:val="0"/>
            <w:vAlign w:val="center"/>
          </w:tcPr>
          <w:p w14:paraId="2C5C8DA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41BCFFF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4C829F7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7A801AF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6E25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08EA1BDC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309" w:type="pct"/>
            <w:noWrap w:val="0"/>
            <w:vAlign w:val="center"/>
          </w:tcPr>
          <w:p w14:paraId="7441B0E2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E92CD0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E98981E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E5EF1D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6D8F5B64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</w:t>
      </w:r>
    </w:p>
    <w:p w14:paraId="38097211">
      <w:pPr>
        <w:pStyle w:val="3"/>
        <w:numPr>
          <w:ilvl w:val="0"/>
          <w:numId w:val="0"/>
        </w:num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1.“采购要求”一栏应填写单一来源文件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第3章 3.2.2服务要求“技术参数与性能指标”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的内容；</w:t>
      </w:r>
    </w:p>
    <w:p w14:paraId="0DA19881">
      <w:pPr>
        <w:pStyle w:val="3"/>
        <w:numPr>
          <w:ilvl w:val="0"/>
          <w:numId w:val="0"/>
        </w:numPr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/>
          <w:sz w:val="28"/>
          <w:szCs w:val="28"/>
          <w:lang w:val="en-US" w:eastAsia="zh-CN"/>
        </w:rPr>
        <w:t>“响应情况”一栏必须详细填写服务内容，并应对照单一来源文件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服务</w:t>
      </w:r>
      <w:r>
        <w:rPr>
          <w:rFonts w:hint="default" w:ascii="仿宋" w:hAnsi="仿宋" w:eastAsia="仿宋"/>
          <w:sz w:val="28"/>
          <w:szCs w:val="28"/>
          <w:lang w:val="en-US" w:eastAsia="zh-CN"/>
        </w:rPr>
        <w:t>要求一一对应响应；</w:t>
      </w:r>
    </w:p>
    <w:p w14:paraId="331DA0CF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在偏离项必须注明正偏离、负偏离或完全响应。</w:t>
      </w:r>
    </w:p>
    <w:p w14:paraId="3D31FD71">
      <w:pPr>
        <w:pStyle w:val="3"/>
        <w:spacing w:line="33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响应文件实际存在偏离，但供应商未在偏离表中注明的，视为无偏离，应当按照单一来源文件的规定执行。成交供应商在签订合同时，不得以任何理由进行抗辩。</w:t>
      </w:r>
      <w:bookmarkStart w:id="0" w:name="_GoBack"/>
      <w:bookmarkEnd w:id="0"/>
    </w:p>
    <w:p w14:paraId="0E2B310F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</w:p>
    <w:p w14:paraId="5028AA18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____________</w:t>
      </w:r>
    </w:p>
    <w:p w14:paraId="00CACF83">
      <w:pPr>
        <w:pStyle w:val="3"/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>______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65CDE3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00963731"/>
    <w:rsid w:val="07117EF5"/>
    <w:rsid w:val="15522639"/>
    <w:rsid w:val="1E8F5E77"/>
    <w:rsid w:val="1FB060A5"/>
    <w:rsid w:val="40EE49CA"/>
    <w:rsid w:val="44B804EE"/>
    <w:rsid w:val="4F38232A"/>
    <w:rsid w:val="53AA3FD8"/>
    <w:rsid w:val="55825812"/>
    <w:rsid w:val="5FF3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228</Characters>
  <Lines>0</Lines>
  <Paragraphs>0</Paragraphs>
  <TotalTime>0</TotalTime>
  <ScaleCrop>false</ScaleCrop>
  <LinksUpToDate>false</LinksUpToDate>
  <CharactersWithSpaces>241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2026-05-25T07:14:09Z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