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DCC6F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1" w:name="_GoBack"/>
      <w:bookmarkStart w:id="0" w:name="_Toc29020"/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>格式  项目经理业绩</w:t>
      </w:r>
      <w:bookmarkEnd w:id="0"/>
    </w:p>
    <w:bookmarkEnd w:id="1"/>
    <w:p w14:paraId="5BC88B0D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按《评分办法及标准》要求提供业绩证明材料</w:t>
      </w:r>
      <w:r>
        <w:rPr>
          <w:rFonts w:cs="Times New Roman" w:asciiTheme="minorEastAsia" w:hAnsiTheme="minorEastAsia"/>
          <w:sz w:val="24"/>
          <w:highlight w:val="none"/>
        </w:rPr>
        <w:t>，</w:t>
      </w:r>
      <w:r>
        <w:rPr>
          <w:rFonts w:hint="eastAsia" w:cs="Times New Roman" w:asciiTheme="minorEastAsia" w:hAnsiTheme="minorEastAsia"/>
          <w:sz w:val="24"/>
          <w:highlight w:val="none"/>
        </w:rPr>
        <w:t>后附</w:t>
      </w:r>
      <w:r>
        <w:rPr>
          <w:rFonts w:cs="Times New Roman" w:asciiTheme="minorEastAsia" w:hAnsiTheme="minorEastAsia"/>
          <w:sz w:val="24"/>
          <w:highlight w:val="none"/>
        </w:rPr>
        <w:t>项目合同复印件</w:t>
      </w:r>
      <w:r>
        <w:rPr>
          <w:rFonts w:hint="eastAsia" w:cs="Times New Roman" w:asciiTheme="minorEastAsia" w:hAnsiTheme="minorEastAsia"/>
          <w:sz w:val="24"/>
          <w:highlight w:val="none"/>
        </w:rPr>
        <w:t>。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11"/>
        <w:gridCol w:w="1382"/>
        <w:gridCol w:w="1362"/>
        <w:gridCol w:w="1362"/>
        <w:gridCol w:w="1362"/>
        <w:gridCol w:w="1744"/>
        <w:gridCol w:w="789"/>
      </w:tblGrid>
      <w:tr w14:paraId="6880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26" w:type="dxa"/>
            <w:vAlign w:val="center"/>
          </w:tcPr>
          <w:p w14:paraId="378B4B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序号</w:t>
            </w:r>
          </w:p>
        </w:tc>
        <w:tc>
          <w:tcPr>
            <w:tcW w:w="711" w:type="dxa"/>
            <w:vAlign w:val="center"/>
          </w:tcPr>
          <w:p w14:paraId="75DEA4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年份</w:t>
            </w:r>
          </w:p>
        </w:tc>
        <w:tc>
          <w:tcPr>
            <w:tcW w:w="1382" w:type="dxa"/>
            <w:vAlign w:val="center"/>
          </w:tcPr>
          <w:p w14:paraId="796C30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362" w:type="dxa"/>
            <w:vAlign w:val="center"/>
          </w:tcPr>
          <w:p w14:paraId="469E35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合同总金额（万元）</w:t>
            </w:r>
          </w:p>
        </w:tc>
        <w:tc>
          <w:tcPr>
            <w:tcW w:w="1362" w:type="dxa"/>
            <w:vAlign w:val="center"/>
          </w:tcPr>
          <w:p w14:paraId="3E76CF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工期</w:t>
            </w:r>
          </w:p>
        </w:tc>
        <w:tc>
          <w:tcPr>
            <w:tcW w:w="1362" w:type="dxa"/>
            <w:vAlign w:val="center"/>
          </w:tcPr>
          <w:p w14:paraId="6EF7F3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项目经理姓名</w:t>
            </w:r>
          </w:p>
        </w:tc>
        <w:tc>
          <w:tcPr>
            <w:tcW w:w="1744" w:type="dxa"/>
            <w:vAlign w:val="center"/>
          </w:tcPr>
          <w:p w14:paraId="393523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采购人名称、联系人及电话</w:t>
            </w:r>
          </w:p>
        </w:tc>
        <w:tc>
          <w:tcPr>
            <w:tcW w:w="789" w:type="dxa"/>
            <w:vAlign w:val="center"/>
          </w:tcPr>
          <w:p w14:paraId="469BF7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备注</w:t>
            </w:r>
          </w:p>
        </w:tc>
      </w:tr>
      <w:tr w14:paraId="649E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2EF126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1</w:t>
            </w:r>
          </w:p>
        </w:tc>
        <w:tc>
          <w:tcPr>
            <w:tcW w:w="711" w:type="dxa"/>
            <w:vMerge w:val="restart"/>
            <w:vAlign w:val="center"/>
          </w:tcPr>
          <w:p w14:paraId="746FB6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7CACD9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E1764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27D7D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33E33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543ECE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088B57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4932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247712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070A5F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33EE2B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300FD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81086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CFB2C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2AD8B0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55F8E9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3D32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2A8D53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2</w:t>
            </w:r>
          </w:p>
        </w:tc>
        <w:tc>
          <w:tcPr>
            <w:tcW w:w="711" w:type="dxa"/>
            <w:vMerge w:val="restart"/>
            <w:vAlign w:val="center"/>
          </w:tcPr>
          <w:p w14:paraId="0AD01B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6CA95C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8495B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7EA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4D9E5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464133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4E58BC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69D1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487BFA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57334E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664F10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34F6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4E6C6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45602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529FA3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514547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3DB6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13E386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3</w:t>
            </w:r>
          </w:p>
        </w:tc>
        <w:tc>
          <w:tcPr>
            <w:tcW w:w="711" w:type="dxa"/>
            <w:vMerge w:val="restart"/>
            <w:vAlign w:val="center"/>
          </w:tcPr>
          <w:p w14:paraId="1AAED1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3FACDC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9845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DB60B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BE293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6E37A8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68486E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379E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1EC35B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478D2D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0E0640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0F507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33855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322D1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79C8FB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2E52C0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</w:tbl>
    <w:p w14:paraId="46AE8F5B">
      <w:pPr>
        <w:spacing w:line="360" w:lineRule="auto"/>
        <w:ind w:firstLine="480" w:firstLineChars="200"/>
        <w:rPr>
          <w:rFonts w:hint="eastAsia" w:cs="宋体" w:asciiTheme="minorEastAsia" w:hAnsiTheme="minorEastAsia"/>
          <w:sz w:val="24"/>
          <w:highlight w:val="none"/>
        </w:rPr>
      </w:pPr>
    </w:p>
    <w:p w14:paraId="31BE5F90">
      <w:pPr>
        <w:spacing w:line="360" w:lineRule="auto"/>
        <w:ind w:firstLine="4252" w:firstLineChars="1772"/>
        <w:rPr>
          <w:rFonts w:hint="eastAsia" w:cs="Times New Roman" w:asciiTheme="minorEastAsia" w:hAnsiTheme="minorEastAsia"/>
          <w:sz w:val="24"/>
          <w:highlight w:val="none"/>
          <w:u w:val="single"/>
        </w:rPr>
      </w:pPr>
      <w:r>
        <w:rPr>
          <w:rFonts w:cs="Times New Roman" w:asciiTheme="minorEastAsia" w:hAnsiTheme="minorEastAsia"/>
          <w:sz w:val="24"/>
          <w:highlight w:val="none"/>
        </w:rPr>
        <w:t>供应商全称（盖章）：</w:t>
      </w:r>
    </w:p>
    <w:p w14:paraId="6F64F86B">
      <w:pPr>
        <w:spacing w:line="360" w:lineRule="auto"/>
        <w:ind w:firstLine="4252" w:firstLineChars="1772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日期：</w:t>
      </w:r>
    </w:p>
    <w:p w14:paraId="0F9B0A4C">
      <w:pPr>
        <w:spacing w:after="120" w:line="360" w:lineRule="auto"/>
        <w:ind w:left="420" w:leftChars="200" w:right="29"/>
        <w:rPr>
          <w:rFonts w:hint="eastAsia" w:cs="Times New Roman" w:asciiTheme="minorEastAsia" w:hAnsiTheme="minorEastAsia"/>
          <w:bCs/>
          <w:sz w:val="24"/>
          <w:highlight w:val="none"/>
        </w:rPr>
      </w:pPr>
    </w:p>
    <w:p w14:paraId="49E6CEF7">
      <w:pPr>
        <w:spacing w:after="120" w:line="360" w:lineRule="auto"/>
        <w:ind w:left="420" w:leftChars="200" w:right="29"/>
        <w:rPr>
          <w:rFonts w:hint="eastAsia" w:cs="Times New Roman" w:asciiTheme="minorEastAsia" w:hAnsiTheme="minorEastAsia"/>
          <w:bCs/>
          <w:sz w:val="24"/>
          <w:highlight w:val="none"/>
        </w:rPr>
      </w:pPr>
      <w:r>
        <w:rPr>
          <w:rFonts w:hint="eastAsia" w:cs="Times New Roman" w:asciiTheme="minorEastAsia" w:hAnsiTheme="minorEastAsia"/>
          <w:bCs/>
          <w:sz w:val="24"/>
          <w:highlight w:val="none"/>
        </w:rPr>
        <w:t>注：1.</w:t>
      </w:r>
      <w:r>
        <w:rPr>
          <w:rFonts w:hint="eastAsia" w:asciiTheme="minorEastAsia" w:hAnsiTheme="minorEastAsia"/>
          <w:highlight w:val="none"/>
        </w:rPr>
        <w:t xml:space="preserve"> </w:t>
      </w:r>
      <w:r>
        <w:rPr>
          <w:rFonts w:cs="Times New Roman" w:asciiTheme="minorEastAsia" w:hAnsiTheme="minorEastAsia"/>
          <w:bCs/>
          <w:sz w:val="24"/>
          <w:highlight w:val="none"/>
        </w:rPr>
        <w:t>每个业绩须提供合同（合同须体现项目经理姓名，项目经理业绩可与企业业绩重复计分）。</w:t>
      </w:r>
    </w:p>
    <w:p w14:paraId="369EACE7">
      <w:pPr>
        <w:spacing w:after="120" w:line="360" w:lineRule="auto"/>
        <w:ind w:left="960" w:right="29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2.如本表格式内容不能满足需要，供应商可根据本表格格式自行划表填写，但必须体现以上内容。</w:t>
      </w:r>
    </w:p>
    <w:p w14:paraId="70856A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09F05864"/>
    <w:rsid w:val="1AC32AEA"/>
    <w:rsid w:val="1AFD0A64"/>
    <w:rsid w:val="1B7566E1"/>
    <w:rsid w:val="217662FC"/>
    <w:rsid w:val="23934604"/>
    <w:rsid w:val="2B875A95"/>
    <w:rsid w:val="3DF6672F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1AE3292A42D049AE83451BB2A1CAA99C_13</vt:lpwstr>
  </property>
</Properties>
</file>