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FF20F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供应商近3年完成的类似业绩证明材料</w:t>
      </w:r>
    </w:p>
    <w:p w14:paraId="508FF708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000000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近3年类似项目业绩一览表</w:t>
      </w:r>
    </w:p>
    <w:p w14:paraId="74E07445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供应商名称：                                                  单位：万元</w:t>
      </w:r>
    </w:p>
    <w:tbl>
      <w:tblPr>
        <w:tblStyle w:val="4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6"/>
        <w:gridCol w:w="2100"/>
        <w:gridCol w:w="1875"/>
        <w:gridCol w:w="1623"/>
        <w:gridCol w:w="904"/>
      </w:tblGrid>
      <w:tr w14:paraId="1925BC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47FBE9C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866" w:type="dxa"/>
            <w:noWrap w:val="0"/>
            <w:vAlign w:val="center"/>
          </w:tcPr>
          <w:p w14:paraId="6C32D85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2100" w:type="dxa"/>
            <w:noWrap w:val="0"/>
            <w:vAlign w:val="center"/>
          </w:tcPr>
          <w:p w14:paraId="1B8F9B0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875" w:type="dxa"/>
            <w:noWrap w:val="0"/>
            <w:vAlign w:val="center"/>
          </w:tcPr>
          <w:p w14:paraId="01A59B9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623" w:type="dxa"/>
            <w:noWrap w:val="0"/>
            <w:vAlign w:val="center"/>
          </w:tcPr>
          <w:p w14:paraId="04ADE4B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904" w:type="dxa"/>
            <w:noWrap w:val="0"/>
            <w:vAlign w:val="center"/>
          </w:tcPr>
          <w:p w14:paraId="425EDD5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58608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DAF0B9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50CEA4C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ED2010C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BF132C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8EE5FC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0D62617">
            <w:pPr>
              <w:rPr>
                <w:rFonts w:hint="eastAsia"/>
                <w:sz w:val="24"/>
              </w:rPr>
            </w:pPr>
          </w:p>
        </w:tc>
      </w:tr>
      <w:tr w14:paraId="51DB8E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67EFD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F4A45B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C3B9E3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F400BEA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75CB46D8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83F443E">
            <w:pPr>
              <w:rPr>
                <w:rFonts w:hint="eastAsia"/>
                <w:sz w:val="24"/>
              </w:rPr>
            </w:pPr>
          </w:p>
        </w:tc>
      </w:tr>
      <w:tr w14:paraId="5BB4C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4FC28BE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367A69D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1364C3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75A163C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FAB219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29693EA">
            <w:pPr>
              <w:rPr>
                <w:rFonts w:hint="eastAsia"/>
                <w:sz w:val="24"/>
              </w:rPr>
            </w:pPr>
          </w:p>
        </w:tc>
      </w:tr>
      <w:tr w14:paraId="5D67EC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A3B39E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4A45B1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B986FA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0BE5EE4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92723BF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2B91BC6">
            <w:pPr>
              <w:rPr>
                <w:rFonts w:hint="eastAsia"/>
                <w:sz w:val="24"/>
              </w:rPr>
            </w:pPr>
          </w:p>
        </w:tc>
      </w:tr>
      <w:tr w14:paraId="2D9D9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2CB3F6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C517E1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30644A7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98A20E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F29781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B4F00E">
            <w:pPr>
              <w:rPr>
                <w:rFonts w:hint="eastAsia"/>
                <w:sz w:val="24"/>
              </w:rPr>
            </w:pPr>
          </w:p>
        </w:tc>
      </w:tr>
      <w:tr w14:paraId="4D325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3B8155D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2CE9A9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9736B3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C95E73F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0C0C72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74392F">
            <w:pPr>
              <w:rPr>
                <w:rFonts w:hint="eastAsia"/>
                <w:sz w:val="24"/>
              </w:rPr>
            </w:pPr>
          </w:p>
        </w:tc>
      </w:tr>
      <w:tr w14:paraId="77099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4EFF8A0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750980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5FE7E7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95DD5F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1070FC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6C7C014">
            <w:pPr>
              <w:rPr>
                <w:rFonts w:hint="eastAsia"/>
                <w:sz w:val="24"/>
              </w:rPr>
            </w:pPr>
          </w:p>
        </w:tc>
      </w:tr>
      <w:tr w14:paraId="2973B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EAB8321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6C369573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40FD2C7B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A04872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ECBF9B7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B9C53B1">
            <w:pPr>
              <w:rPr>
                <w:rFonts w:hint="eastAsia"/>
                <w:sz w:val="24"/>
              </w:rPr>
            </w:pPr>
          </w:p>
        </w:tc>
      </w:tr>
      <w:tr w14:paraId="59176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400AF9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0EDACC2A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225D80D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4D10001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A68E3A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53E6B49">
            <w:pPr>
              <w:rPr>
                <w:rFonts w:hint="eastAsia"/>
                <w:sz w:val="24"/>
              </w:rPr>
            </w:pPr>
          </w:p>
        </w:tc>
      </w:tr>
      <w:tr w14:paraId="4C7C6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754CDE8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7E4721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BC0881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58E4833C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4E7E2E5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0537F81">
            <w:pPr>
              <w:rPr>
                <w:rFonts w:hint="eastAsia"/>
                <w:sz w:val="24"/>
              </w:rPr>
            </w:pPr>
          </w:p>
        </w:tc>
      </w:tr>
      <w:tr w14:paraId="5F5DC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54EF122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DCA1DCE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5B6429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F6CFD2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0D3EF2B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7DE99BE">
            <w:pPr>
              <w:rPr>
                <w:rFonts w:hint="eastAsia"/>
                <w:sz w:val="24"/>
              </w:rPr>
            </w:pPr>
          </w:p>
        </w:tc>
      </w:tr>
      <w:tr w14:paraId="4726D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F804E1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EFEB3C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426678F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8E37880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2E23BCE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A36E70">
            <w:pPr>
              <w:rPr>
                <w:rFonts w:hint="eastAsia"/>
                <w:sz w:val="24"/>
              </w:rPr>
            </w:pPr>
          </w:p>
        </w:tc>
      </w:tr>
      <w:tr w14:paraId="7CF64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00" w:type="dxa"/>
            <w:noWrap w:val="0"/>
            <w:vAlign w:val="center"/>
          </w:tcPr>
          <w:p w14:paraId="58580EAC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5"/>
            <w:noWrap w:val="0"/>
            <w:vAlign w:val="top"/>
          </w:tcPr>
          <w:p w14:paraId="4E4D7F45">
            <w:pPr>
              <w:autoSpaceDE w:val="0"/>
              <w:autoSpaceDN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提供自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月1日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以来的类似业绩证明材料。2.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“合同金额”需提供合同扫描件。3.供应商</w:t>
            </w:r>
            <w:r>
              <w:rPr>
                <w:rFonts w:hint="eastAsia" w:ascii="宋体" w:hAnsi="宋体"/>
                <w:bCs/>
                <w:szCs w:val="21"/>
              </w:rPr>
              <w:t>未按上述要求提供、</w:t>
            </w:r>
            <w:r>
              <w:rPr>
                <w:rFonts w:hint="eastAsia" w:ascii="宋体" w:hAnsi="宋体"/>
                <w:szCs w:val="21"/>
              </w:rPr>
              <w:t>填写</w:t>
            </w:r>
            <w:r>
              <w:rPr>
                <w:rFonts w:hint="eastAsia" w:ascii="宋体" w:hAnsi="宋体"/>
                <w:bCs/>
                <w:szCs w:val="21"/>
              </w:rPr>
              <w:t>的，评审时不予加分。</w:t>
            </w:r>
          </w:p>
        </w:tc>
      </w:tr>
    </w:tbl>
    <w:p w14:paraId="56D0552A">
      <w:pPr>
        <w:pStyle w:val="3"/>
        <w:rPr>
          <w:rFonts w:hint="eastAsia"/>
        </w:rPr>
      </w:pPr>
    </w:p>
    <w:p w14:paraId="67E37BF5"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7DD109CE">
      <w:pPr>
        <w:pStyle w:val="6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（签名）</w:t>
      </w:r>
    </w:p>
    <w:p w14:paraId="057C775D">
      <w:pPr>
        <w:pStyle w:val="6"/>
        <w:spacing w:before="360" w:beforeLines="150" w:line="360" w:lineRule="auto"/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132FE"/>
    <w:rsid w:val="14C95354"/>
    <w:rsid w:val="2EFF6764"/>
    <w:rsid w:val="3CA408E8"/>
    <w:rsid w:val="474212AA"/>
    <w:rsid w:val="4846629A"/>
    <w:rsid w:val="5D5531EE"/>
    <w:rsid w:val="63DF23A3"/>
    <w:rsid w:val="6E276AFF"/>
    <w:rsid w:val="6FC4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165</Characters>
  <Lines>0</Lines>
  <Paragraphs>0</Paragraphs>
  <TotalTime>2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2025-10-29T08:55:00Z</dcterms:created>
  <dc:creator>Administrator</dc:creator>
  <cp:lastModifiedBy>贾先广</cp:lastModifiedBy>
  <dcterms:modified xsi:type="dcterms:W3CDTF">2026-07-16T13:14:26Z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0AEAD064279144038CD24C1E796AE5F1_12</vt:lpwstr>
  </property>
</Properties>
</file>