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5A138CA0">
      <w:pPr>
        <w:rPr>
          <w:rFonts w:hint="eastAsia" w:ascii="仿宋" w:hAnsi="仿宋" w:eastAsia="仿宋" w:cs="仿宋"/>
          <w:color w:val="auto"/>
        </w:rPr>
      </w:pPr>
      <w:r>
        <w:rPr>
          <w:rFonts w:hint="eastAsia" w:ascii="仿宋" w:hAnsi="仿宋" w:eastAsia="仿宋" w:cs="仿宋"/>
          <w:color w:val="auto"/>
        </w:rPr>
        <w:t>（2）财务状况报告：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D61EEB9">
      <w:pPr>
        <w:rPr>
          <w:rFonts w:hint="eastAsia" w:ascii="仿宋" w:hAnsi="仿宋" w:eastAsia="仿宋" w:cs="仿宋"/>
          <w:color w:val="auto"/>
        </w:rPr>
      </w:pPr>
      <w:r>
        <w:rPr>
          <w:rFonts w:hint="eastAsia" w:ascii="仿宋" w:hAnsi="仿宋" w:eastAsia="仿宋" w:cs="仿宋"/>
          <w:color w:val="auto"/>
        </w:rPr>
        <w:br w:type="page"/>
      </w:r>
    </w:p>
    <w:p w14:paraId="5A305E03">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11月</w:t>
      </w:r>
      <w:r>
        <w:rPr>
          <w:rFonts w:hint="eastAsia" w:ascii="仿宋" w:hAnsi="仿宋" w:eastAsia="仿宋" w:cs="仿宋"/>
          <w:color w:val="auto"/>
          <w:highlight w:val="none"/>
        </w:rPr>
        <w:t>至今已缴纳的至少一个月的纳税证明或完税证明（任意税种），依法免税的单位应提供相关证明材料；</w:t>
      </w:r>
    </w:p>
    <w:p w14:paraId="3FBB73F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9BDF7A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11月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p>
    <w:p w14:paraId="55A6F24F">
      <w:pPr>
        <w:rPr>
          <w:rFonts w:hint="eastAsia" w:ascii="仿宋" w:hAnsi="仿宋" w:eastAsia="仿宋" w:cs="仿宋"/>
          <w:color w:val="auto"/>
        </w:rPr>
      </w:pPr>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西安市莲湖区卫生健康局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4"/>
        <w:rPr>
          <w:rFonts w:hint="eastAsia" w:ascii="仿宋" w:hAnsi="仿宋" w:eastAsia="仿宋" w:cs="仿宋"/>
          <w:color w:val="auto"/>
        </w:rPr>
      </w:pPr>
    </w:p>
    <w:p w14:paraId="732F76B9">
      <w:pPr>
        <w:pStyle w:val="4"/>
        <w:rPr>
          <w:rFonts w:hint="eastAsia" w:ascii="仿宋" w:hAnsi="仿宋" w:eastAsia="仿宋" w:cs="仿宋"/>
          <w:color w:val="auto"/>
        </w:rPr>
      </w:pPr>
    </w:p>
    <w:p w14:paraId="4A568DEE">
      <w:pPr>
        <w:pStyle w:val="4"/>
        <w:rPr>
          <w:rFonts w:hint="eastAsia" w:ascii="仿宋" w:hAnsi="仿宋" w:eastAsia="仿宋" w:cs="仿宋"/>
          <w:color w:val="auto"/>
        </w:rPr>
      </w:pPr>
    </w:p>
    <w:p w14:paraId="499997EE">
      <w:pPr>
        <w:pStyle w:val="4"/>
        <w:rPr>
          <w:rFonts w:hint="eastAsia" w:ascii="仿宋" w:hAnsi="仿宋" w:eastAsia="仿宋" w:cs="仿宋"/>
          <w:color w:val="auto"/>
        </w:rPr>
      </w:pPr>
    </w:p>
    <w:p w14:paraId="1FF76E83">
      <w:pPr>
        <w:pStyle w:val="4"/>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西安市莲湖区卫生健康局</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4"/>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2"/>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2"/>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2"/>
        <w:rPr>
          <w:rFonts w:hint="eastAsia" w:ascii="仿宋" w:hAnsi="仿宋" w:eastAsia="仿宋" w:cs="仿宋"/>
          <w:color w:val="auto"/>
        </w:rPr>
      </w:pPr>
    </w:p>
    <w:p w14:paraId="710F047F">
      <w:pPr>
        <w:rPr>
          <w:rFonts w:hint="eastAsia" w:ascii="仿宋" w:hAnsi="仿宋" w:eastAsia="仿宋" w:cs="仿宋"/>
          <w:color w:val="auto"/>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西安市莲湖区卫生健康局</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2</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2"/>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2"/>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6579E75">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C3379"/>
    <w:rsid w:val="227C3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99"/>
    <w:pPr>
      <w:tabs>
        <w:tab w:val="center" w:pos="4153"/>
        <w:tab w:val="right" w:pos="8306"/>
      </w:tabs>
      <w:snapToGrid w:val="0"/>
    </w:pPr>
    <w:rPr>
      <w:rFonts w:ascii="Times New Roman"/>
      <w:kern w:val="2"/>
      <w:sz w:val="18"/>
      <w:szCs w:val="18"/>
    </w:rPr>
  </w:style>
  <w:style w:type="paragraph" w:styleId="4">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2026-05-26T08:06:00Z</dcterms:created>
  <dc:creator>苍白假面</dc:creator>
  <cp:lastModifiedBy>苍白假面</cp:lastModifiedBy>
  <dcterms:modified xsi:type="dcterms:W3CDTF">2026-05-26T08:06:34Z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DCF2F154D23E418D840C702F1230CEAF_11</vt:lpwstr>
  </property>
  <property fmtid="{D5CDD505-2E9C-101B-9397-08002B2CF9AE}" pid="4" name="KSOTemplateDocerSaveRecord">
    <vt:lpwstr>eyJoZGlkIjoiY2U1ZTlkNThkYmUxMjkwM2M5Y2E1YWM0NWQ1ZjUwMDUiLCJ1c2VySWQiOiIyNzI4NDY5MDUifQ==</vt:lpwstr>
  </property>
</Properties>
</file>