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7B1F1">
      <w:pPr>
        <w:keepLines w:val="0"/>
        <w:pageBreakBefore w:val="0"/>
        <w:widowControl w:val="0"/>
        <w:shd w:val="clear"/>
        <w:tabs>
          <w:tab w:val="center" w:pos="4535"/>
          <w:tab w:val="left" w:pos="6521"/>
        </w:tabs>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napToGrid/>
          <w:color w:val="auto"/>
          <w:kern w:val="0"/>
          <w:sz w:val="32"/>
          <w:szCs w:val="32"/>
          <w:highlight w:val="none"/>
          <w:lang w:val="en-US" w:eastAsia="zh-CN" w:bidi="ar-SA"/>
        </w:rPr>
        <w:t>供应商应提交的相关资格证明材料</w:t>
      </w:r>
    </w:p>
    <w:p w14:paraId="739640C7">
      <w:pPr>
        <w:keepLines w:val="0"/>
        <w:pageBreakBefore w:val="0"/>
        <w:shd w:val="clear"/>
        <w:kinsoku/>
        <w:wordWrap/>
        <w:overflowPunct/>
        <w:topLinePunct w:val="0"/>
        <w:autoSpaceDE/>
        <w:autoSpaceDN/>
        <w:bidi w:val="0"/>
        <w:spacing w:line="360" w:lineRule="auto"/>
        <w:ind w:left="0" w:firstLine="402" w:firstLineChars="200"/>
        <w:jc w:val="both"/>
        <w:textAlignment w:val="auto"/>
        <w:outlineLvl w:val="9"/>
        <w:rPr>
          <w:rFonts w:hint="eastAsia" w:ascii="宋体" w:hAnsi="宋体" w:eastAsia="宋体" w:cs="宋体"/>
          <w:sz w:val="20"/>
          <w:szCs w:val="20"/>
          <w:highlight w:val="none"/>
          <w:lang w:val="en-US" w:eastAsia="zh-CN"/>
        </w:rPr>
      </w:pPr>
      <w:r>
        <w:rPr>
          <w:rFonts w:hint="eastAsia" w:ascii="宋体" w:hAnsi="宋体" w:eastAsia="宋体" w:cs="宋体"/>
          <w:b/>
          <w:bCs/>
          <w:sz w:val="20"/>
          <w:szCs w:val="20"/>
          <w:highlight w:val="none"/>
          <w:lang w:val="en-US" w:eastAsia="zh-CN"/>
        </w:rPr>
        <w:t>一、一般资格审查资料（格式详见附1）</w:t>
      </w:r>
    </w:p>
    <w:p w14:paraId="6D9B1EC6">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firstLine="400" w:firstLineChars="200"/>
        <w:textAlignment w:val="auto"/>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kern w:val="2"/>
          <w:sz w:val="20"/>
          <w:szCs w:val="20"/>
          <w:highlight w:val="none"/>
          <w:lang w:val="en-US" w:eastAsia="zh-CN" w:bidi="ar-SA"/>
        </w:rPr>
        <w:t>1、</w:t>
      </w:r>
      <w:r>
        <w:rPr>
          <w:rFonts w:hint="eastAsia" w:ascii="宋体" w:hAnsi="宋体" w:eastAsia="宋体" w:cs="宋体"/>
          <w:b w:val="0"/>
          <w:bCs w:val="0"/>
          <w:sz w:val="20"/>
          <w:szCs w:val="20"/>
          <w:highlight w:val="none"/>
          <w:lang w:val="en-US" w:eastAsia="zh-CN"/>
        </w:rPr>
        <w:t>供应商应具备《中华人民共和国政府采购法》第二十二条规定的条件：</w:t>
      </w:r>
    </w:p>
    <w:p w14:paraId="60E9003E">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pacing w:val="0"/>
          <w:sz w:val="20"/>
          <w:szCs w:val="20"/>
          <w:highlight w:val="none"/>
          <w:lang w:eastAsia="zh-CN"/>
        </w:rPr>
      </w:pPr>
      <w:r>
        <w:rPr>
          <w:rFonts w:hint="eastAsia" w:ascii="宋体" w:hAnsi="宋体" w:eastAsia="宋体" w:cs="宋体"/>
          <w:spacing w:val="0"/>
          <w:kern w:val="2"/>
          <w:sz w:val="20"/>
          <w:szCs w:val="20"/>
          <w:highlight w:val="none"/>
          <w:lang w:val="en-US" w:eastAsia="zh-CN" w:bidi="ar-SA"/>
        </w:rPr>
        <w:t>（1）</w:t>
      </w:r>
      <w:r>
        <w:rPr>
          <w:rFonts w:hint="eastAsia" w:ascii="宋体" w:hAnsi="宋体" w:eastAsia="宋体" w:cs="宋体"/>
          <w:spacing w:val="0"/>
          <w:sz w:val="20"/>
          <w:szCs w:val="20"/>
          <w:highlight w:val="none"/>
          <w:lang w:eastAsia="zh-CN"/>
        </w:rPr>
        <w:t>供应商应具有独立承担民事责任的能力，提供供应商的营业执照等证明文件，自然人的身份证明等</w:t>
      </w:r>
      <w:r>
        <w:rPr>
          <w:rFonts w:hint="eastAsia" w:cs="宋体"/>
          <w:spacing w:val="0"/>
          <w:sz w:val="20"/>
          <w:szCs w:val="20"/>
          <w:highlight w:val="none"/>
          <w:lang w:val="en-US" w:eastAsia="zh-CN"/>
        </w:rPr>
        <w:t>扫描件</w:t>
      </w:r>
      <w:r>
        <w:rPr>
          <w:rFonts w:hint="eastAsia" w:cs="宋体"/>
          <w:spacing w:val="0"/>
          <w:sz w:val="20"/>
          <w:szCs w:val="20"/>
          <w:highlight w:val="none"/>
          <w:lang w:eastAsia="zh-CN"/>
        </w:rPr>
        <w:t>。</w:t>
      </w:r>
      <w:r>
        <w:rPr>
          <w:rFonts w:hint="eastAsia" w:ascii="宋体" w:hAnsi="宋体" w:eastAsia="宋体" w:cs="宋体"/>
          <w:spacing w:val="0"/>
          <w:sz w:val="20"/>
          <w:szCs w:val="20"/>
          <w:highlight w:val="none"/>
          <w:lang w:eastAsia="zh-CN"/>
        </w:rPr>
        <w:t xml:space="preserve"> </w:t>
      </w:r>
    </w:p>
    <w:p w14:paraId="4A00AE76">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 xml:space="preserve">（2）依法缴纳税收的证明材料：提供《基本资格条件承诺函》； </w:t>
      </w:r>
    </w:p>
    <w:p w14:paraId="1BFB9FBD">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（3）缴纳社会保障金的证明材料：提供《基本资格条件承诺函》；</w:t>
      </w:r>
    </w:p>
    <w:p w14:paraId="7F5A54A2">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 xml:space="preserve">（4）具有履行合同所必需的设备和专业技术能力的证明材料：提供《基本资格条件承诺函》； </w:t>
      </w:r>
    </w:p>
    <w:p w14:paraId="027EB5E7">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（5）参加政府采购活动前三年内，在经营活动中没有重大违法记录的证明材料：提供《基本资格条件承诺函》；</w:t>
      </w:r>
    </w:p>
    <w:p w14:paraId="49CA21F0">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（6）未被列入失信被执行人、重大税收违法</w:t>
      </w:r>
      <w:r>
        <w:rPr>
          <w:rFonts w:hint="eastAsia" w:cs="宋体"/>
          <w:spacing w:val="0"/>
          <w:sz w:val="20"/>
          <w:szCs w:val="20"/>
          <w:highlight w:val="none"/>
          <w:lang w:val="en-US" w:eastAsia="zh-CN"/>
        </w:rPr>
        <w:t>失信主体</w:t>
      </w:r>
      <w:r>
        <w:rPr>
          <w:rFonts w:hint="eastAsia" w:ascii="宋体" w:hAnsi="宋体" w:eastAsia="宋体" w:cs="宋体"/>
          <w:spacing w:val="0"/>
          <w:sz w:val="20"/>
          <w:szCs w:val="20"/>
          <w:highlight w:val="none"/>
          <w:lang w:eastAsia="zh-CN"/>
        </w:rPr>
        <w:t>名单及政府采购严重违法失信行为记录名单的证明材料：提供《基本资格条件承诺函》。</w:t>
      </w:r>
    </w:p>
    <w:p w14:paraId="3D544638">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w:t>
      </w:r>
      <w:r>
        <w:rPr>
          <w:rFonts w:hint="eastAsia" w:ascii="宋体" w:hAnsi="宋体" w:eastAsia="宋体" w:cs="宋体"/>
          <w:spacing w:val="0"/>
          <w:sz w:val="20"/>
          <w:szCs w:val="20"/>
          <w:highlight w:val="none"/>
          <w:lang w:eastAsia="zh-CN"/>
        </w:rPr>
        <w:t>供应商需在项目电子化交易系统中按</w:t>
      </w:r>
      <w:r>
        <w:rPr>
          <w:rFonts w:hint="eastAsia" w:ascii="宋体" w:hAnsi="宋体" w:eastAsia="宋体" w:cs="宋体"/>
          <w:sz w:val="20"/>
          <w:szCs w:val="20"/>
          <w:highlight w:val="none"/>
          <w:lang w:eastAsia="zh-CN"/>
        </w:rPr>
        <w:t>要求填写《投标函》完成承诺并进行电子签章</w:t>
      </w:r>
      <w:r>
        <w:rPr>
          <w:rFonts w:hint="eastAsia" w:ascii="宋体" w:hAnsi="宋体" w:eastAsia="宋体" w:cs="宋体"/>
          <w:spacing w:val="0"/>
          <w:sz w:val="20"/>
          <w:szCs w:val="20"/>
          <w:highlight w:val="none"/>
          <w:lang w:eastAsia="zh-CN"/>
        </w:rPr>
        <w:t>。供应商需在《供应商应提交的相关资格证明材料》中提供上述资格证明材料</w:t>
      </w:r>
      <w:r>
        <w:rPr>
          <w:rFonts w:hint="eastAsia" w:ascii="宋体" w:hAnsi="宋体" w:eastAsia="宋体" w:cs="宋体"/>
          <w:b w:val="0"/>
          <w:bCs w:val="0"/>
          <w:sz w:val="20"/>
          <w:szCs w:val="20"/>
          <w:highlight w:val="none"/>
          <w:lang w:val="en-US" w:eastAsia="zh-CN"/>
        </w:rPr>
        <w:t>）。</w:t>
      </w:r>
    </w:p>
    <w:p w14:paraId="3DEC42A7">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z w:val="20"/>
          <w:szCs w:val="20"/>
          <w:highlight w:val="none"/>
          <w:lang w:val="en-US" w:eastAsia="zh-CN"/>
        </w:rPr>
      </w:pPr>
      <w:r>
        <w:rPr>
          <w:rFonts w:hint="eastAsia" w:ascii="宋体" w:hAnsi="宋体" w:eastAsia="宋体" w:cs="宋体"/>
          <w:kern w:val="2"/>
          <w:sz w:val="20"/>
          <w:szCs w:val="20"/>
          <w:highlight w:val="none"/>
          <w:lang w:val="en-US" w:eastAsia="zh-CN" w:bidi="ar-SA"/>
        </w:rPr>
        <w:t>2、</w:t>
      </w:r>
      <w:r>
        <w:rPr>
          <w:rFonts w:hint="eastAsia" w:ascii="宋体" w:hAnsi="宋体" w:eastAsia="宋体" w:cs="宋体"/>
          <w:sz w:val="20"/>
          <w:szCs w:val="20"/>
          <w:highlight w:val="none"/>
          <w:lang w:val="en-US" w:eastAsia="zh-CN"/>
        </w:rPr>
        <w:t>供应商应提供健全的财务会计制度的证明材料：提供《基本资格条件承诺函》。</w:t>
      </w:r>
    </w:p>
    <w:p w14:paraId="2183ED00">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0"/>
          <w:szCs w:val="20"/>
          <w:highlight w:val="none"/>
          <w:lang w:val="en-US" w:eastAsia="zh-CN"/>
        </w:rPr>
        <w:t>（需在项目电子化交易系统中按要求填写《投标函》完成承诺并进行电子签章）</w:t>
      </w:r>
      <w:r>
        <w:rPr>
          <w:rFonts w:hint="eastAsia" w:ascii="宋体" w:hAnsi="宋体" w:eastAsia="宋体" w:cs="宋体"/>
          <w:sz w:val="20"/>
          <w:szCs w:val="20"/>
          <w:highlight w:val="none"/>
          <w:lang w:val="en-US" w:eastAsia="zh-CN"/>
        </w:rPr>
        <w:t>。</w:t>
      </w:r>
    </w:p>
    <w:p w14:paraId="5DF97494">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2" w:firstLineChars="200"/>
        <w:textAlignment w:val="auto"/>
        <w:rPr>
          <w:rFonts w:hint="eastAsia" w:ascii="宋体" w:hAnsi="宋体" w:eastAsia="宋体" w:cs="宋体"/>
          <w:b/>
          <w:bCs/>
          <w:kern w:val="2"/>
          <w:sz w:val="20"/>
          <w:szCs w:val="20"/>
          <w:highlight w:val="none"/>
          <w:lang w:val="en-US" w:eastAsia="zh-CN" w:bidi="ar-SA"/>
        </w:rPr>
      </w:pPr>
      <w:r>
        <w:rPr>
          <w:rFonts w:hint="eastAsia" w:ascii="宋体" w:hAnsi="宋体" w:eastAsia="宋体" w:cs="宋体"/>
          <w:b/>
          <w:bCs/>
          <w:kern w:val="2"/>
          <w:sz w:val="20"/>
          <w:szCs w:val="20"/>
          <w:highlight w:val="none"/>
          <w:lang w:val="en-US" w:eastAsia="zh-CN" w:bidi="ar-SA"/>
        </w:rPr>
        <w:t>二、特殊资格审查材料</w:t>
      </w:r>
    </w:p>
    <w:p w14:paraId="33CA2C0C">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0" w:firstLineChars="200"/>
        <w:textAlignment w:val="auto"/>
        <w:rPr>
          <w:rFonts w:hint="eastAsia" w:cs="宋体"/>
          <w:b w:val="0"/>
          <w:bCs w:val="0"/>
          <w:kern w:val="2"/>
          <w:sz w:val="20"/>
          <w:szCs w:val="20"/>
          <w:highlight w:val="none"/>
          <w:lang w:val="en-US" w:eastAsia="zh-CN" w:bidi="ar-SA"/>
        </w:rPr>
      </w:pPr>
      <w:r>
        <w:rPr>
          <w:rFonts w:hint="eastAsia" w:cs="宋体"/>
          <w:b w:val="0"/>
          <w:bCs w:val="0"/>
          <w:kern w:val="2"/>
          <w:sz w:val="20"/>
          <w:szCs w:val="20"/>
          <w:highlight w:val="none"/>
          <w:lang w:val="en-US" w:eastAsia="zh-CN" w:bidi="ar-SA"/>
        </w:rPr>
        <w:t>无</w:t>
      </w:r>
    </w:p>
    <w:p w14:paraId="7678553A">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0" w:leftChars="0" w:right="0" w:rightChars="0" w:firstLine="402" w:firstLineChars="200"/>
        <w:textAlignment w:val="auto"/>
        <w:rPr>
          <w:rFonts w:hint="eastAsia" w:ascii="宋体" w:hAnsi="宋体" w:eastAsia="宋体" w:cs="宋体"/>
          <w:b/>
          <w:bCs/>
          <w:kern w:val="2"/>
          <w:sz w:val="20"/>
          <w:szCs w:val="20"/>
          <w:highlight w:val="none"/>
          <w:lang w:val="en-US" w:eastAsia="zh-CN" w:bidi="ar-SA"/>
        </w:rPr>
      </w:pPr>
      <w:r>
        <w:rPr>
          <w:rFonts w:hint="default" w:ascii="宋体" w:hAnsi="宋体" w:eastAsia="宋体" w:cs="宋体"/>
          <w:b/>
          <w:bCs/>
          <w:kern w:val="2"/>
          <w:sz w:val="20"/>
          <w:szCs w:val="20"/>
          <w:highlight w:val="none"/>
          <w:lang w:val="en-US" w:eastAsia="zh-CN" w:bidi="ar-SA"/>
        </w:rPr>
        <w:t>三</w:t>
      </w:r>
      <w:r>
        <w:rPr>
          <w:rFonts w:hint="eastAsia" w:ascii="宋体" w:hAnsi="宋体" w:eastAsia="宋体" w:cs="宋体"/>
          <w:b/>
          <w:bCs/>
          <w:kern w:val="2"/>
          <w:sz w:val="20"/>
          <w:szCs w:val="20"/>
          <w:highlight w:val="none"/>
          <w:lang w:val="en-US" w:eastAsia="zh-CN" w:bidi="ar-SA"/>
        </w:rPr>
        <w:t>、</w:t>
      </w:r>
      <w:r>
        <w:rPr>
          <w:rFonts w:hint="eastAsia" w:cs="宋体"/>
          <w:b/>
          <w:bCs/>
          <w:kern w:val="2"/>
          <w:sz w:val="20"/>
          <w:szCs w:val="20"/>
          <w:highlight w:val="none"/>
          <w:lang w:val="en-US" w:eastAsia="zh-CN" w:bidi="ar-SA"/>
        </w:rPr>
        <w:t>落实政府采购政策</w:t>
      </w:r>
      <w:r>
        <w:rPr>
          <w:rFonts w:hint="eastAsia" w:ascii="宋体" w:hAnsi="宋体" w:eastAsia="宋体" w:cs="宋体"/>
          <w:b/>
          <w:bCs/>
          <w:kern w:val="2"/>
          <w:sz w:val="20"/>
          <w:szCs w:val="20"/>
          <w:highlight w:val="none"/>
          <w:lang w:val="en-US" w:eastAsia="zh-CN" w:bidi="ar-SA"/>
        </w:rPr>
        <w:t>资格审查材料</w:t>
      </w:r>
      <w:r>
        <w:rPr>
          <w:rFonts w:hint="eastAsia" w:cs="宋体"/>
          <w:b/>
          <w:bCs/>
          <w:kern w:val="2"/>
          <w:sz w:val="20"/>
          <w:szCs w:val="20"/>
          <w:highlight w:val="none"/>
          <w:lang w:val="en-US" w:eastAsia="zh-CN" w:bidi="ar-SA"/>
        </w:rPr>
        <w:t>（格式详见附2）</w:t>
      </w:r>
    </w:p>
    <w:p w14:paraId="44F8D262">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Chars="0" w:right="0" w:rightChars="0" w:firstLine="400" w:firstLineChars="200"/>
        <w:textAlignment w:val="auto"/>
        <w:rPr>
          <w:rFonts w:hint="eastAsia" w:ascii="宋体" w:hAnsi="宋体" w:eastAsia="宋体" w:cs="宋体"/>
          <w:b w:val="0"/>
          <w:bCs w:val="0"/>
          <w:kern w:val="2"/>
          <w:sz w:val="20"/>
          <w:szCs w:val="20"/>
          <w:highlight w:val="none"/>
          <w:lang w:val="en-US" w:eastAsia="zh-CN" w:bidi="ar-SA"/>
        </w:rPr>
      </w:pPr>
      <w:r>
        <w:rPr>
          <w:rFonts w:hint="eastAsia" w:ascii="宋体" w:hAnsi="宋体" w:eastAsia="宋体" w:cs="宋体"/>
          <w:b w:val="0"/>
          <w:bCs w:val="0"/>
          <w:kern w:val="2"/>
          <w:sz w:val="20"/>
          <w:szCs w:val="20"/>
          <w:highlight w:val="none"/>
          <w:lang w:val="en-US" w:eastAsia="zh-CN" w:bidi="ar-SA"/>
        </w:rPr>
        <w:t>本项目专门面向中小企业采购（残疾人福利性单位、监狱企业视同小型、微型企业），供应商需提供《中小企业声明函》（监狱企业的证明文件或《残疾人福利性单位声明函》）。</w:t>
      </w:r>
    </w:p>
    <w:p w14:paraId="6A9E471A">
      <w:pPr>
        <w:pStyle w:val="7"/>
        <w:keepNext w:val="0"/>
        <w:keepLines w:val="0"/>
        <w:pageBreakBefore w:val="0"/>
        <w:widowControl w:val="0"/>
        <w:numPr>
          <w:ilvl w:val="0"/>
          <w:numId w:val="0"/>
        </w:numPr>
        <w:shd w:val="clear"/>
        <w:kinsoku/>
        <w:wordWrap/>
        <w:overflowPunct/>
        <w:topLinePunct w:val="0"/>
        <w:autoSpaceDE/>
        <w:autoSpaceDN/>
        <w:bidi w:val="0"/>
        <w:adjustRightInd/>
        <w:spacing w:line="360" w:lineRule="auto"/>
        <w:ind w:leftChars="0" w:right="0" w:rightChars="0"/>
        <w:textAlignment w:val="auto"/>
        <w:rPr>
          <w:rFonts w:hint="eastAsia" w:ascii="宋体" w:hAnsi="宋体" w:eastAsia="宋体" w:cs="宋体"/>
          <w:b/>
          <w:bCs/>
          <w:kern w:val="2"/>
          <w:sz w:val="20"/>
          <w:szCs w:val="20"/>
          <w:highlight w:val="none"/>
          <w:lang w:val="en-US" w:eastAsia="zh-CN" w:bidi="ar-SA"/>
        </w:rPr>
      </w:pPr>
    </w:p>
    <w:p w14:paraId="4AEC73B3">
      <w:pPr>
        <w:keepLines w:val="0"/>
        <w:pageBreakBefore w:val="0"/>
        <w:shd w:val="clear"/>
        <w:kinsoku/>
        <w:wordWrap/>
        <w:overflowPunct/>
        <w:topLinePunct w:val="0"/>
        <w:autoSpaceDE/>
        <w:autoSpaceDN/>
        <w:bidi w:val="0"/>
        <w:snapToGrid w:val="0"/>
        <w:spacing w:line="360" w:lineRule="auto"/>
        <w:ind w:left="0" w:firstLine="402" w:firstLineChars="200"/>
        <w:jc w:val="both"/>
        <w:textAlignment w:val="auto"/>
        <w:rPr>
          <w:rFonts w:hint="eastAsia" w:ascii="宋体" w:hAnsi="宋体" w:eastAsia="宋体" w:cs="宋体"/>
          <w:b/>
          <w:bCs/>
          <w:sz w:val="20"/>
          <w:szCs w:val="20"/>
          <w:highlight w:val="none"/>
        </w:rPr>
      </w:pPr>
      <w:r>
        <w:rPr>
          <w:rFonts w:hint="eastAsia" w:ascii="宋体" w:hAnsi="宋体" w:eastAsia="宋体" w:cs="宋体"/>
          <w:b/>
          <w:bCs/>
          <w:color w:val="000000"/>
          <w:spacing w:val="0"/>
          <w:w w:val="100"/>
          <w:position w:val="0"/>
          <w:sz w:val="20"/>
          <w:szCs w:val="20"/>
          <w:highlight w:val="none"/>
        </w:rPr>
        <w:t>备注：以上为供应商必备资格要求，资格证明文件无效或缺项</w:t>
      </w:r>
      <w:r>
        <w:rPr>
          <w:rFonts w:hint="eastAsia" w:ascii="宋体" w:hAnsi="宋体" w:eastAsia="宋体" w:cs="宋体"/>
          <w:b/>
          <w:bCs/>
          <w:color w:val="000000"/>
          <w:spacing w:val="0"/>
          <w:w w:val="100"/>
          <w:position w:val="0"/>
          <w:sz w:val="20"/>
          <w:szCs w:val="20"/>
          <w:highlight w:val="none"/>
          <w:lang w:val="en-US" w:eastAsia="zh-CN"/>
        </w:rPr>
        <w:t>投标</w:t>
      </w:r>
      <w:r>
        <w:rPr>
          <w:rFonts w:hint="eastAsia" w:ascii="宋体" w:hAnsi="宋体" w:eastAsia="宋体" w:cs="宋体"/>
          <w:b/>
          <w:bCs/>
          <w:color w:val="000000"/>
          <w:spacing w:val="0"/>
          <w:w w:val="100"/>
          <w:position w:val="0"/>
          <w:sz w:val="20"/>
          <w:szCs w:val="20"/>
          <w:highlight w:val="none"/>
        </w:rPr>
        <w:t>文件按无效</w:t>
      </w:r>
      <w:r>
        <w:rPr>
          <w:rFonts w:hint="eastAsia" w:ascii="宋体" w:hAnsi="宋体" w:eastAsia="宋体" w:cs="宋体"/>
          <w:b/>
          <w:bCs/>
          <w:color w:val="000000"/>
          <w:spacing w:val="0"/>
          <w:w w:val="100"/>
          <w:position w:val="0"/>
          <w:sz w:val="20"/>
          <w:szCs w:val="20"/>
          <w:highlight w:val="none"/>
          <w:lang w:val="en-US" w:eastAsia="zh-CN"/>
        </w:rPr>
        <w:t>投标</w:t>
      </w:r>
      <w:r>
        <w:rPr>
          <w:rFonts w:hint="eastAsia" w:ascii="宋体" w:hAnsi="宋体" w:eastAsia="宋体" w:cs="宋体"/>
          <w:b/>
          <w:bCs/>
          <w:color w:val="000000"/>
          <w:spacing w:val="0"/>
          <w:w w:val="100"/>
          <w:position w:val="0"/>
          <w:sz w:val="20"/>
          <w:szCs w:val="20"/>
          <w:highlight w:val="none"/>
        </w:rPr>
        <w:t>文件处理。</w:t>
      </w:r>
    </w:p>
    <w:p w14:paraId="49FD78AB">
      <w:pPr>
        <w:keepLines w:val="0"/>
        <w:pageBreakBefore w:val="0"/>
        <w:shd w:val="clear"/>
        <w:kinsoku/>
        <w:wordWrap/>
        <w:overflowPunct/>
        <w:topLinePunct w:val="0"/>
        <w:autoSpaceDE/>
        <w:autoSpaceDN/>
        <w:bidi w:val="0"/>
        <w:snapToGrid w:val="0"/>
        <w:spacing w:line="360" w:lineRule="auto"/>
        <w:ind w:left="0" w:firstLine="402" w:firstLineChars="200"/>
        <w:jc w:val="both"/>
        <w:textAlignment w:val="auto"/>
        <w:rPr>
          <w:rFonts w:hint="eastAsia" w:ascii="宋体" w:hAnsi="宋体" w:eastAsia="宋体" w:cs="宋体"/>
          <w:b/>
          <w:bCs/>
          <w:color w:val="000000"/>
          <w:spacing w:val="0"/>
          <w:w w:val="100"/>
          <w:position w:val="0"/>
          <w:sz w:val="20"/>
          <w:szCs w:val="20"/>
          <w:highlight w:val="none"/>
        </w:rPr>
      </w:pPr>
      <w:r>
        <w:rPr>
          <w:rFonts w:hint="eastAsia" w:ascii="宋体" w:hAnsi="宋体" w:eastAsia="宋体" w:cs="宋体"/>
          <w:b/>
          <w:bCs/>
          <w:color w:val="000000"/>
          <w:spacing w:val="0"/>
          <w:w w:val="100"/>
          <w:position w:val="0"/>
          <w:sz w:val="20"/>
          <w:szCs w:val="20"/>
          <w:highlight w:val="none"/>
        </w:rPr>
        <w:br w:type="page"/>
      </w:r>
    </w:p>
    <w:p w14:paraId="2B484FE0">
      <w:pPr>
        <w:shd w:val="clear"/>
        <w:adjustRightInd w:val="0"/>
        <w:snapToGrid w:val="0"/>
        <w:spacing w:line="360" w:lineRule="auto"/>
        <w:ind w:right="420"/>
        <w:jc w:val="both"/>
        <w:rPr>
          <w:rFonts w:hint="default" w:ascii="宋体" w:hAnsi="宋体" w:eastAsia="宋体" w:cs="宋体"/>
          <w:sz w:val="22"/>
          <w:szCs w:val="22"/>
          <w:highlight w:val="none"/>
          <w:lang w:val="en-US" w:eastAsia="zh-CN"/>
        </w:rPr>
      </w:pPr>
      <w:r>
        <w:rPr>
          <w:rFonts w:hint="eastAsia" w:ascii="宋体" w:hAnsi="宋体" w:cs="宋体"/>
          <w:sz w:val="22"/>
          <w:szCs w:val="22"/>
          <w:highlight w:val="none"/>
        </w:rPr>
        <w:t>附</w:t>
      </w:r>
      <w:r>
        <w:rPr>
          <w:rFonts w:hint="eastAsia" w:ascii="宋体" w:hAnsi="宋体" w:cs="宋体"/>
          <w:sz w:val="22"/>
          <w:szCs w:val="22"/>
          <w:highlight w:val="none"/>
          <w:lang w:val="en-US" w:eastAsia="zh-CN"/>
        </w:rPr>
        <w:t>1</w:t>
      </w:r>
      <w:r>
        <w:rPr>
          <w:rFonts w:hint="eastAsia" w:ascii="宋体" w:hAnsi="宋体" w:cs="宋体"/>
          <w:sz w:val="22"/>
          <w:szCs w:val="22"/>
          <w:highlight w:val="none"/>
        </w:rPr>
        <w:t>：</w:t>
      </w:r>
    </w:p>
    <w:p w14:paraId="5BD8129A">
      <w:pPr>
        <w:numPr>
          <w:ilvl w:val="0"/>
          <w:numId w:val="0"/>
        </w:numPr>
        <w:shd w:val="clear"/>
        <w:adjustRightInd w:val="0"/>
        <w:snapToGrid w:val="0"/>
        <w:jc w:val="center"/>
        <w:rPr>
          <w:rFonts w:hint="eastAsia" w:ascii="宋体" w:hAnsi="宋体" w:cs="宋体"/>
          <w:b/>
          <w:bCs/>
          <w:sz w:val="32"/>
          <w:szCs w:val="32"/>
          <w:highlight w:val="none"/>
        </w:rPr>
      </w:pPr>
      <w:r>
        <w:rPr>
          <w:rFonts w:hint="eastAsia" w:ascii="宋体" w:hAnsi="宋体" w:cs="宋体" w:eastAsiaTheme="minorEastAsia"/>
          <w:b/>
          <w:bCs/>
          <w:kern w:val="2"/>
          <w:sz w:val="32"/>
          <w:szCs w:val="32"/>
          <w:highlight w:val="none"/>
          <w:lang w:val="en-US" w:eastAsia="zh-CN" w:bidi="ar-SA"/>
        </w:rPr>
        <w:t>（1）</w:t>
      </w:r>
      <w:r>
        <w:rPr>
          <w:rFonts w:hint="eastAsia" w:ascii="宋体" w:hAnsi="宋体" w:cs="宋体"/>
          <w:b/>
          <w:bCs/>
          <w:sz w:val="32"/>
          <w:szCs w:val="32"/>
          <w:highlight w:val="none"/>
        </w:rPr>
        <w:t>供应商基本情况表</w:t>
      </w:r>
    </w:p>
    <w:p w14:paraId="34F41DA2">
      <w:pPr>
        <w:numPr>
          <w:ilvl w:val="0"/>
          <w:numId w:val="0"/>
        </w:numPr>
        <w:shd w:val="clear"/>
        <w:adjustRightInd w:val="0"/>
        <w:snapToGrid w:val="0"/>
        <w:jc w:val="both"/>
        <w:rPr>
          <w:rFonts w:hint="eastAsia" w:ascii="宋体" w:hAnsi="宋体" w:cs="宋体"/>
          <w:sz w:val="32"/>
          <w:szCs w:val="32"/>
          <w:highlight w:val="none"/>
        </w:rPr>
      </w:pP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75"/>
        <w:gridCol w:w="1225"/>
        <w:gridCol w:w="208"/>
        <w:gridCol w:w="1068"/>
        <w:gridCol w:w="143"/>
        <w:gridCol w:w="1418"/>
        <w:gridCol w:w="140"/>
        <w:gridCol w:w="427"/>
        <w:gridCol w:w="814"/>
        <w:gridCol w:w="1382"/>
      </w:tblGrid>
      <w:tr w14:paraId="50B0B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175" w:type="dxa"/>
            <w:vAlign w:val="center"/>
          </w:tcPr>
          <w:p w14:paraId="34184ECE">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供应商名称</w:t>
            </w:r>
          </w:p>
        </w:tc>
        <w:tc>
          <w:tcPr>
            <w:tcW w:w="6825" w:type="dxa"/>
            <w:gridSpan w:val="9"/>
            <w:vAlign w:val="center"/>
          </w:tcPr>
          <w:p w14:paraId="3E061A32">
            <w:pPr>
              <w:shd w:val="clear"/>
              <w:topLinePunct/>
              <w:spacing w:line="440" w:lineRule="exact"/>
              <w:jc w:val="center"/>
              <w:rPr>
                <w:rFonts w:hint="eastAsia" w:ascii="宋体" w:hAnsi="宋体" w:cs="宋体"/>
                <w:sz w:val="20"/>
                <w:szCs w:val="20"/>
                <w:highlight w:val="none"/>
              </w:rPr>
            </w:pPr>
          </w:p>
        </w:tc>
      </w:tr>
      <w:tr w14:paraId="46ECE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75" w:type="dxa"/>
            <w:vAlign w:val="center"/>
          </w:tcPr>
          <w:p w14:paraId="03DA2AF5">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统一社会信用代码</w:t>
            </w:r>
          </w:p>
        </w:tc>
        <w:tc>
          <w:tcPr>
            <w:tcW w:w="1225" w:type="dxa"/>
            <w:vAlign w:val="center"/>
          </w:tcPr>
          <w:p w14:paraId="71C7FF41">
            <w:pPr>
              <w:shd w:val="clear"/>
              <w:topLinePunct/>
              <w:spacing w:line="440" w:lineRule="exact"/>
              <w:jc w:val="center"/>
              <w:rPr>
                <w:rFonts w:hint="eastAsia" w:ascii="宋体" w:hAnsi="宋体" w:cs="宋体"/>
                <w:sz w:val="20"/>
                <w:szCs w:val="20"/>
                <w:highlight w:val="none"/>
              </w:rPr>
            </w:pPr>
          </w:p>
        </w:tc>
        <w:tc>
          <w:tcPr>
            <w:tcW w:w="1419" w:type="dxa"/>
            <w:gridSpan w:val="3"/>
            <w:vAlign w:val="center"/>
          </w:tcPr>
          <w:p w14:paraId="79DF1CF3">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注册资金</w:t>
            </w:r>
          </w:p>
        </w:tc>
        <w:tc>
          <w:tcPr>
            <w:tcW w:w="1418" w:type="dxa"/>
            <w:vAlign w:val="center"/>
          </w:tcPr>
          <w:p w14:paraId="037DABD8">
            <w:pPr>
              <w:shd w:val="clear"/>
              <w:topLinePunct/>
              <w:jc w:val="center"/>
              <w:rPr>
                <w:rFonts w:hint="eastAsia" w:ascii="宋体" w:hAnsi="宋体" w:cs="宋体"/>
                <w:sz w:val="20"/>
                <w:szCs w:val="20"/>
                <w:highlight w:val="none"/>
              </w:rPr>
            </w:pPr>
          </w:p>
        </w:tc>
        <w:tc>
          <w:tcPr>
            <w:tcW w:w="1381" w:type="dxa"/>
            <w:gridSpan w:val="3"/>
            <w:vAlign w:val="center"/>
          </w:tcPr>
          <w:p w14:paraId="224DDBBA">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成立时间</w:t>
            </w:r>
          </w:p>
        </w:tc>
        <w:tc>
          <w:tcPr>
            <w:tcW w:w="1382" w:type="dxa"/>
            <w:vAlign w:val="center"/>
          </w:tcPr>
          <w:p w14:paraId="7333D443">
            <w:pPr>
              <w:shd w:val="clear"/>
              <w:topLinePunct/>
              <w:jc w:val="center"/>
              <w:rPr>
                <w:rFonts w:hint="eastAsia" w:ascii="宋体" w:hAnsi="宋体" w:cs="宋体"/>
                <w:sz w:val="20"/>
                <w:szCs w:val="20"/>
                <w:highlight w:val="none"/>
              </w:rPr>
            </w:pPr>
          </w:p>
        </w:tc>
      </w:tr>
      <w:tr w14:paraId="56C9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75" w:type="dxa"/>
            <w:vAlign w:val="center"/>
          </w:tcPr>
          <w:p w14:paraId="5003250A">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注册地址</w:t>
            </w:r>
          </w:p>
        </w:tc>
        <w:tc>
          <w:tcPr>
            <w:tcW w:w="4062" w:type="dxa"/>
            <w:gridSpan w:val="5"/>
            <w:vAlign w:val="center"/>
          </w:tcPr>
          <w:p w14:paraId="456037B7">
            <w:pPr>
              <w:shd w:val="clear"/>
              <w:topLinePunct/>
              <w:spacing w:line="440" w:lineRule="exact"/>
              <w:jc w:val="center"/>
              <w:rPr>
                <w:rFonts w:hint="eastAsia" w:ascii="宋体" w:hAnsi="宋体" w:cs="宋体"/>
                <w:sz w:val="20"/>
                <w:szCs w:val="20"/>
                <w:highlight w:val="none"/>
              </w:rPr>
            </w:pPr>
          </w:p>
        </w:tc>
        <w:tc>
          <w:tcPr>
            <w:tcW w:w="1381" w:type="dxa"/>
            <w:gridSpan w:val="3"/>
            <w:vAlign w:val="center"/>
          </w:tcPr>
          <w:p w14:paraId="528EE077">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资产总额</w:t>
            </w:r>
          </w:p>
        </w:tc>
        <w:tc>
          <w:tcPr>
            <w:tcW w:w="1382" w:type="dxa"/>
            <w:vAlign w:val="center"/>
          </w:tcPr>
          <w:p w14:paraId="074BDB8E">
            <w:pPr>
              <w:shd w:val="clear"/>
              <w:topLinePunct/>
              <w:jc w:val="center"/>
              <w:rPr>
                <w:rFonts w:hint="eastAsia" w:ascii="宋体" w:hAnsi="宋体" w:cs="宋体"/>
                <w:sz w:val="20"/>
                <w:szCs w:val="20"/>
                <w:highlight w:val="none"/>
              </w:rPr>
            </w:pPr>
          </w:p>
        </w:tc>
      </w:tr>
      <w:tr w14:paraId="5B573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Align w:val="center"/>
          </w:tcPr>
          <w:p w14:paraId="2A4C2323">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上年营业额</w:t>
            </w:r>
          </w:p>
        </w:tc>
        <w:tc>
          <w:tcPr>
            <w:tcW w:w="1225" w:type="dxa"/>
            <w:vAlign w:val="center"/>
          </w:tcPr>
          <w:p w14:paraId="1031B7AB">
            <w:pPr>
              <w:shd w:val="clear"/>
              <w:topLinePunct/>
              <w:jc w:val="center"/>
              <w:rPr>
                <w:rFonts w:hint="eastAsia" w:ascii="宋体" w:hAnsi="宋体" w:cs="宋体"/>
                <w:sz w:val="20"/>
                <w:szCs w:val="20"/>
                <w:highlight w:val="none"/>
              </w:rPr>
            </w:pPr>
          </w:p>
        </w:tc>
        <w:tc>
          <w:tcPr>
            <w:tcW w:w="1419" w:type="dxa"/>
            <w:gridSpan w:val="3"/>
            <w:vAlign w:val="center"/>
          </w:tcPr>
          <w:p w14:paraId="54D24CD7">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员工总人数</w:t>
            </w:r>
          </w:p>
        </w:tc>
        <w:tc>
          <w:tcPr>
            <w:tcW w:w="1418" w:type="dxa"/>
            <w:vAlign w:val="center"/>
          </w:tcPr>
          <w:p w14:paraId="0EE4D777">
            <w:pPr>
              <w:shd w:val="clear"/>
              <w:topLinePunct/>
              <w:jc w:val="center"/>
              <w:rPr>
                <w:rFonts w:hint="eastAsia" w:ascii="宋体" w:hAnsi="宋体" w:cs="宋体"/>
                <w:sz w:val="20"/>
                <w:szCs w:val="20"/>
                <w:highlight w:val="none"/>
              </w:rPr>
            </w:pPr>
          </w:p>
        </w:tc>
        <w:tc>
          <w:tcPr>
            <w:tcW w:w="1381" w:type="dxa"/>
            <w:gridSpan w:val="3"/>
            <w:vAlign w:val="center"/>
          </w:tcPr>
          <w:p w14:paraId="6C66281A">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企业类型</w:t>
            </w:r>
          </w:p>
        </w:tc>
        <w:tc>
          <w:tcPr>
            <w:tcW w:w="1382" w:type="dxa"/>
            <w:vAlign w:val="center"/>
          </w:tcPr>
          <w:p w14:paraId="4D38FF75">
            <w:pPr>
              <w:shd w:val="clear"/>
              <w:topLinePunct/>
              <w:jc w:val="center"/>
              <w:rPr>
                <w:rFonts w:hint="eastAsia" w:ascii="宋体" w:hAnsi="宋体" w:cs="宋体"/>
                <w:sz w:val="20"/>
                <w:szCs w:val="20"/>
                <w:highlight w:val="none"/>
              </w:rPr>
            </w:pPr>
          </w:p>
        </w:tc>
      </w:tr>
      <w:tr w14:paraId="6C0B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restart"/>
            <w:vAlign w:val="center"/>
          </w:tcPr>
          <w:p w14:paraId="6D095F10">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法定代表人</w:t>
            </w:r>
          </w:p>
          <w:p w14:paraId="002491EC">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 xml:space="preserve"> （单位负责人）</w:t>
            </w:r>
          </w:p>
        </w:tc>
        <w:tc>
          <w:tcPr>
            <w:tcW w:w="1225" w:type="dxa"/>
            <w:vMerge w:val="restart"/>
            <w:vAlign w:val="center"/>
          </w:tcPr>
          <w:p w14:paraId="40236C28">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姓名</w:t>
            </w:r>
          </w:p>
        </w:tc>
        <w:tc>
          <w:tcPr>
            <w:tcW w:w="1419" w:type="dxa"/>
            <w:gridSpan w:val="3"/>
            <w:vMerge w:val="restart"/>
            <w:vAlign w:val="center"/>
          </w:tcPr>
          <w:p w14:paraId="6983BB4F">
            <w:pPr>
              <w:shd w:val="clear"/>
              <w:topLinePunct/>
              <w:jc w:val="center"/>
              <w:rPr>
                <w:rFonts w:hint="eastAsia" w:ascii="宋体" w:hAnsi="宋体" w:cs="宋体"/>
                <w:sz w:val="20"/>
                <w:szCs w:val="20"/>
                <w:highlight w:val="none"/>
              </w:rPr>
            </w:pPr>
          </w:p>
        </w:tc>
        <w:tc>
          <w:tcPr>
            <w:tcW w:w="1418" w:type="dxa"/>
            <w:vMerge w:val="restart"/>
            <w:vAlign w:val="center"/>
          </w:tcPr>
          <w:p w14:paraId="303B5DCC">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电话</w:t>
            </w:r>
          </w:p>
        </w:tc>
        <w:tc>
          <w:tcPr>
            <w:tcW w:w="1381" w:type="dxa"/>
            <w:gridSpan w:val="3"/>
            <w:vAlign w:val="center"/>
          </w:tcPr>
          <w:p w14:paraId="44ECA132">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手机</w:t>
            </w:r>
          </w:p>
        </w:tc>
        <w:tc>
          <w:tcPr>
            <w:tcW w:w="1382" w:type="dxa"/>
            <w:vAlign w:val="center"/>
          </w:tcPr>
          <w:p w14:paraId="352F8546">
            <w:pPr>
              <w:shd w:val="clear"/>
              <w:topLinePunct/>
              <w:jc w:val="center"/>
              <w:rPr>
                <w:rFonts w:hint="eastAsia" w:ascii="宋体" w:hAnsi="宋体" w:cs="宋体"/>
                <w:sz w:val="20"/>
                <w:szCs w:val="20"/>
                <w:highlight w:val="none"/>
              </w:rPr>
            </w:pPr>
          </w:p>
        </w:tc>
      </w:tr>
      <w:tr w14:paraId="73F5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continue"/>
            <w:vAlign w:val="center"/>
          </w:tcPr>
          <w:p w14:paraId="1C75E15A">
            <w:pPr>
              <w:shd w:val="clear"/>
              <w:topLinePunct/>
              <w:jc w:val="center"/>
              <w:rPr>
                <w:rFonts w:hint="eastAsia" w:ascii="宋体" w:hAnsi="宋体" w:cs="宋体"/>
                <w:sz w:val="20"/>
                <w:szCs w:val="20"/>
                <w:highlight w:val="none"/>
              </w:rPr>
            </w:pPr>
          </w:p>
        </w:tc>
        <w:tc>
          <w:tcPr>
            <w:tcW w:w="1225" w:type="dxa"/>
            <w:vMerge w:val="continue"/>
            <w:vAlign w:val="center"/>
          </w:tcPr>
          <w:p w14:paraId="2016F6C1">
            <w:pPr>
              <w:shd w:val="clear"/>
              <w:topLinePunct/>
              <w:jc w:val="center"/>
              <w:rPr>
                <w:rFonts w:hint="eastAsia" w:ascii="宋体" w:hAnsi="宋体" w:cs="宋体"/>
                <w:sz w:val="20"/>
                <w:szCs w:val="20"/>
                <w:highlight w:val="none"/>
              </w:rPr>
            </w:pPr>
          </w:p>
        </w:tc>
        <w:tc>
          <w:tcPr>
            <w:tcW w:w="1419" w:type="dxa"/>
            <w:gridSpan w:val="3"/>
            <w:vMerge w:val="continue"/>
            <w:vAlign w:val="center"/>
          </w:tcPr>
          <w:p w14:paraId="729214BF">
            <w:pPr>
              <w:shd w:val="clear"/>
              <w:topLinePunct/>
              <w:jc w:val="center"/>
              <w:rPr>
                <w:rFonts w:hint="eastAsia" w:ascii="宋体" w:hAnsi="宋体" w:cs="宋体"/>
                <w:sz w:val="20"/>
                <w:szCs w:val="20"/>
                <w:highlight w:val="none"/>
              </w:rPr>
            </w:pPr>
          </w:p>
        </w:tc>
        <w:tc>
          <w:tcPr>
            <w:tcW w:w="1418" w:type="dxa"/>
            <w:vMerge w:val="continue"/>
            <w:vAlign w:val="center"/>
          </w:tcPr>
          <w:p w14:paraId="6886D281">
            <w:pPr>
              <w:shd w:val="clear"/>
              <w:topLinePunct/>
              <w:jc w:val="center"/>
              <w:rPr>
                <w:rFonts w:hint="eastAsia" w:ascii="宋体" w:hAnsi="宋体" w:cs="宋体"/>
                <w:sz w:val="20"/>
                <w:szCs w:val="20"/>
                <w:highlight w:val="none"/>
              </w:rPr>
            </w:pPr>
          </w:p>
        </w:tc>
        <w:tc>
          <w:tcPr>
            <w:tcW w:w="1381" w:type="dxa"/>
            <w:gridSpan w:val="3"/>
            <w:vAlign w:val="center"/>
          </w:tcPr>
          <w:p w14:paraId="185146E7">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办公</w:t>
            </w:r>
          </w:p>
        </w:tc>
        <w:tc>
          <w:tcPr>
            <w:tcW w:w="1382" w:type="dxa"/>
            <w:vAlign w:val="center"/>
          </w:tcPr>
          <w:p w14:paraId="0DDEECB2">
            <w:pPr>
              <w:shd w:val="clear"/>
              <w:topLinePunct/>
              <w:jc w:val="center"/>
              <w:rPr>
                <w:rFonts w:hint="eastAsia" w:ascii="宋体" w:hAnsi="宋体" w:cs="宋体"/>
                <w:sz w:val="20"/>
                <w:szCs w:val="20"/>
                <w:highlight w:val="none"/>
              </w:rPr>
            </w:pPr>
          </w:p>
        </w:tc>
      </w:tr>
      <w:tr w14:paraId="2D980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restart"/>
            <w:vAlign w:val="center"/>
          </w:tcPr>
          <w:p w14:paraId="7086A28B">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联系方式</w:t>
            </w:r>
          </w:p>
        </w:tc>
        <w:tc>
          <w:tcPr>
            <w:tcW w:w="1225" w:type="dxa"/>
            <w:vMerge w:val="restart"/>
            <w:vAlign w:val="center"/>
          </w:tcPr>
          <w:p w14:paraId="63BDC74A">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联系人</w:t>
            </w:r>
          </w:p>
        </w:tc>
        <w:tc>
          <w:tcPr>
            <w:tcW w:w="1419" w:type="dxa"/>
            <w:gridSpan w:val="3"/>
            <w:vMerge w:val="restart"/>
            <w:vAlign w:val="center"/>
          </w:tcPr>
          <w:p w14:paraId="1E889052">
            <w:pPr>
              <w:shd w:val="clear"/>
              <w:topLinePunct/>
              <w:jc w:val="center"/>
              <w:rPr>
                <w:rFonts w:hint="eastAsia" w:ascii="宋体" w:hAnsi="宋体" w:cs="宋体"/>
                <w:sz w:val="20"/>
                <w:szCs w:val="20"/>
                <w:highlight w:val="none"/>
              </w:rPr>
            </w:pPr>
          </w:p>
        </w:tc>
        <w:tc>
          <w:tcPr>
            <w:tcW w:w="1418" w:type="dxa"/>
            <w:vAlign w:val="center"/>
          </w:tcPr>
          <w:p w14:paraId="338DEF33">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电话</w:t>
            </w:r>
          </w:p>
        </w:tc>
        <w:tc>
          <w:tcPr>
            <w:tcW w:w="2763" w:type="dxa"/>
            <w:gridSpan w:val="4"/>
            <w:vAlign w:val="center"/>
          </w:tcPr>
          <w:p w14:paraId="432DEBDD">
            <w:pPr>
              <w:shd w:val="clear"/>
              <w:topLinePunct/>
              <w:spacing w:line="440" w:lineRule="exact"/>
              <w:jc w:val="center"/>
              <w:rPr>
                <w:rFonts w:hint="eastAsia" w:ascii="宋体" w:hAnsi="宋体" w:cs="宋体"/>
                <w:sz w:val="20"/>
                <w:szCs w:val="20"/>
                <w:highlight w:val="none"/>
              </w:rPr>
            </w:pPr>
          </w:p>
        </w:tc>
      </w:tr>
      <w:tr w14:paraId="0BF31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continue"/>
            <w:vAlign w:val="center"/>
          </w:tcPr>
          <w:p w14:paraId="649C6F94">
            <w:pPr>
              <w:shd w:val="clear"/>
              <w:topLinePunct/>
              <w:jc w:val="center"/>
              <w:rPr>
                <w:rFonts w:hint="eastAsia" w:ascii="宋体" w:hAnsi="宋体" w:cs="宋体"/>
                <w:sz w:val="20"/>
                <w:szCs w:val="20"/>
                <w:highlight w:val="none"/>
              </w:rPr>
            </w:pPr>
          </w:p>
        </w:tc>
        <w:tc>
          <w:tcPr>
            <w:tcW w:w="1225" w:type="dxa"/>
            <w:vMerge w:val="continue"/>
            <w:vAlign w:val="center"/>
          </w:tcPr>
          <w:p w14:paraId="74E32840">
            <w:pPr>
              <w:shd w:val="clear"/>
              <w:topLinePunct/>
              <w:jc w:val="center"/>
              <w:rPr>
                <w:rFonts w:hint="eastAsia" w:ascii="宋体" w:hAnsi="宋体" w:cs="宋体"/>
                <w:sz w:val="20"/>
                <w:szCs w:val="20"/>
                <w:highlight w:val="none"/>
              </w:rPr>
            </w:pPr>
          </w:p>
        </w:tc>
        <w:tc>
          <w:tcPr>
            <w:tcW w:w="1419" w:type="dxa"/>
            <w:gridSpan w:val="3"/>
            <w:vMerge w:val="continue"/>
            <w:vAlign w:val="center"/>
          </w:tcPr>
          <w:p w14:paraId="56429571">
            <w:pPr>
              <w:shd w:val="clear"/>
              <w:topLinePunct/>
              <w:jc w:val="center"/>
              <w:rPr>
                <w:rFonts w:hint="eastAsia" w:ascii="宋体" w:hAnsi="宋体" w:cs="宋体"/>
                <w:sz w:val="20"/>
                <w:szCs w:val="20"/>
                <w:highlight w:val="none"/>
              </w:rPr>
            </w:pPr>
          </w:p>
        </w:tc>
        <w:tc>
          <w:tcPr>
            <w:tcW w:w="1418" w:type="dxa"/>
            <w:vAlign w:val="center"/>
          </w:tcPr>
          <w:p w14:paraId="740CD4DB">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邮箱</w:t>
            </w:r>
          </w:p>
        </w:tc>
        <w:tc>
          <w:tcPr>
            <w:tcW w:w="2763" w:type="dxa"/>
            <w:gridSpan w:val="4"/>
            <w:vAlign w:val="center"/>
          </w:tcPr>
          <w:p w14:paraId="0278F668">
            <w:pPr>
              <w:shd w:val="clear"/>
              <w:topLinePunct/>
              <w:spacing w:line="440" w:lineRule="exact"/>
              <w:jc w:val="center"/>
              <w:rPr>
                <w:rFonts w:hint="eastAsia" w:ascii="宋体" w:hAnsi="宋体" w:cs="宋体"/>
                <w:sz w:val="20"/>
                <w:szCs w:val="20"/>
                <w:highlight w:val="none"/>
              </w:rPr>
            </w:pPr>
          </w:p>
        </w:tc>
      </w:tr>
      <w:tr w14:paraId="2491B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Align w:val="center"/>
          </w:tcPr>
          <w:p w14:paraId="5FE66704">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基本账户开户银行</w:t>
            </w:r>
          </w:p>
        </w:tc>
        <w:tc>
          <w:tcPr>
            <w:tcW w:w="2644" w:type="dxa"/>
            <w:gridSpan w:val="4"/>
            <w:vAlign w:val="center"/>
          </w:tcPr>
          <w:p w14:paraId="7F09D29C">
            <w:pPr>
              <w:shd w:val="clear"/>
              <w:topLinePunct/>
              <w:spacing w:line="440" w:lineRule="exact"/>
              <w:jc w:val="center"/>
              <w:rPr>
                <w:rFonts w:hint="eastAsia" w:ascii="宋体" w:hAnsi="宋体" w:cs="宋体"/>
                <w:sz w:val="20"/>
                <w:szCs w:val="20"/>
                <w:highlight w:val="none"/>
              </w:rPr>
            </w:pPr>
          </w:p>
        </w:tc>
        <w:tc>
          <w:tcPr>
            <w:tcW w:w="1985" w:type="dxa"/>
            <w:gridSpan w:val="3"/>
            <w:vAlign w:val="center"/>
          </w:tcPr>
          <w:p w14:paraId="6913887F">
            <w:pPr>
              <w:shd w:val="clear"/>
              <w:topLinePunct/>
              <w:ind w:left="0" w:leftChars="0" w:firstLine="0" w:firstLineChars="0"/>
              <w:jc w:val="both"/>
              <w:rPr>
                <w:rFonts w:hint="eastAsia" w:ascii="宋体" w:hAnsi="宋体" w:cs="宋体"/>
                <w:sz w:val="20"/>
                <w:szCs w:val="20"/>
                <w:highlight w:val="none"/>
              </w:rPr>
            </w:pPr>
            <w:r>
              <w:rPr>
                <w:rFonts w:hint="eastAsia" w:ascii="宋体" w:hAnsi="宋体" w:cs="宋体"/>
                <w:sz w:val="20"/>
                <w:szCs w:val="20"/>
                <w:highlight w:val="none"/>
              </w:rPr>
              <w:t>基本账户银行账号</w:t>
            </w:r>
          </w:p>
        </w:tc>
        <w:tc>
          <w:tcPr>
            <w:tcW w:w="2196" w:type="dxa"/>
            <w:gridSpan w:val="2"/>
            <w:vAlign w:val="center"/>
          </w:tcPr>
          <w:p w14:paraId="4187A096">
            <w:pPr>
              <w:shd w:val="clear"/>
              <w:topLinePunct/>
              <w:jc w:val="center"/>
              <w:rPr>
                <w:rFonts w:hint="eastAsia" w:ascii="宋体" w:hAnsi="宋体" w:cs="宋体"/>
                <w:sz w:val="20"/>
                <w:szCs w:val="20"/>
                <w:highlight w:val="none"/>
              </w:rPr>
            </w:pPr>
          </w:p>
        </w:tc>
      </w:tr>
      <w:tr w14:paraId="4EBB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75" w:type="dxa"/>
            <w:vAlign w:val="center"/>
          </w:tcPr>
          <w:p w14:paraId="5841044C">
            <w:pPr>
              <w:shd w:val="clear"/>
              <w:topLinePunct/>
              <w:spacing w:line="360" w:lineRule="exact"/>
              <w:ind w:left="0" w:leftChars="0" w:firstLine="0" w:firstLineChars="0"/>
              <w:jc w:val="center"/>
              <w:rPr>
                <w:rFonts w:hint="eastAsia" w:ascii="宋体" w:hAnsi="宋体" w:cs="宋体"/>
                <w:sz w:val="20"/>
                <w:szCs w:val="20"/>
                <w:highlight w:val="none"/>
              </w:rPr>
            </w:pPr>
            <w:r>
              <w:rPr>
                <w:rFonts w:hint="eastAsia" w:ascii="宋体" w:hAnsi="宋体" w:cs="宋体"/>
                <w:sz w:val="20"/>
                <w:szCs w:val="20"/>
                <w:highlight w:val="none"/>
              </w:rPr>
              <w:t>供应商关联企业情况（包括但不限于与供应商法定代表人为同一人或者存在控股、管理关系的不同单位）</w:t>
            </w:r>
          </w:p>
        </w:tc>
        <w:tc>
          <w:tcPr>
            <w:tcW w:w="6825" w:type="dxa"/>
            <w:gridSpan w:val="9"/>
            <w:vAlign w:val="center"/>
          </w:tcPr>
          <w:p w14:paraId="60627351">
            <w:pPr>
              <w:shd w:val="clear"/>
              <w:topLinePunct/>
              <w:spacing w:line="440" w:lineRule="exact"/>
              <w:jc w:val="left"/>
              <w:rPr>
                <w:rFonts w:hint="eastAsia" w:ascii="宋体" w:hAnsi="宋体" w:cs="宋体"/>
                <w:sz w:val="20"/>
                <w:szCs w:val="20"/>
                <w:highlight w:val="none"/>
              </w:rPr>
            </w:pPr>
          </w:p>
        </w:tc>
      </w:tr>
      <w:tr w14:paraId="17BA9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9" w:hRule="atLeast"/>
        </w:trPr>
        <w:tc>
          <w:tcPr>
            <w:tcW w:w="3608" w:type="dxa"/>
            <w:gridSpan w:val="3"/>
            <w:vAlign w:val="center"/>
          </w:tcPr>
          <w:p w14:paraId="7DE1486E">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供应商需具有的资质证书</w:t>
            </w:r>
          </w:p>
        </w:tc>
        <w:tc>
          <w:tcPr>
            <w:tcW w:w="1068" w:type="dxa"/>
            <w:vAlign w:val="center"/>
          </w:tcPr>
          <w:p w14:paraId="0551B782">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等级</w:t>
            </w:r>
          </w:p>
        </w:tc>
        <w:tc>
          <w:tcPr>
            <w:tcW w:w="1701" w:type="dxa"/>
            <w:gridSpan w:val="3"/>
            <w:vAlign w:val="center"/>
          </w:tcPr>
          <w:p w14:paraId="7B97B038">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类型</w:t>
            </w:r>
          </w:p>
        </w:tc>
        <w:tc>
          <w:tcPr>
            <w:tcW w:w="2623" w:type="dxa"/>
            <w:gridSpan w:val="3"/>
            <w:vAlign w:val="center"/>
          </w:tcPr>
          <w:p w14:paraId="5DE905E0">
            <w:pPr>
              <w:shd w:val="clear"/>
              <w:topLinePunct/>
              <w:jc w:val="center"/>
              <w:rPr>
                <w:rFonts w:hint="eastAsia" w:ascii="宋体" w:hAnsi="宋体" w:cs="宋体"/>
                <w:sz w:val="20"/>
                <w:szCs w:val="20"/>
                <w:highlight w:val="none"/>
              </w:rPr>
            </w:pPr>
            <w:r>
              <w:rPr>
                <w:rFonts w:hint="eastAsia" w:ascii="宋体" w:hAnsi="宋体" w:cs="宋体"/>
                <w:sz w:val="20"/>
                <w:szCs w:val="20"/>
                <w:highlight w:val="none"/>
              </w:rPr>
              <w:t>证书号</w:t>
            </w:r>
          </w:p>
        </w:tc>
      </w:tr>
      <w:tr w14:paraId="3A716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5" w:hRule="atLeast"/>
        </w:trPr>
        <w:tc>
          <w:tcPr>
            <w:tcW w:w="3608" w:type="dxa"/>
            <w:gridSpan w:val="3"/>
            <w:vAlign w:val="center"/>
          </w:tcPr>
          <w:p w14:paraId="3FC73455">
            <w:pPr>
              <w:shd w:val="clear"/>
              <w:topLinePunct/>
              <w:jc w:val="center"/>
              <w:rPr>
                <w:rFonts w:hint="eastAsia" w:ascii="宋体" w:hAnsi="宋体" w:cs="宋体"/>
                <w:sz w:val="20"/>
                <w:szCs w:val="20"/>
                <w:highlight w:val="none"/>
              </w:rPr>
            </w:pPr>
          </w:p>
        </w:tc>
        <w:tc>
          <w:tcPr>
            <w:tcW w:w="1068" w:type="dxa"/>
            <w:vAlign w:val="center"/>
          </w:tcPr>
          <w:p w14:paraId="71C64E78">
            <w:pPr>
              <w:shd w:val="clear"/>
              <w:topLinePunct/>
              <w:jc w:val="center"/>
              <w:rPr>
                <w:rFonts w:hint="eastAsia" w:ascii="宋体" w:hAnsi="宋体" w:cs="宋体"/>
                <w:sz w:val="20"/>
                <w:szCs w:val="20"/>
                <w:highlight w:val="none"/>
              </w:rPr>
            </w:pPr>
          </w:p>
        </w:tc>
        <w:tc>
          <w:tcPr>
            <w:tcW w:w="1701" w:type="dxa"/>
            <w:gridSpan w:val="3"/>
            <w:vAlign w:val="center"/>
          </w:tcPr>
          <w:p w14:paraId="1FE7A15A">
            <w:pPr>
              <w:shd w:val="clear"/>
              <w:topLinePunct/>
              <w:jc w:val="center"/>
              <w:rPr>
                <w:rFonts w:hint="eastAsia" w:ascii="宋体" w:hAnsi="宋体" w:cs="宋体"/>
                <w:sz w:val="20"/>
                <w:szCs w:val="20"/>
                <w:highlight w:val="none"/>
              </w:rPr>
            </w:pPr>
          </w:p>
        </w:tc>
        <w:tc>
          <w:tcPr>
            <w:tcW w:w="2623" w:type="dxa"/>
            <w:gridSpan w:val="3"/>
            <w:vAlign w:val="center"/>
          </w:tcPr>
          <w:p w14:paraId="73533A2E">
            <w:pPr>
              <w:shd w:val="clear"/>
              <w:topLinePunct/>
              <w:jc w:val="center"/>
              <w:rPr>
                <w:rFonts w:hint="eastAsia" w:ascii="宋体" w:hAnsi="宋体" w:cs="宋体"/>
                <w:sz w:val="20"/>
                <w:szCs w:val="20"/>
                <w:highlight w:val="none"/>
              </w:rPr>
            </w:pPr>
          </w:p>
        </w:tc>
      </w:tr>
    </w:tbl>
    <w:p w14:paraId="3D8ECBF2">
      <w:pPr>
        <w:shd w:val="clear"/>
        <w:adjustRightInd w:val="0"/>
        <w:snapToGrid w:val="0"/>
        <w:ind w:left="600" w:hanging="600" w:hangingChars="300"/>
        <w:rPr>
          <w:rFonts w:hint="eastAsia" w:ascii="宋体" w:hAnsi="宋体" w:cs="宋体"/>
          <w:sz w:val="20"/>
          <w:szCs w:val="20"/>
          <w:highlight w:val="none"/>
        </w:rPr>
      </w:pPr>
      <w:r>
        <w:rPr>
          <w:rFonts w:hint="eastAsia" w:ascii="宋体" w:hAnsi="宋体" w:cs="宋体"/>
          <w:sz w:val="20"/>
          <w:szCs w:val="20"/>
          <w:highlight w:val="none"/>
        </w:rPr>
        <w:t>注：1.企业类型指大型、中型、小型、微型；</w:t>
      </w:r>
    </w:p>
    <w:p w14:paraId="6129E93F">
      <w:pPr>
        <w:numPr>
          <w:ilvl w:val="0"/>
          <w:numId w:val="1"/>
        </w:numPr>
        <w:shd w:val="clear"/>
        <w:adjustRightInd w:val="0"/>
        <w:snapToGrid w:val="0"/>
        <w:ind w:left="600" w:hanging="600" w:hangingChars="300"/>
        <w:rPr>
          <w:rFonts w:hint="eastAsia" w:ascii="宋体" w:hAnsi="宋体" w:cs="宋体"/>
          <w:sz w:val="20"/>
          <w:szCs w:val="20"/>
          <w:highlight w:val="none"/>
        </w:rPr>
      </w:pPr>
      <w:r>
        <w:rPr>
          <w:rFonts w:hint="eastAsia" w:ascii="宋体" w:hAnsi="宋体" w:cs="宋体"/>
          <w:sz w:val="20"/>
          <w:szCs w:val="20"/>
          <w:highlight w:val="none"/>
        </w:rPr>
        <w:t>至</w:t>
      </w:r>
      <w:r>
        <w:rPr>
          <w:rFonts w:hint="eastAsia" w:ascii="宋体" w:hAnsi="宋体" w:cs="宋体"/>
          <w:sz w:val="20"/>
          <w:szCs w:val="20"/>
          <w:highlight w:val="none"/>
          <w:lang w:val="en-US" w:eastAsia="zh-CN"/>
        </w:rPr>
        <w:t>投标文件递交</w:t>
      </w:r>
      <w:r>
        <w:rPr>
          <w:rFonts w:hint="eastAsia" w:ascii="宋体" w:hAnsi="宋体" w:cs="宋体"/>
          <w:sz w:val="20"/>
          <w:szCs w:val="20"/>
          <w:highlight w:val="none"/>
        </w:rPr>
        <w:t>截止</w:t>
      </w:r>
      <w:r>
        <w:rPr>
          <w:rFonts w:hint="eastAsia" w:ascii="宋体" w:hAnsi="宋体" w:cs="宋体"/>
          <w:sz w:val="20"/>
          <w:szCs w:val="20"/>
          <w:highlight w:val="none"/>
          <w:lang w:val="en-US" w:eastAsia="zh-CN"/>
        </w:rPr>
        <w:t>日</w:t>
      </w:r>
      <w:r>
        <w:rPr>
          <w:rFonts w:hint="eastAsia" w:ascii="宋体" w:hAnsi="宋体" w:cs="宋体"/>
          <w:sz w:val="20"/>
          <w:szCs w:val="20"/>
          <w:highlight w:val="none"/>
        </w:rPr>
        <w:t>成立不足1年的可不填写上年营业额，填“/”；</w:t>
      </w:r>
    </w:p>
    <w:p w14:paraId="2195AD14">
      <w:pPr>
        <w:numPr>
          <w:ilvl w:val="0"/>
          <w:numId w:val="1"/>
        </w:numPr>
        <w:shd w:val="clear"/>
        <w:adjustRightInd w:val="0"/>
        <w:snapToGrid w:val="0"/>
        <w:ind w:left="600" w:hanging="600" w:hangingChars="300"/>
        <w:rPr>
          <w:rFonts w:hint="eastAsia" w:ascii="宋体" w:hAnsi="宋体" w:cs="宋体"/>
          <w:sz w:val="20"/>
          <w:szCs w:val="20"/>
          <w:highlight w:val="none"/>
        </w:rPr>
      </w:pPr>
      <w:r>
        <w:rPr>
          <w:rFonts w:hint="eastAsia" w:ascii="宋体" w:hAnsi="宋体" w:cs="宋体"/>
          <w:sz w:val="20"/>
          <w:szCs w:val="20"/>
          <w:highlight w:val="none"/>
        </w:rPr>
        <w:t>表格空间不足时可自行扩展；</w:t>
      </w:r>
    </w:p>
    <w:p w14:paraId="67E23BCC">
      <w:pPr>
        <w:numPr>
          <w:ilvl w:val="0"/>
          <w:numId w:val="1"/>
        </w:numPr>
        <w:shd w:val="clear"/>
        <w:adjustRightInd w:val="0"/>
        <w:snapToGrid w:val="0"/>
        <w:ind w:left="600" w:hanging="600" w:hangingChars="300"/>
        <w:rPr>
          <w:rFonts w:hint="eastAsia" w:ascii="宋体" w:hAnsi="宋体" w:cs="宋体"/>
          <w:sz w:val="20"/>
          <w:szCs w:val="20"/>
          <w:highlight w:val="none"/>
        </w:rPr>
      </w:pPr>
      <w:r>
        <w:rPr>
          <w:rFonts w:hint="eastAsia" w:ascii="宋体" w:hAnsi="宋体" w:cs="宋体"/>
          <w:sz w:val="20"/>
          <w:szCs w:val="20"/>
          <w:highlight w:val="none"/>
          <w:lang w:val="en-US" w:eastAsia="zh-CN"/>
        </w:rPr>
        <w:t>若无资质证书，填</w:t>
      </w:r>
      <w:r>
        <w:rPr>
          <w:rFonts w:hint="eastAsia" w:ascii="宋体" w:hAnsi="宋体" w:cs="宋体"/>
          <w:sz w:val="20"/>
          <w:szCs w:val="20"/>
          <w:highlight w:val="none"/>
        </w:rPr>
        <w:t>“/”</w:t>
      </w:r>
      <w:r>
        <w:rPr>
          <w:rFonts w:hint="eastAsia" w:ascii="宋体" w:hAnsi="宋体" w:cs="宋体"/>
          <w:sz w:val="20"/>
          <w:szCs w:val="20"/>
          <w:highlight w:val="none"/>
          <w:lang w:eastAsia="zh-CN"/>
        </w:rPr>
        <w:t>。</w:t>
      </w:r>
      <w:r>
        <w:rPr>
          <w:rFonts w:hint="eastAsia" w:ascii="宋体" w:hAnsi="宋体" w:cs="宋体"/>
          <w:sz w:val="20"/>
          <w:szCs w:val="20"/>
          <w:highlight w:val="none"/>
        </w:rPr>
        <w:t>后附供应商营业执照</w:t>
      </w:r>
      <w:r>
        <w:rPr>
          <w:rFonts w:hint="eastAsia" w:ascii="宋体" w:hAnsi="宋体" w:cs="宋体"/>
          <w:color w:val="000000"/>
          <w:kern w:val="0"/>
          <w:sz w:val="20"/>
          <w:szCs w:val="20"/>
          <w:highlight w:val="none"/>
          <w:lang w:val="zh-CN"/>
        </w:rPr>
        <w:t>等证明文件。</w:t>
      </w:r>
    </w:p>
    <w:p w14:paraId="216980CD">
      <w:pPr>
        <w:pStyle w:val="8"/>
        <w:shd w:val="clear"/>
        <w:spacing w:line="500" w:lineRule="exact"/>
        <w:jc w:val="right"/>
        <w:rPr>
          <w:rFonts w:hint="eastAsia" w:ascii="宋体" w:hAnsi="宋体" w:eastAsia="宋体" w:cs="宋体"/>
          <w:b w:val="0"/>
          <w:color w:val="auto"/>
          <w:kern w:val="2"/>
          <w:sz w:val="20"/>
          <w:szCs w:val="20"/>
          <w:highlight w:val="none"/>
          <w:lang w:val="zh-CN"/>
        </w:rPr>
      </w:pPr>
    </w:p>
    <w:p w14:paraId="13BAB343">
      <w:pPr>
        <w:pStyle w:val="8"/>
        <w:shd w:val="clear"/>
        <w:spacing w:line="500" w:lineRule="exact"/>
        <w:jc w:val="right"/>
        <w:rPr>
          <w:rFonts w:hint="eastAsia" w:ascii="宋体" w:hAnsi="宋体" w:eastAsia="宋体" w:cs="宋体"/>
          <w:b w:val="0"/>
          <w:color w:val="auto"/>
          <w:kern w:val="2"/>
          <w:sz w:val="20"/>
          <w:szCs w:val="20"/>
          <w:highlight w:val="none"/>
          <w:lang w:val="zh-CN"/>
        </w:rPr>
      </w:pPr>
    </w:p>
    <w:p w14:paraId="23BA04A1">
      <w:pPr>
        <w:pStyle w:val="8"/>
        <w:shd w:val="clear"/>
        <w:spacing w:line="360" w:lineRule="auto"/>
        <w:jc w:val="right"/>
        <w:rPr>
          <w:rFonts w:hint="eastAsia" w:ascii="宋体" w:hAnsi="宋体" w:eastAsia="宋体" w:cs="宋体"/>
          <w:b w:val="0"/>
          <w:color w:val="auto"/>
          <w:kern w:val="2"/>
          <w:sz w:val="20"/>
          <w:szCs w:val="20"/>
          <w:highlight w:val="none"/>
          <w:lang w:val="zh-CN"/>
        </w:rPr>
      </w:pPr>
      <w:r>
        <w:rPr>
          <w:rFonts w:hint="eastAsia" w:ascii="宋体" w:hAnsi="宋体" w:eastAsia="宋体" w:cs="宋体"/>
          <w:b w:val="0"/>
          <w:color w:val="auto"/>
          <w:kern w:val="2"/>
          <w:sz w:val="20"/>
          <w:szCs w:val="20"/>
          <w:highlight w:val="none"/>
          <w:lang w:val="zh-CN"/>
        </w:rPr>
        <w:t>供</w:t>
      </w:r>
      <w:r>
        <w:rPr>
          <w:rFonts w:hint="eastAsia" w:ascii="宋体" w:hAnsi="宋体" w:eastAsia="宋体" w:cs="宋体"/>
          <w:b w:val="0"/>
          <w:color w:val="auto"/>
          <w:kern w:val="2"/>
          <w:sz w:val="20"/>
          <w:szCs w:val="20"/>
          <w:highlight w:val="none"/>
        </w:rPr>
        <w:t xml:space="preserve">  </w:t>
      </w:r>
      <w:r>
        <w:rPr>
          <w:rFonts w:hint="eastAsia" w:ascii="宋体" w:hAnsi="宋体" w:eastAsia="宋体" w:cs="宋体"/>
          <w:b w:val="0"/>
          <w:color w:val="auto"/>
          <w:kern w:val="2"/>
          <w:sz w:val="20"/>
          <w:szCs w:val="20"/>
          <w:highlight w:val="none"/>
          <w:lang w:val="zh-CN"/>
        </w:rPr>
        <w:t>应</w:t>
      </w:r>
      <w:r>
        <w:rPr>
          <w:rFonts w:hint="eastAsia" w:ascii="宋体" w:hAnsi="宋体" w:eastAsia="宋体" w:cs="宋体"/>
          <w:b w:val="0"/>
          <w:color w:val="auto"/>
          <w:kern w:val="2"/>
          <w:sz w:val="20"/>
          <w:szCs w:val="20"/>
          <w:highlight w:val="none"/>
        </w:rPr>
        <w:t xml:space="preserve">  </w:t>
      </w:r>
      <w:r>
        <w:rPr>
          <w:rFonts w:hint="eastAsia" w:ascii="宋体" w:hAnsi="宋体" w:eastAsia="宋体" w:cs="宋体"/>
          <w:b w:val="0"/>
          <w:color w:val="auto"/>
          <w:kern w:val="2"/>
          <w:sz w:val="20"/>
          <w:szCs w:val="20"/>
          <w:highlight w:val="none"/>
          <w:lang w:val="zh-CN"/>
        </w:rPr>
        <w:t>商：</w:t>
      </w:r>
      <w:r>
        <w:rPr>
          <w:rFonts w:hint="eastAsia" w:ascii="宋体" w:hAnsi="宋体" w:eastAsia="宋体" w:cs="宋体"/>
          <w:b w:val="0"/>
          <w:color w:val="auto"/>
          <w:kern w:val="2"/>
          <w:sz w:val="20"/>
          <w:szCs w:val="20"/>
          <w:highlight w:val="none"/>
          <w:u w:val="single"/>
          <w:lang w:val="zh-CN"/>
        </w:rPr>
        <w:t xml:space="preserve">          </w:t>
      </w:r>
      <w:r>
        <w:rPr>
          <w:rFonts w:hint="eastAsia" w:ascii="宋体" w:hAnsi="宋体" w:eastAsia="宋体" w:cs="宋体"/>
          <w:b w:val="0"/>
          <w:color w:val="auto"/>
          <w:kern w:val="2"/>
          <w:sz w:val="20"/>
          <w:szCs w:val="20"/>
          <w:highlight w:val="none"/>
          <w:u w:val="single"/>
        </w:rPr>
        <w:t xml:space="preserve">   </w:t>
      </w:r>
      <w:r>
        <w:rPr>
          <w:rFonts w:hint="eastAsia" w:ascii="宋体" w:hAnsi="宋体" w:eastAsia="宋体" w:cs="宋体"/>
          <w:b w:val="0"/>
          <w:color w:val="auto"/>
          <w:kern w:val="2"/>
          <w:sz w:val="20"/>
          <w:szCs w:val="20"/>
          <w:highlight w:val="none"/>
          <w:u w:val="single"/>
          <w:lang w:val="zh-CN"/>
        </w:rPr>
        <w:t xml:space="preserve">       </w:t>
      </w:r>
      <w:r>
        <w:rPr>
          <w:rFonts w:hint="eastAsia" w:ascii="宋体" w:hAnsi="宋体" w:eastAsia="宋体" w:cs="宋体"/>
          <w:b w:val="0"/>
          <w:color w:val="auto"/>
          <w:kern w:val="2"/>
          <w:sz w:val="20"/>
          <w:szCs w:val="20"/>
          <w:highlight w:val="none"/>
          <w:u w:val="single"/>
        </w:rPr>
        <w:t xml:space="preserve">  </w:t>
      </w:r>
      <w:r>
        <w:rPr>
          <w:rFonts w:hint="eastAsia" w:ascii="宋体" w:hAnsi="宋体" w:eastAsia="宋体" w:cs="宋体"/>
          <w:b w:val="0"/>
          <w:color w:val="auto"/>
          <w:kern w:val="2"/>
          <w:sz w:val="20"/>
          <w:szCs w:val="20"/>
          <w:highlight w:val="none"/>
          <w:lang w:val="zh-CN"/>
        </w:rPr>
        <w:t>（公</w:t>
      </w:r>
      <w:r>
        <w:rPr>
          <w:rFonts w:hint="eastAsia" w:ascii="宋体" w:hAnsi="宋体" w:eastAsia="宋体" w:cs="宋体"/>
          <w:b w:val="0"/>
          <w:color w:val="auto"/>
          <w:kern w:val="2"/>
          <w:sz w:val="20"/>
          <w:szCs w:val="20"/>
          <w:highlight w:val="none"/>
        </w:rPr>
        <w:t xml:space="preserve">      </w:t>
      </w:r>
      <w:r>
        <w:rPr>
          <w:rFonts w:hint="eastAsia" w:ascii="宋体" w:hAnsi="宋体" w:eastAsia="宋体" w:cs="宋体"/>
          <w:b w:val="0"/>
          <w:color w:val="auto"/>
          <w:kern w:val="2"/>
          <w:sz w:val="20"/>
          <w:szCs w:val="20"/>
          <w:highlight w:val="none"/>
          <w:lang w:val="zh-CN"/>
        </w:rPr>
        <w:t>章）</w:t>
      </w:r>
    </w:p>
    <w:p w14:paraId="1A142A94">
      <w:pPr>
        <w:pStyle w:val="8"/>
        <w:shd w:val="clear"/>
        <w:spacing w:line="360" w:lineRule="auto"/>
        <w:jc w:val="right"/>
        <w:rPr>
          <w:rFonts w:hint="eastAsia" w:ascii="宋体" w:hAnsi="宋体" w:eastAsia="宋体" w:cs="宋体"/>
          <w:b w:val="0"/>
          <w:color w:val="auto"/>
          <w:kern w:val="2"/>
          <w:sz w:val="20"/>
          <w:szCs w:val="20"/>
          <w:highlight w:val="none"/>
          <w:lang w:val="zh-CN"/>
        </w:rPr>
      </w:pPr>
      <w:r>
        <w:rPr>
          <w:rFonts w:hint="eastAsia" w:ascii="宋体" w:hAnsi="宋体" w:eastAsia="宋体" w:cs="宋体"/>
          <w:b w:val="0"/>
          <w:color w:val="auto"/>
          <w:kern w:val="2"/>
          <w:sz w:val="20"/>
          <w:szCs w:val="20"/>
          <w:highlight w:val="none"/>
          <w:lang w:val="zh-CN"/>
        </w:rPr>
        <w:t>法定代表人或被授权委托人：</w:t>
      </w:r>
      <w:r>
        <w:rPr>
          <w:rFonts w:hint="eastAsia" w:ascii="宋体" w:hAnsi="宋体" w:eastAsia="宋体" w:cs="宋体"/>
          <w:b w:val="0"/>
          <w:color w:val="auto"/>
          <w:kern w:val="2"/>
          <w:sz w:val="20"/>
          <w:szCs w:val="20"/>
          <w:highlight w:val="none"/>
          <w:u w:val="single"/>
          <w:lang w:val="zh-CN"/>
        </w:rPr>
        <w:t xml:space="preserve">        </w:t>
      </w:r>
      <w:r>
        <w:rPr>
          <w:rFonts w:hint="eastAsia" w:ascii="宋体" w:hAnsi="宋体" w:eastAsia="宋体" w:cs="宋体"/>
          <w:b w:val="0"/>
          <w:color w:val="auto"/>
          <w:kern w:val="2"/>
          <w:sz w:val="20"/>
          <w:szCs w:val="20"/>
          <w:highlight w:val="none"/>
          <w:lang w:val="zh-CN"/>
        </w:rPr>
        <w:t>（签字或盖章）</w:t>
      </w:r>
    </w:p>
    <w:p w14:paraId="601E2C33">
      <w:pPr>
        <w:pStyle w:val="9"/>
        <w:shd w:val="clear"/>
        <w:spacing w:line="360" w:lineRule="auto"/>
        <w:ind w:firstLine="1800" w:firstLineChars="900"/>
        <w:jc w:val="right"/>
        <w:rPr>
          <w:rFonts w:hint="eastAsia" w:ascii="宋体" w:hAnsi="宋体" w:eastAsia="宋体" w:cs="宋体"/>
          <w:sz w:val="20"/>
          <w:szCs w:val="20"/>
          <w:highlight w:val="none"/>
          <w:lang w:val="en-US" w:eastAsia="zh-CN"/>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zh-CN"/>
        </w:rPr>
        <w:t xml:space="preserve">日   </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zh-CN"/>
        </w:rPr>
        <w:t xml:space="preserve">  期：</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lang w:val="zh-CN"/>
        </w:rPr>
        <w:t>年</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lang w:val="zh-CN"/>
        </w:rPr>
        <w:t>月</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u w:val="none"/>
          <w:lang w:val="en-US" w:eastAsia="zh-CN"/>
        </w:rPr>
        <w:t>日</w:t>
      </w:r>
    </w:p>
    <w:p w14:paraId="49B9722E">
      <w:pPr>
        <w:shd w:val="clear"/>
        <w:rPr>
          <w:rFonts w:hint="eastAsia" w:ascii="宋体" w:hAnsi="宋体" w:cs="宋体"/>
          <w:sz w:val="36"/>
          <w:szCs w:val="36"/>
          <w:highlight w:val="none"/>
        </w:rPr>
      </w:pPr>
      <w:r>
        <w:rPr>
          <w:rFonts w:hint="eastAsia" w:ascii="宋体" w:hAnsi="宋体" w:cs="宋体"/>
          <w:sz w:val="36"/>
          <w:szCs w:val="36"/>
          <w:highlight w:val="none"/>
        </w:rPr>
        <w:br w:type="page"/>
      </w:r>
    </w:p>
    <w:p w14:paraId="0651FD5F">
      <w:pPr>
        <w:shd w:val="clear"/>
        <w:adjustRightInd w:val="0"/>
        <w:snapToGrid w:val="0"/>
        <w:spacing w:line="360" w:lineRule="auto"/>
        <w:ind w:right="420"/>
        <w:jc w:val="center"/>
        <w:rPr>
          <w:rFonts w:hint="eastAsia" w:ascii="宋体" w:hAnsi="宋体" w:cs="宋体"/>
          <w:b/>
          <w:bCs/>
          <w:sz w:val="32"/>
          <w:szCs w:val="32"/>
          <w:highlight w:val="none"/>
        </w:rPr>
      </w:pPr>
      <w:r>
        <w:rPr>
          <w:rFonts w:hint="eastAsia" w:ascii="宋体" w:hAnsi="宋体" w:cs="宋体"/>
          <w:b/>
          <w:bCs/>
          <w:sz w:val="32"/>
          <w:szCs w:val="32"/>
          <w:highlight w:val="none"/>
          <w:lang w:eastAsia="zh-CN"/>
        </w:rPr>
        <w:t>（</w:t>
      </w:r>
      <w:r>
        <w:rPr>
          <w:rFonts w:hint="eastAsia" w:ascii="宋体" w:hAnsi="宋体" w:cs="宋体"/>
          <w:b/>
          <w:bCs/>
          <w:sz w:val="32"/>
          <w:szCs w:val="32"/>
          <w:highlight w:val="none"/>
          <w:lang w:val="en-US" w:eastAsia="zh-CN"/>
        </w:rPr>
        <w:t>2</w:t>
      </w:r>
      <w:r>
        <w:rPr>
          <w:rFonts w:hint="eastAsia" w:ascii="宋体" w:hAnsi="宋体" w:cs="宋体"/>
          <w:b/>
          <w:bCs/>
          <w:sz w:val="32"/>
          <w:szCs w:val="32"/>
          <w:highlight w:val="none"/>
          <w:lang w:eastAsia="zh-CN"/>
        </w:rPr>
        <w:t>）</w:t>
      </w:r>
      <w:r>
        <w:rPr>
          <w:rFonts w:hint="eastAsia" w:ascii="宋体" w:hAnsi="宋体" w:cs="宋体"/>
          <w:b/>
          <w:bCs/>
          <w:sz w:val="32"/>
          <w:szCs w:val="32"/>
          <w:highlight w:val="none"/>
        </w:rPr>
        <w:t>《基本资格条件承诺函》</w:t>
      </w:r>
    </w:p>
    <w:p w14:paraId="66FD1F3D">
      <w:pPr>
        <w:pStyle w:val="3"/>
        <w:shd w:val="clear"/>
        <w:ind w:firstLine="0"/>
        <w:rPr>
          <w:rFonts w:hint="eastAsia" w:ascii="宋体" w:hAnsi="宋体" w:cs="宋体"/>
          <w:highlight w:val="none"/>
        </w:rPr>
      </w:pPr>
    </w:p>
    <w:p w14:paraId="46B66492">
      <w:pPr>
        <w:shd w:val="clear"/>
        <w:spacing w:line="360" w:lineRule="auto"/>
        <w:rPr>
          <w:rFonts w:hint="eastAsia" w:ascii="宋体" w:hAnsi="宋体" w:cs="宋体"/>
          <w:sz w:val="20"/>
          <w:szCs w:val="20"/>
          <w:highlight w:val="none"/>
        </w:rPr>
      </w:pPr>
      <w:r>
        <w:rPr>
          <w:rFonts w:hint="eastAsia" w:ascii="宋体" w:hAnsi="宋体" w:cs="宋体"/>
          <w:sz w:val="20"/>
          <w:szCs w:val="20"/>
          <w:highlight w:val="none"/>
        </w:rPr>
        <w:t>致</w:t>
      </w:r>
      <w:r>
        <w:rPr>
          <w:rFonts w:hint="eastAsia" w:ascii="宋体" w:hAnsi="宋体" w:cs="宋体"/>
          <w:sz w:val="20"/>
          <w:szCs w:val="20"/>
          <w:highlight w:val="none"/>
          <w:u w:val="single"/>
        </w:rPr>
        <w:t xml:space="preserve">       （代购代理机构名称）</w:t>
      </w:r>
      <w:r>
        <w:rPr>
          <w:rFonts w:hint="eastAsia" w:ascii="宋体" w:hAnsi="宋体" w:cs="宋体"/>
          <w:sz w:val="20"/>
          <w:szCs w:val="20"/>
          <w:highlight w:val="none"/>
        </w:rPr>
        <w:t>：</w:t>
      </w:r>
    </w:p>
    <w:p w14:paraId="3FEC2CB0">
      <w:pPr>
        <w:pStyle w:val="3"/>
        <w:shd w:val="clear"/>
        <w:spacing w:line="360" w:lineRule="auto"/>
        <w:ind w:firstLine="0"/>
        <w:rPr>
          <w:rFonts w:hint="eastAsia" w:ascii="宋体" w:hAnsi="宋体" w:cs="宋体"/>
          <w:sz w:val="20"/>
          <w:highlight w:val="none"/>
          <w:u w:val="none"/>
        </w:rPr>
      </w:pPr>
      <w:r>
        <w:rPr>
          <w:rFonts w:hint="eastAsia" w:ascii="宋体" w:hAnsi="宋体" w:cs="宋体"/>
          <w:sz w:val="20"/>
          <w:highlight w:val="none"/>
          <w:u w:val="single"/>
        </w:rPr>
        <w:t xml:space="preserve">       （供应商名称）</w:t>
      </w:r>
      <w:r>
        <w:rPr>
          <w:rFonts w:hint="eastAsia" w:ascii="宋体" w:hAnsi="宋体" w:cs="宋体"/>
          <w:sz w:val="20"/>
          <w:highlight w:val="none"/>
          <w:u w:val="none"/>
        </w:rPr>
        <w:t>郑重承诺：</w:t>
      </w:r>
    </w:p>
    <w:p w14:paraId="6AF8FDA1">
      <w:pPr>
        <w:shd w:val="clear"/>
        <w:spacing w:before="312" w:beforeLines="100" w:line="360" w:lineRule="auto"/>
        <w:ind w:firstLine="400" w:firstLineChars="200"/>
        <w:rPr>
          <w:rFonts w:hint="eastAsia" w:ascii="宋体" w:hAnsi="宋体" w:cs="宋体"/>
          <w:sz w:val="20"/>
          <w:szCs w:val="20"/>
          <w:highlight w:val="none"/>
        </w:rPr>
      </w:pPr>
      <w:r>
        <w:rPr>
          <w:rFonts w:hint="eastAsia" w:ascii="宋体" w:hAnsi="宋体" w:cs="宋体"/>
          <w:sz w:val="20"/>
          <w:szCs w:val="20"/>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hd w:val="clear"/>
        <w:spacing w:before="312" w:beforeLines="100" w:line="360" w:lineRule="auto"/>
        <w:ind w:firstLine="400" w:firstLineChars="200"/>
        <w:rPr>
          <w:rFonts w:hint="eastAsia" w:ascii="宋体" w:hAnsi="宋体" w:cs="宋体"/>
          <w:sz w:val="20"/>
          <w:szCs w:val="20"/>
          <w:highlight w:val="none"/>
        </w:rPr>
      </w:pPr>
      <w:r>
        <w:rPr>
          <w:rFonts w:hint="eastAsia" w:ascii="宋体" w:hAnsi="宋体" w:cs="宋体"/>
          <w:sz w:val="20"/>
          <w:szCs w:val="20"/>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hd w:val="clear"/>
        <w:spacing w:before="312" w:beforeLines="100" w:line="360" w:lineRule="auto"/>
        <w:ind w:firstLine="400" w:firstLineChars="200"/>
        <w:rPr>
          <w:rFonts w:hint="eastAsia" w:ascii="宋体" w:hAnsi="宋体" w:cs="宋体"/>
          <w:sz w:val="20"/>
          <w:szCs w:val="20"/>
          <w:highlight w:val="none"/>
        </w:rPr>
      </w:pPr>
      <w:r>
        <w:rPr>
          <w:rFonts w:hint="eastAsia" w:ascii="宋体" w:hAnsi="宋体" w:cs="宋体"/>
          <w:sz w:val="20"/>
          <w:szCs w:val="20"/>
          <w:highlight w:val="none"/>
        </w:rPr>
        <w:t>3.我方在采购项目评审(评标)环节结束后，随时接受采购人、采购代理机构的检查验证，配合提供相关证明材料，证明符合《中华人民共和国政府采购法》规定的供应商基本资格条件。</w:t>
      </w:r>
    </w:p>
    <w:p w14:paraId="454D89C5">
      <w:pPr>
        <w:shd w:val="clear"/>
        <w:spacing w:before="312" w:beforeLines="100" w:line="360" w:lineRule="auto"/>
        <w:ind w:firstLine="400" w:firstLineChars="200"/>
        <w:rPr>
          <w:rFonts w:hint="eastAsia" w:ascii="宋体" w:hAnsi="宋体" w:cs="宋体"/>
          <w:sz w:val="20"/>
          <w:szCs w:val="20"/>
          <w:highlight w:val="none"/>
          <w:lang w:val="zh-CN"/>
        </w:rPr>
      </w:pPr>
      <w:r>
        <w:rPr>
          <w:rFonts w:hint="eastAsia" w:ascii="宋体" w:hAnsi="宋体" w:cs="宋体"/>
          <w:sz w:val="20"/>
          <w:szCs w:val="20"/>
          <w:highlight w:val="none"/>
        </w:rPr>
        <w:t>我方对以上承诺负全部法律责任。</w:t>
      </w:r>
    </w:p>
    <w:p w14:paraId="04D093E2">
      <w:pPr>
        <w:shd w:val="clear"/>
        <w:spacing w:before="312" w:beforeLines="100" w:line="360" w:lineRule="auto"/>
        <w:ind w:firstLine="400" w:firstLineChars="200"/>
        <w:rPr>
          <w:rFonts w:hint="eastAsia" w:ascii="宋体" w:hAnsi="宋体" w:cs="宋体"/>
          <w:sz w:val="20"/>
          <w:szCs w:val="20"/>
          <w:highlight w:val="none"/>
          <w:lang w:val="zh-CN"/>
        </w:rPr>
      </w:pPr>
      <w:r>
        <w:rPr>
          <w:rFonts w:hint="eastAsia" w:ascii="宋体" w:hAnsi="宋体" w:cs="宋体"/>
          <w:sz w:val="20"/>
          <w:szCs w:val="20"/>
          <w:highlight w:val="none"/>
        </w:rPr>
        <w:t>特此承诺。</w:t>
      </w:r>
    </w:p>
    <w:p w14:paraId="6E22F1E7">
      <w:pPr>
        <w:pStyle w:val="3"/>
        <w:shd w:val="clear"/>
        <w:rPr>
          <w:rFonts w:hint="eastAsia" w:ascii="宋体" w:hAnsi="宋体" w:cs="宋体"/>
          <w:sz w:val="20"/>
          <w:highlight w:val="none"/>
        </w:rPr>
      </w:pPr>
    </w:p>
    <w:p w14:paraId="0B5F713E">
      <w:pPr>
        <w:pStyle w:val="8"/>
        <w:shd w:val="clear"/>
        <w:spacing w:line="500" w:lineRule="exact"/>
        <w:jc w:val="right"/>
        <w:rPr>
          <w:rFonts w:hint="eastAsia" w:ascii="宋体" w:hAnsi="宋体" w:eastAsia="宋体" w:cs="宋体"/>
          <w:b w:val="0"/>
          <w:color w:val="auto"/>
          <w:kern w:val="2"/>
          <w:sz w:val="20"/>
          <w:szCs w:val="20"/>
          <w:highlight w:val="none"/>
          <w:lang w:val="zh-CN"/>
        </w:rPr>
      </w:pPr>
    </w:p>
    <w:p w14:paraId="138D8BC7">
      <w:pPr>
        <w:pStyle w:val="8"/>
        <w:shd w:val="clear"/>
        <w:spacing w:line="360" w:lineRule="auto"/>
        <w:jc w:val="right"/>
        <w:rPr>
          <w:rFonts w:hint="eastAsia" w:ascii="宋体" w:hAnsi="宋体" w:eastAsia="宋体" w:cs="宋体"/>
          <w:b w:val="0"/>
          <w:color w:val="auto"/>
          <w:kern w:val="2"/>
          <w:sz w:val="20"/>
          <w:szCs w:val="20"/>
          <w:highlight w:val="none"/>
          <w:lang w:val="zh-CN"/>
        </w:rPr>
      </w:pPr>
      <w:r>
        <w:rPr>
          <w:rFonts w:hint="eastAsia" w:ascii="宋体" w:hAnsi="宋体" w:eastAsia="宋体" w:cs="宋体"/>
          <w:b w:val="0"/>
          <w:color w:val="auto"/>
          <w:kern w:val="2"/>
          <w:sz w:val="20"/>
          <w:szCs w:val="20"/>
          <w:highlight w:val="none"/>
          <w:lang w:val="zh-CN"/>
        </w:rPr>
        <w:t>供</w:t>
      </w:r>
      <w:r>
        <w:rPr>
          <w:rFonts w:hint="eastAsia" w:ascii="宋体" w:hAnsi="宋体" w:eastAsia="宋体" w:cs="宋体"/>
          <w:b w:val="0"/>
          <w:color w:val="auto"/>
          <w:kern w:val="2"/>
          <w:sz w:val="20"/>
          <w:szCs w:val="20"/>
          <w:highlight w:val="none"/>
        </w:rPr>
        <w:t xml:space="preserve">  </w:t>
      </w:r>
      <w:r>
        <w:rPr>
          <w:rFonts w:hint="eastAsia" w:ascii="宋体" w:hAnsi="宋体" w:eastAsia="宋体" w:cs="宋体"/>
          <w:b w:val="0"/>
          <w:color w:val="auto"/>
          <w:kern w:val="2"/>
          <w:sz w:val="20"/>
          <w:szCs w:val="20"/>
          <w:highlight w:val="none"/>
          <w:lang w:val="zh-CN"/>
        </w:rPr>
        <w:t>应</w:t>
      </w:r>
      <w:r>
        <w:rPr>
          <w:rFonts w:hint="eastAsia" w:ascii="宋体" w:hAnsi="宋体" w:eastAsia="宋体" w:cs="宋体"/>
          <w:b w:val="0"/>
          <w:color w:val="auto"/>
          <w:kern w:val="2"/>
          <w:sz w:val="20"/>
          <w:szCs w:val="20"/>
          <w:highlight w:val="none"/>
        </w:rPr>
        <w:t xml:space="preserve">  </w:t>
      </w:r>
      <w:r>
        <w:rPr>
          <w:rFonts w:hint="eastAsia" w:ascii="宋体" w:hAnsi="宋体" w:eastAsia="宋体" w:cs="宋体"/>
          <w:b w:val="0"/>
          <w:color w:val="auto"/>
          <w:kern w:val="2"/>
          <w:sz w:val="20"/>
          <w:szCs w:val="20"/>
          <w:highlight w:val="none"/>
          <w:lang w:val="zh-CN"/>
        </w:rPr>
        <w:t>商：</w:t>
      </w:r>
      <w:r>
        <w:rPr>
          <w:rFonts w:hint="eastAsia" w:ascii="宋体" w:hAnsi="宋体" w:eastAsia="宋体" w:cs="宋体"/>
          <w:b w:val="0"/>
          <w:color w:val="auto"/>
          <w:kern w:val="2"/>
          <w:sz w:val="20"/>
          <w:szCs w:val="20"/>
          <w:highlight w:val="none"/>
          <w:u w:val="single"/>
          <w:lang w:val="zh-CN"/>
        </w:rPr>
        <w:t xml:space="preserve">          </w:t>
      </w:r>
      <w:r>
        <w:rPr>
          <w:rFonts w:hint="eastAsia" w:ascii="宋体" w:hAnsi="宋体" w:eastAsia="宋体" w:cs="宋体"/>
          <w:b w:val="0"/>
          <w:color w:val="auto"/>
          <w:kern w:val="2"/>
          <w:sz w:val="20"/>
          <w:szCs w:val="20"/>
          <w:highlight w:val="none"/>
          <w:u w:val="single"/>
        </w:rPr>
        <w:t xml:space="preserve">   </w:t>
      </w:r>
      <w:r>
        <w:rPr>
          <w:rFonts w:hint="eastAsia" w:ascii="宋体" w:hAnsi="宋体" w:eastAsia="宋体" w:cs="宋体"/>
          <w:b w:val="0"/>
          <w:color w:val="auto"/>
          <w:kern w:val="2"/>
          <w:sz w:val="20"/>
          <w:szCs w:val="20"/>
          <w:highlight w:val="none"/>
          <w:u w:val="single"/>
          <w:lang w:val="zh-CN"/>
        </w:rPr>
        <w:t xml:space="preserve">       </w:t>
      </w:r>
      <w:r>
        <w:rPr>
          <w:rFonts w:hint="eastAsia" w:ascii="宋体" w:hAnsi="宋体" w:eastAsia="宋体" w:cs="宋体"/>
          <w:b w:val="0"/>
          <w:color w:val="auto"/>
          <w:kern w:val="2"/>
          <w:sz w:val="20"/>
          <w:szCs w:val="20"/>
          <w:highlight w:val="none"/>
          <w:u w:val="single"/>
        </w:rPr>
        <w:t xml:space="preserve">  </w:t>
      </w:r>
      <w:r>
        <w:rPr>
          <w:rFonts w:hint="eastAsia" w:ascii="宋体" w:hAnsi="宋体" w:eastAsia="宋体" w:cs="宋体"/>
          <w:b w:val="0"/>
          <w:color w:val="auto"/>
          <w:kern w:val="2"/>
          <w:sz w:val="20"/>
          <w:szCs w:val="20"/>
          <w:highlight w:val="none"/>
          <w:lang w:val="zh-CN"/>
        </w:rPr>
        <w:t>（公</w:t>
      </w:r>
      <w:r>
        <w:rPr>
          <w:rFonts w:hint="eastAsia" w:ascii="宋体" w:hAnsi="宋体" w:eastAsia="宋体" w:cs="宋体"/>
          <w:b w:val="0"/>
          <w:color w:val="auto"/>
          <w:kern w:val="2"/>
          <w:sz w:val="20"/>
          <w:szCs w:val="20"/>
          <w:highlight w:val="none"/>
        </w:rPr>
        <w:t xml:space="preserve">      </w:t>
      </w:r>
      <w:r>
        <w:rPr>
          <w:rFonts w:hint="eastAsia" w:ascii="宋体" w:hAnsi="宋体" w:eastAsia="宋体" w:cs="宋体"/>
          <w:b w:val="0"/>
          <w:color w:val="auto"/>
          <w:kern w:val="2"/>
          <w:sz w:val="20"/>
          <w:szCs w:val="20"/>
          <w:highlight w:val="none"/>
          <w:lang w:val="zh-CN"/>
        </w:rPr>
        <w:t>章）</w:t>
      </w:r>
    </w:p>
    <w:p w14:paraId="7BDF337E">
      <w:pPr>
        <w:pStyle w:val="8"/>
        <w:shd w:val="clear"/>
        <w:spacing w:line="360" w:lineRule="auto"/>
        <w:jc w:val="right"/>
        <w:rPr>
          <w:rFonts w:hint="eastAsia" w:ascii="宋体" w:hAnsi="宋体" w:eastAsia="宋体" w:cs="宋体"/>
          <w:b w:val="0"/>
          <w:color w:val="auto"/>
          <w:kern w:val="2"/>
          <w:sz w:val="20"/>
          <w:szCs w:val="20"/>
          <w:highlight w:val="none"/>
          <w:lang w:val="zh-CN"/>
        </w:rPr>
      </w:pPr>
      <w:r>
        <w:rPr>
          <w:rFonts w:hint="eastAsia" w:ascii="宋体" w:hAnsi="宋体" w:eastAsia="宋体" w:cs="宋体"/>
          <w:b w:val="0"/>
          <w:color w:val="auto"/>
          <w:kern w:val="2"/>
          <w:sz w:val="20"/>
          <w:szCs w:val="20"/>
          <w:highlight w:val="none"/>
          <w:lang w:val="zh-CN"/>
        </w:rPr>
        <w:t>法定代表人或被授权委托人：</w:t>
      </w:r>
      <w:r>
        <w:rPr>
          <w:rFonts w:hint="eastAsia" w:ascii="宋体" w:hAnsi="宋体" w:eastAsia="宋体" w:cs="宋体"/>
          <w:b w:val="0"/>
          <w:color w:val="auto"/>
          <w:kern w:val="2"/>
          <w:sz w:val="20"/>
          <w:szCs w:val="20"/>
          <w:highlight w:val="none"/>
          <w:u w:val="single"/>
          <w:lang w:val="zh-CN"/>
        </w:rPr>
        <w:t xml:space="preserve">        </w:t>
      </w:r>
      <w:r>
        <w:rPr>
          <w:rFonts w:hint="eastAsia" w:ascii="宋体" w:hAnsi="宋体" w:eastAsia="宋体" w:cs="宋体"/>
          <w:b w:val="0"/>
          <w:color w:val="auto"/>
          <w:kern w:val="2"/>
          <w:sz w:val="20"/>
          <w:szCs w:val="20"/>
          <w:highlight w:val="none"/>
          <w:lang w:val="zh-CN"/>
        </w:rPr>
        <w:t>（签字或盖章）</w:t>
      </w:r>
    </w:p>
    <w:p w14:paraId="68B402F3">
      <w:pPr>
        <w:pStyle w:val="9"/>
        <w:shd w:val="clear"/>
        <w:spacing w:line="360" w:lineRule="auto"/>
        <w:ind w:firstLine="1800" w:firstLineChars="900"/>
        <w:jc w:val="right"/>
        <w:rPr>
          <w:rFonts w:hint="eastAsia" w:ascii="宋体" w:hAnsi="宋体" w:eastAsia="宋体" w:cs="宋体"/>
          <w:color w:val="auto"/>
          <w:sz w:val="20"/>
          <w:szCs w:val="20"/>
          <w:highlight w:val="none"/>
          <w:u w:val="none"/>
          <w:lang w:val="en-US" w:eastAsia="zh-CN"/>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zh-CN"/>
        </w:rPr>
        <w:t xml:space="preserve">日   </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zh-CN"/>
        </w:rPr>
        <w:t xml:space="preserve">  期：</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lang w:val="zh-CN"/>
        </w:rPr>
        <w:t>年</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lang w:val="zh-CN"/>
        </w:rPr>
        <w:t>月</w:t>
      </w:r>
      <w:r>
        <w:rPr>
          <w:rFonts w:hint="eastAsia" w:ascii="宋体" w:hAnsi="宋体" w:eastAsia="宋体" w:cs="宋体"/>
          <w:color w:val="auto"/>
          <w:sz w:val="20"/>
          <w:szCs w:val="20"/>
          <w:highlight w:val="none"/>
          <w:u w:val="single"/>
          <w:lang w:val="zh-CN"/>
        </w:rPr>
        <w:t xml:space="preserve">    </w:t>
      </w:r>
      <w:r>
        <w:rPr>
          <w:rFonts w:hint="eastAsia" w:ascii="宋体" w:hAnsi="宋体" w:eastAsia="宋体" w:cs="宋体"/>
          <w:color w:val="auto"/>
          <w:sz w:val="20"/>
          <w:szCs w:val="20"/>
          <w:highlight w:val="none"/>
          <w:u w:val="none"/>
          <w:lang w:val="en-US" w:eastAsia="zh-CN"/>
        </w:rPr>
        <w:t>日</w:t>
      </w:r>
    </w:p>
    <w:p w14:paraId="005BB0E5">
      <w:pPr>
        <w:shd w:val="clear"/>
        <w:rPr>
          <w:rFonts w:hint="eastAsia" w:ascii="宋体" w:hAnsi="宋体" w:eastAsia="宋体" w:cs="宋体"/>
          <w:color w:val="auto"/>
          <w:sz w:val="20"/>
          <w:szCs w:val="20"/>
          <w:highlight w:val="none"/>
          <w:u w:val="none"/>
          <w:lang w:val="en-US" w:eastAsia="zh-CN"/>
        </w:rPr>
      </w:pPr>
      <w:r>
        <w:rPr>
          <w:rFonts w:hint="eastAsia" w:ascii="宋体" w:hAnsi="宋体" w:eastAsia="宋体" w:cs="宋体"/>
          <w:color w:val="auto"/>
          <w:sz w:val="20"/>
          <w:szCs w:val="20"/>
          <w:highlight w:val="none"/>
          <w:u w:val="none"/>
          <w:lang w:val="en-US" w:eastAsia="zh-CN"/>
        </w:rPr>
        <w:br w:type="page"/>
      </w:r>
    </w:p>
    <w:p w14:paraId="0919D2AA">
      <w:pPr>
        <w:widowControl/>
        <w:shd w:val="clear"/>
        <w:jc w:val="both"/>
        <w:rPr>
          <w:rFonts w:hint="eastAsia" w:ascii="宋体" w:hAnsi="宋体" w:cs="宋体"/>
          <w:sz w:val="22"/>
          <w:szCs w:val="22"/>
          <w:highlight w:val="none"/>
        </w:rPr>
      </w:pPr>
      <w:r>
        <w:rPr>
          <w:rFonts w:hint="eastAsia" w:ascii="宋体" w:hAnsi="宋体" w:cs="宋体"/>
          <w:sz w:val="22"/>
          <w:szCs w:val="22"/>
          <w:highlight w:val="none"/>
        </w:rPr>
        <w:t>附</w:t>
      </w:r>
      <w:r>
        <w:rPr>
          <w:rFonts w:hint="eastAsia" w:ascii="宋体" w:hAnsi="宋体" w:cs="宋体"/>
          <w:sz w:val="22"/>
          <w:szCs w:val="22"/>
          <w:highlight w:val="none"/>
          <w:lang w:val="en-US" w:eastAsia="zh-CN"/>
        </w:rPr>
        <w:t>2</w:t>
      </w:r>
      <w:r>
        <w:rPr>
          <w:rFonts w:hint="eastAsia" w:ascii="宋体" w:hAnsi="宋体" w:cs="宋体"/>
          <w:sz w:val="22"/>
          <w:szCs w:val="22"/>
          <w:highlight w:val="none"/>
        </w:rPr>
        <w:t>：</w:t>
      </w:r>
    </w:p>
    <w:p w14:paraId="0D54909C">
      <w:pPr>
        <w:widowControl/>
        <w:shd w:val="clear"/>
        <w:jc w:val="center"/>
        <w:rPr>
          <w:rFonts w:ascii="宋体" w:hAnsi="宋体" w:cs="宋体"/>
          <w:b/>
          <w:bCs/>
          <w:sz w:val="32"/>
          <w:szCs w:val="32"/>
          <w:highlight w:val="none"/>
        </w:rPr>
      </w:pPr>
      <w:r>
        <w:rPr>
          <w:rFonts w:hint="eastAsia" w:ascii="宋体" w:hAnsi="宋体" w:cs="宋体"/>
          <w:b/>
          <w:bCs/>
          <w:sz w:val="32"/>
          <w:szCs w:val="32"/>
          <w:highlight w:val="none"/>
        </w:rPr>
        <w:t>中小企业声明函（服务）</w:t>
      </w:r>
    </w:p>
    <w:p w14:paraId="1F2847BF">
      <w:pPr>
        <w:widowControl/>
        <w:shd w:val="clear"/>
        <w:spacing w:line="360" w:lineRule="auto"/>
        <w:ind w:firstLine="480" w:firstLineChars="200"/>
        <w:jc w:val="left"/>
        <w:rPr>
          <w:rFonts w:ascii="宋体" w:hAnsi="宋体" w:cs="宋体"/>
          <w:kern w:val="0"/>
          <w:sz w:val="24"/>
          <w:highlight w:val="none"/>
        </w:rPr>
      </w:pPr>
    </w:p>
    <w:p w14:paraId="29EA8430">
      <w:pPr>
        <w:pStyle w:val="4"/>
        <w:shd w:val="clear"/>
        <w:snapToGrid w:val="0"/>
        <w:spacing w:line="360" w:lineRule="auto"/>
        <w:ind w:firstLine="400" w:firstLineChars="200"/>
        <w:rPr>
          <w:rFonts w:ascii="Times New Roman" w:hAnsi="Times New Roman" w:cs="Times New Roman"/>
          <w:highlight w:val="none"/>
        </w:rPr>
      </w:pPr>
      <w:r>
        <w:rPr>
          <w:rFonts w:ascii="Times New Roman" w:hAnsi="Times New Roman" w:cs="Times New Roman"/>
          <w:highlight w:val="none"/>
        </w:rPr>
        <w:t>本公司（联合体）郑重声明，根据《政府采购促进中小企业发展管理办法》（财库﹝2020﹞46 号）的规定，本公司（联合体）参加</w:t>
      </w:r>
      <w:r>
        <w:rPr>
          <w:rFonts w:hint="eastAsia" w:ascii="Times New Roman" w:hAnsi="Times New Roman" w:cs="Times New Roman"/>
          <w:highlight w:val="none"/>
          <w:u w:val="single"/>
        </w:rPr>
        <w:t xml:space="preserve"> 西安高新技术产业开发区公共项目建设管理中心 </w:t>
      </w:r>
      <w:r>
        <w:rPr>
          <w:rFonts w:ascii="Times New Roman" w:hAnsi="Times New Roman" w:cs="Times New Roman"/>
          <w:highlight w:val="none"/>
        </w:rPr>
        <w:t>的</w:t>
      </w:r>
      <w:r>
        <w:rPr>
          <w:rFonts w:hint="eastAsia" w:ascii="Times New Roman" w:hAnsi="Times New Roman" w:cs="Times New Roman"/>
          <w:highlight w:val="none"/>
          <w:u w:val="single"/>
          <w:lang w:eastAsia="zh-CN"/>
        </w:rPr>
        <w:t>中创区GX3-18-51地块初中项目建设代建单位采购</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cs="Times New Roman"/>
          <w:highlight w:val="none"/>
          <w:u w:val="single"/>
        </w:rPr>
        <w:t xml:space="preserve"> </w:t>
      </w:r>
      <w:r>
        <w:rPr>
          <w:rFonts w:ascii="Times New Roman" w:hAnsi="Times New Roman" w:cs="Times New Roman"/>
          <w:highlight w:val="none"/>
        </w:rPr>
        <w:t>采购活动，服务全部由符合政策要求的中小企业承接。相关企业（含联合体中的中小企业、签订分包意向协议的中小企业）的具体情况如下：</w:t>
      </w:r>
    </w:p>
    <w:p w14:paraId="79FBBAAE">
      <w:pPr>
        <w:pStyle w:val="4"/>
        <w:shd w:val="clear"/>
        <w:snapToGrid w:val="0"/>
        <w:spacing w:line="360" w:lineRule="auto"/>
        <w:ind w:firstLine="400" w:firstLineChars="200"/>
        <w:rPr>
          <w:rFonts w:ascii="Times New Roman" w:hAnsi="Times New Roman" w:cs="Times New Roman"/>
          <w:highlight w:val="none"/>
        </w:rPr>
      </w:pPr>
      <w:r>
        <w:rPr>
          <w:rFonts w:ascii="Times New Roman" w:hAnsi="Times New Roman" w:cs="Times New Roman"/>
          <w:i/>
          <w:iCs/>
          <w:highlight w:val="none"/>
          <w:u w:val="single"/>
        </w:rPr>
        <w:t xml:space="preserve"> </w:t>
      </w:r>
      <w:r>
        <w:rPr>
          <w:rFonts w:hint="eastAsia" w:ascii="Times New Roman" w:hAnsi="Times New Roman" w:cs="Times New Roman"/>
          <w:highlight w:val="none"/>
          <w:u w:val="single"/>
          <w:lang w:eastAsia="zh-CN"/>
        </w:rPr>
        <w:t>中创区GX3-18-51地块初中项目建设代建单位采购</w:t>
      </w:r>
      <w:r>
        <w:rPr>
          <w:rFonts w:ascii="Times New Roman" w:hAnsi="Times New Roman" w:cs="Times New Roman"/>
          <w:highlight w:val="none"/>
        </w:rPr>
        <w:t>，属于</w:t>
      </w:r>
      <w:r>
        <w:rPr>
          <w:rFonts w:hint="eastAsia" w:ascii="Times New Roman" w:hAnsi="Times New Roman" w:cs="Times New Roman"/>
          <w:highlight w:val="none"/>
          <w:u w:val="single"/>
          <w:lang w:val="en-US" w:eastAsia="zh-CN"/>
        </w:rPr>
        <w:t xml:space="preserve"> </w:t>
      </w:r>
      <w:r>
        <w:rPr>
          <w:rFonts w:hint="eastAsia" w:ascii="Times New Roman" w:hAnsi="Times New Roman" w:cs="Times New Roman"/>
          <w:highlight w:val="none"/>
          <w:u w:val="single"/>
        </w:rPr>
        <w:t xml:space="preserve">其他未列明行业 </w:t>
      </w:r>
      <w:r>
        <w:rPr>
          <w:rFonts w:ascii="Times New Roman" w:hAnsi="Times New Roman" w:cs="Times New Roman"/>
          <w:highlight w:val="none"/>
        </w:rPr>
        <w:t>；承建（承接）企业为</w:t>
      </w:r>
      <w:r>
        <w:rPr>
          <w:rFonts w:ascii="Times New Roman" w:hAnsi="Times New Roman" w:cs="Times New Roman"/>
          <w:i/>
          <w:iCs/>
          <w:highlight w:val="none"/>
          <w:u w:val="single"/>
        </w:rPr>
        <w:t>（企业名称）</w:t>
      </w:r>
      <w:r>
        <w:rPr>
          <w:rFonts w:ascii="Times New Roman" w:hAnsi="Times New Roman" w:cs="Times New Roman"/>
          <w:highlight w:val="none"/>
        </w:rPr>
        <w:t>，从业人员</w:t>
      </w:r>
      <w:r>
        <w:rPr>
          <w:rFonts w:ascii="Times New Roman" w:hAnsi="Times New Roman" w:cs="Times New Roman"/>
          <w:highlight w:val="none"/>
          <w:u w:val="single"/>
        </w:rPr>
        <w:tab/>
      </w:r>
      <w:r>
        <w:rPr>
          <w:rFonts w:ascii="Times New Roman" w:hAnsi="Times New Roman" w:cs="Times New Roman"/>
          <w:highlight w:val="none"/>
          <w:u w:val="single"/>
        </w:rPr>
        <w:t xml:space="preserve">   </w:t>
      </w:r>
      <w:r>
        <w:rPr>
          <w:rFonts w:ascii="Times New Roman" w:hAnsi="Times New Roman" w:cs="Times New Roman"/>
          <w:highlight w:val="none"/>
        </w:rPr>
        <w:t>人，营业收入为</w:t>
      </w:r>
      <w:r>
        <w:rPr>
          <w:rFonts w:ascii="Times New Roman" w:hAnsi="Times New Roman" w:cs="Times New Roman"/>
          <w:highlight w:val="none"/>
          <w:u w:val="single"/>
        </w:rPr>
        <w:tab/>
      </w:r>
      <w:r>
        <w:rPr>
          <w:rFonts w:ascii="Times New Roman" w:hAnsi="Times New Roman" w:cs="Times New Roman"/>
          <w:highlight w:val="none"/>
          <w:u w:val="single"/>
        </w:rPr>
        <w:t xml:space="preserve">   </w:t>
      </w:r>
      <w:r>
        <w:rPr>
          <w:rFonts w:ascii="Times New Roman" w:hAnsi="Times New Roman" w:cs="Times New Roman"/>
          <w:highlight w:val="none"/>
        </w:rPr>
        <w:t>万元，资产总额为</w:t>
      </w:r>
      <w:r>
        <w:rPr>
          <w:rFonts w:ascii="Times New Roman" w:hAnsi="Times New Roman" w:cs="Times New Roman"/>
          <w:highlight w:val="none"/>
          <w:u w:val="single"/>
        </w:rPr>
        <w:tab/>
      </w:r>
      <w:r>
        <w:rPr>
          <w:rFonts w:ascii="Times New Roman" w:hAnsi="Times New Roman" w:cs="Times New Roman"/>
          <w:highlight w:val="none"/>
          <w:u w:val="single"/>
        </w:rPr>
        <w:t xml:space="preserve">   </w:t>
      </w:r>
      <w:r>
        <w:rPr>
          <w:rFonts w:ascii="Times New Roman" w:hAnsi="Times New Roman" w:cs="Times New Roman"/>
          <w:highlight w:val="none"/>
        </w:rPr>
        <w:t>万元</w:t>
      </w:r>
      <w:r>
        <w:rPr>
          <w:rFonts w:ascii="Times New Roman" w:hAnsi="Times New Roman" w:cs="Times New Roman"/>
          <w:highlight w:val="none"/>
          <w:vertAlign w:val="superscript"/>
        </w:rPr>
        <w:t>1</w:t>
      </w:r>
      <w:r>
        <w:rPr>
          <w:rFonts w:ascii="Times New Roman" w:hAnsi="Times New Roman" w:cs="Times New Roman"/>
          <w:highlight w:val="none"/>
        </w:rPr>
        <w:t>，属于</w:t>
      </w:r>
      <w:r>
        <w:rPr>
          <w:rFonts w:ascii="Times New Roman" w:hAnsi="Times New Roman" w:cs="Times New Roman"/>
          <w:i/>
          <w:iCs/>
          <w:highlight w:val="none"/>
          <w:u w:val="single"/>
        </w:rPr>
        <w:t>（中型企业、小型企业、微型企业）</w:t>
      </w:r>
      <w:r>
        <w:rPr>
          <w:rFonts w:ascii="Times New Roman" w:hAnsi="Times New Roman" w:cs="Times New Roman"/>
          <w:highlight w:val="none"/>
        </w:rPr>
        <w:t xml:space="preserve">； </w:t>
      </w:r>
    </w:p>
    <w:p w14:paraId="7858BD2E">
      <w:pPr>
        <w:pStyle w:val="4"/>
        <w:shd w:val="clear"/>
        <w:snapToGrid w:val="0"/>
        <w:spacing w:line="360" w:lineRule="auto"/>
        <w:ind w:firstLine="400" w:firstLineChars="200"/>
        <w:rPr>
          <w:rFonts w:ascii="Times New Roman" w:hAnsi="Times New Roman" w:cs="Times New Roman"/>
          <w:highlight w:val="none"/>
        </w:rPr>
      </w:pPr>
      <w:r>
        <w:rPr>
          <w:rFonts w:ascii="Times New Roman" w:hAnsi="Times New Roman" w:cs="Times New Roman"/>
          <w:highlight w:val="none"/>
        </w:rPr>
        <w:t>以上企业，不属于大企业的分支机构，不存在控股股东为大企业的情形，也不存在与大企业的负责人为同一人的情形。</w:t>
      </w:r>
    </w:p>
    <w:p w14:paraId="0497ABDE">
      <w:pPr>
        <w:pStyle w:val="4"/>
        <w:shd w:val="clear"/>
        <w:snapToGrid w:val="0"/>
        <w:spacing w:line="360" w:lineRule="auto"/>
        <w:ind w:firstLine="400" w:firstLineChars="200"/>
        <w:rPr>
          <w:rFonts w:ascii="Times New Roman" w:hAnsi="Times New Roman" w:cs="Times New Roman"/>
          <w:highlight w:val="none"/>
        </w:rPr>
      </w:pPr>
      <w:r>
        <w:rPr>
          <w:rFonts w:ascii="Times New Roman" w:hAnsi="Times New Roman" w:cs="Times New Roman"/>
          <w:highlight w:val="none"/>
        </w:rPr>
        <w:t xml:space="preserve">本企业对上述声明内容的真实性负责。如有虚假，将依法承担相应责任。 </w:t>
      </w:r>
    </w:p>
    <w:p w14:paraId="20261E7A">
      <w:pPr>
        <w:pStyle w:val="4"/>
        <w:shd w:val="clear"/>
        <w:snapToGrid w:val="0"/>
        <w:spacing w:line="360" w:lineRule="auto"/>
        <w:ind w:firstLine="400" w:firstLineChars="200"/>
        <w:rPr>
          <w:rFonts w:ascii="Times New Roman" w:hAnsi="Times New Roman" w:cs="Times New Roman"/>
          <w:highlight w:val="none"/>
        </w:rPr>
      </w:pPr>
    </w:p>
    <w:p w14:paraId="4C1F500D">
      <w:pPr>
        <w:pStyle w:val="4"/>
        <w:shd w:val="clear"/>
        <w:snapToGrid w:val="0"/>
        <w:spacing w:line="360" w:lineRule="auto"/>
        <w:ind w:firstLine="400" w:firstLineChars="200"/>
        <w:rPr>
          <w:rFonts w:ascii="Times New Roman" w:hAnsi="Times New Roman" w:cs="Times New Roman"/>
          <w:highlight w:val="none"/>
        </w:rPr>
      </w:pPr>
    </w:p>
    <w:p w14:paraId="4A079330">
      <w:pPr>
        <w:keepNext w:val="0"/>
        <w:keepLines w:val="0"/>
        <w:widowControl/>
        <w:suppressLineNumbers w:val="0"/>
        <w:shd w:val="clear"/>
        <w:spacing w:line="360" w:lineRule="auto"/>
        <w:ind w:firstLine="4000" w:firstLineChars="2000"/>
        <w:jc w:val="left"/>
        <w:rPr>
          <w:rFonts w:hint="eastAsia" w:ascii="宋体" w:hAnsi="宋体" w:eastAsia="宋体" w:cs="宋体"/>
          <w:snapToGrid/>
          <w:color w:val="auto"/>
          <w:kern w:val="0"/>
          <w:sz w:val="20"/>
          <w:szCs w:val="20"/>
          <w:highlight w:val="none"/>
          <w:u w:val="single"/>
          <w:lang w:val="en-US" w:eastAsia="zh-CN" w:bidi="ar-SA"/>
        </w:rPr>
      </w:pPr>
      <w:r>
        <w:rPr>
          <w:rFonts w:hint="eastAsia" w:ascii="宋体" w:hAnsi="宋体" w:eastAsia="宋体" w:cs="宋体"/>
          <w:snapToGrid/>
          <w:color w:val="auto"/>
          <w:kern w:val="0"/>
          <w:sz w:val="20"/>
          <w:szCs w:val="20"/>
          <w:highlight w:val="none"/>
          <w:lang w:val="en-US" w:eastAsia="zh-CN" w:bidi="ar-SA"/>
        </w:rPr>
        <w:t>企业名称（签章）：</w:t>
      </w:r>
      <w:r>
        <w:rPr>
          <w:rFonts w:hint="eastAsia" w:ascii="宋体" w:hAnsi="宋体" w:eastAsia="宋体" w:cs="宋体"/>
          <w:snapToGrid/>
          <w:color w:val="auto"/>
          <w:kern w:val="0"/>
          <w:sz w:val="20"/>
          <w:szCs w:val="20"/>
          <w:highlight w:val="none"/>
          <w:u w:val="single"/>
          <w:lang w:val="en-US" w:eastAsia="zh-CN" w:bidi="ar-SA"/>
        </w:rPr>
        <w:t xml:space="preserve">            </w:t>
      </w:r>
    </w:p>
    <w:p w14:paraId="340D3C41">
      <w:pPr>
        <w:keepNext w:val="0"/>
        <w:keepLines w:val="0"/>
        <w:widowControl/>
        <w:suppressLineNumbers w:val="0"/>
        <w:shd w:val="clear"/>
        <w:spacing w:line="360" w:lineRule="auto"/>
        <w:ind w:firstLine="4000" w:firstLineChars="2000"/>
        <w:jc w:val="left"/>
        <w:rPr>
          <w:rFonts w:hint="eastAsia" w:ascii="宋体" w:hAnsi="宋体" w:eastAsia="宋体" w:cs="宋体"/>
          <w:snapToGrid/>
          <w:color w:val="auto"/>
          <w:kern w:val="0"/>
          <w:sz w:val="20"/>
          <w:szCs w:val="20"/>
          <w:highlight w:val="none"/>
          <w:lang w:val="en-US" w:eastAsia="zh-CN" w:bidi="ar-SA"/>
        </w:rPr>
      </w:pPr>
      <w:r>
        <w:rPr>
          <w:rFonts w:hint="eastAsia" w:ascii="宋体" w:hAnsi="宋体" w:eastAsia="宋体" w:cs="宋体"/>
          <w:snapToGrid/>
          <w:color w:val="auto"/>
          <w:kern w:val="0"/>
          <w:sz w:val="20"/>
          <w:szCs w:val="20"/>
          <w:highlight w:val="none"/>
          <w:lang w:val="en-US" w:eastAsia="zh-CN" w:bidi="ar-SA"/>
        </w:rPr>
        <w:t>日 期：</w:t>
      </w:r>
      <w:r>
        <w:rPr>
          <w:rFonts w:hint="eastAsia" w:ascii="宋体" w:hAnsi="宋体" w:eastAsia="宋体" w:cs="宋体"/>
          <w:snapToGrid/>
          <w:color w:val="auto"/>
          <w:kern w:val="0"/>
          <w:sz w:val="20"/>
          <w:szCs w:val="20"/>
          <w:highlight w:val="none"/>
          <w:u w:val="single"/>
          <w:lang w:val="en-US" w:eastAsia="zh-CN" w:bidi="ar-SA"/>
        </w:rPr>
        <w:t xml:space="preserve">                       </w:t>
      </w:r>
      <w:r>
        <w:rPr>
          <w:rFonts w:hint="eastAsia" w:ascii="宋体" w:hAnsi="宋体" w:eastAsia="宋体" w:cs="宋体"/>
          <w:snapToGrid/>
          <w:color w:val="auto"/>
          <w:kern w:val="0"/>
          <w:sz w:val="20"/>
          <w:szCs w:val="20"/>
          <w:highlight w:val="none"/>
          <w:lang w:val="en-US" w:eastAsia="zh-CN" w:bidi="ar-SA"/>
        </w:rPr>
        <w:t xml:space="preserve"> </w:t>
      </w:r>
    </w:p>
    <w:p w14:paraId="43EF68CD">
      <w:pPr>
        <w:widowControl/>
        <w:shd w:val="clear"/>
        <w:ind w:firstLine="360" w:firstLineChars="200"/>
        <w:jc w:val="left"/>
        <w:rPr>
          <w:highlight w:val="none"/>
        </w:rPr>
      </w:pPr>
      <w:r>
        <w:rPr>
          <w:rFonts w:hint="eastAsia" w:ascii="宋体" w:hAnsi="宋体" w:cs="宋体"/>
          <w:kern w:val="0"/>
          <w:sz w:val="18"/>
          <w:szCs w:val="18"/>
          <w:highlight w:val="none"/>
        </w:rPr>
        <w:t>从业人员、营业收入、资产总额填报上一年度数据，无上一年度数据的新成立企业可不填报。</w:t>
      </w:r>
    </w:p>
    <w:p w14:paraId="39103846">
      <w:pPr>
        <w:pStyle w:val="4"/>
        <w:shd w:val="clear"/>
        <w:snapToGrid w:val="0"/>
        <w:spacing w:line="360" w:lineRule="auto"/>
        <w:ind w:firstLine="480" w:firstLineChars="200"/>
        <w:rPr>
          <w:rFonts w:hAnsi="宋体" w:cs="宋体"/>
          <w:sz w:val="24"/>
          <w:szCs w:val="24"/>
          <w:highlight w:val="none"/>
        </w:rPr>
      </w:pPr>
    </w:p>
    <w:p w14:paraId="2DC4B3F9">
      <w:pPr>
        <w:shd w:val="clear"/>
        <w:spacing w:line="360" w:lineRule="auto"/>
        <w:ind w:firstLine="402" w:firstLineChars="200"/>
        <w:jc w:val="left"/>
        <w:rPr>
          <w:rFonts w:ascii="宋体" w:hAnsi="宋体"/>
          <w:b/>
          <w:sz w:val="20"/>
          <w:szCs w:val="20"/>
          <w:highlight w:val="none"/>
        </w:rPr>
      </w:pPr>
      <w:r>
        <w:rPr>
          <w:rFonts w:hint="eastAsia" w:ascii="宋体" w:hAnsi="宋体"/>
          <w:b/>
          <w:sz w:val="20"/>
          <w:szCs w:val="20"/>
          <w:highlight w:val="none"/>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A638B71">
      <w:pPr>
        <w:pStyle w:val="4"/>
        <w:shd w:val="clear"/>
        <w:topLinePunct/>
        <w:autoSpaceDE w:val="0"/>
        <w:autoSpaceDN w:val="0"/>
        <w:spacing w:line="460" w:lineRule="exact"/>
        <w:jc w:val="center"/>
        <w:outlineLvl w:val="9"/>
        <w:rPr>
          <w:rFonts w:ascii="Times New Roman" w:hAnsi="Times New Roman" w:cs="Times New Roman"/>
          <w:b/>
          <w:bCs/>
          <w:sz w:val="28"/>
          <w:szCs w:val="28"/>
          <w:highlight w:val="none"/>
        </w:rPr>
      </w:pPr>
      <w:r>
        <w:rPr>
          <w:rFonts w:hint="eastAsia"/>
          <w:sz w:val="24"/>
          <w:highlight w:val="none"/>
        </w:rPr>
        <w:br w:type="page"/>
      </w:r>
      <w:r>
        <w:rPr>
          <w:rFonts w:ascii="Times New Roman" w:hAnsi="Times New Roman" w:cs="Times New Roman"/>
          <w:b/>
          <w:bCs/>
          <w:sz w:val="28"/>
          <w:szCs w:val="28"/>
          <w:highlight w:val="none"/>
        </w:rPr>
        <w:t>残疾人福利性单位声明函</w:t>
      </w:r>
    </w:p>
    <w:p w14:paraId="356C1CC0">
      <w:pPr>
        <w:shd w:val="clear"/>
        <w:spacing w:line="588" w:lineRule="exact"/>
        <w:ind w:firstLine="444" w:firstLineChars="200"/>
        <w:rPr>
          <w:rFonts w:ascii="Times New Roman" w:hAnsi="Times New Roman"/>
          <w:spacing w:val="6"/>
          <w:szCs w:val="21"/>
          <w:highlight w:val="none"/>
        </w:rPr>
      </w:pPr>
    </w:p>
    <w:p w14:paraId="6F790FBE">
      <w:pPr>
        <w:keepNext w:val="0"/>
        <w:keepLines w:val="0"/>
        <w:widowControl/>
        <w:suppressLineNumbers w:val="0"/>
        <w:shd w:val="clear"/>
        <w:spacing w:line="360" w:lineRule="auto"/>
        <w:ind w:firstLine="400" w:firstLineChars="200"/>
        <w:jc w:val="left"/>
        <w:rPr>
          <w:rFonts w:hint="eastAsia" w:ascii="宋体" w:hAnsi="宋体" w:eastAsia="宋体" w:cs="宋体"/>
          <w:snapToGrid/>
          <w:color w:val="auto"/>
          <w:kern w:val="0"/>
          <w:sz w:val="20"/>
          <w:szCs w:val="20"/>
          <w:highlight w:val="none"/>
          <w:lang w:val="en-US" w:eastAsia="zh-CN" w:bidi="ar-SA"/>
        </w:rPr>
      </w:pPr>
      <w:r>
        <w:rPr>
          <w:rFonts w:hint="eastAsia" w:ascii="宋体" w:hAnsi="宋体" w:eastAsia="宋体" w:cs="宋体"/>
          <w:snapToGrid/>
          <w:color w:val="auto"/>
          <w:kern w:val="0"/>
          <w:sz w:val="20"/>
          <w:szCs w:val="20"/>
          <w:highlight w:val="none"/>
          <w:lang w:val="en-US" w:eastAsia="zh-CN" w:bidi="ar-SA"/>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snapToGrid/>
          <w:color w:val="auto"/>
          <w:kern w:val="0"/>
          <w:sz w:val="20"/>
          <w:szCs w:val="20"/>
          <w:highlight w:val="none"/>
          <w:u w:val="single"/>
          <w:lang w:val="en-US" w:eastAsia="zh-CN" w:bidi="ar-SA"/>
        </w:rPr>
        <w:t xml:space="preserve">       </w:t>
      </w:r>
      <w:r>
        <w:rPr>
          <w:rFonts w:hint="eastAsia" w:ascii="宋体" w:hAnsi="宋体" w:eastAsia="宋体" w:cs="宋体"/>
          <w:snapToGrid/>
          <w:color w:val="auto"/>
          <w:kern w:val="0"/>
          <w:sz w:val="20"/>
          <w:szCs w:val="20"/>
          <w:highlight w:val="none"/>
          <w:lang w:val="en-US" w:eastAsia="zh-CN" w:bidi="ar-SA"/>
        </w:rPr>
        <w:t>单位的</w:t>
      </w:r>
      <w:r>
        <w:rPr>
          <w:rFonts w:hint="eastAsia" w:ascii="宋体" w:hAnsi="宋体" w:eastAsia="宋体" w:cs="宋体"/>
          <w:snapToGrid/>
          <w:color w:val="auto"/>
          <w:kern w:val="0"/>
          <w:sz w:val="20"/>
          <w:szCs w:val="20"/>
          <w:highlight w:val="none"/>
          <w:u w:val="single"/>
          <w:lang w:val="en-US" w:eastAsia="zh-CN" w:bidi="ar-SA"/>
        </w:rPr>
        <w:t xml:space="preserve">         </w:t>
      </w:r>
      <w:r>
        <w:rPr>
          <w:rFonts w:hint="eastAsia" w:ascii="宋体" w:hAnsi="宋体" w:eastAsia="宋体" w:cs="宋体"/>
          <w:snapToGrid/>
          <w:color w:val="auto"/>
          <w:kern w:val="0"/>
          <w:sz w:val="20"/>
          <w:szCs w:val="20"/>
          <w:highlight w:val="none"/>
          <w:lang w:val="en-US" w:eastAsia="zh-CN" w:bidi="ar-SA"/>
        </w:rPr>
        <w:t xml:space="preserve">采购活动由本单位承接服务。 </w:t>
      </w:r>
    </w:p>
    <w:p w14:paraId="5AE0F5FC">
      <w:pPr>
        <w:keepNext w:val="0"/>
        <w:keepLines w:val="0"/>
        <w:widowControl/>
        <w:suppressLineNumbers w:val="0"/>
        <w:shd w:val="clear"/>
        <w:spacing w:line="360" w:lineRule="auto"/>
        <w:ind w:firstLine="400" w:firstLineChars="200"/>
        <w:jc w:val="left"/>
        <w:rPr>
          <w:rFonts w:hint="eastAsia" w:ascii="宋体" w:hAnsi="宋体" w:eastAsia="宋体" w:cs="宋体"/>
          <w:snapToGrid/>
          <w:color w:val="auto"/>
          <w:kern w:val="0"/>
          <w:sz w:val="20"/>
          <w:szCs w:val="20"/>
          <w:highlight w:val="none"/>
          <w:lang w:val="en-US" w:eastAsia="zh-CN" w:bidi="ar-SA"/>
        </w:rPr>
      </w:pPr>
      <w:r>
        <w:rPr>
          <w:rFonts w:hint="eastAsia" w:ascii="宋体" w:hAnsi="宋体" w:eastAsia="宋体" w:cs="宋体"/>
          <w:snapToGrid/>
          <w:color w:val="auto"/>
          <w:kern w:val="0"/>
          <w:sz w:val="20"/>
          <w:szCs w:val="20"/>
          <w:highlight w:val="none"/>
          <w:lang w:val="en-US" w:eastAsia="zh-CN" w:bidi="ar-SA"/>
        </w:rPr>
        <w:t xml:space="preserve">本单位对上述声明的真实性负责。如有虚假，将依法承担相应责任。 </w:t>
      </w:r>
    </w:p>
    <w:p w14:paraId="142BB9B7">
      <w:pPr>
        <w:keepNext w:val="0"/>
        <w:keepLines w:val="0"/>
        <w:widowControl/>
        <w:suppressLineNumbers w:val="0"/>
        <w:shd w:val="clear"/>
        <w:spacing w:line="360" w:lineRule="auto"/>
        <w:jc w:val="left"/>
        <w:rPr>
          <w:rFonts w:hint="eastAsia" w:ascii="宋体" w:hAnsi="宋体" w:eastAsia="宋体" w:cs="宋体"/>
          <w:snapToGrid/>
          <w:color w:val="auto"/>
          <w:kern w:val="0"/>
          <w:sz w:val="20"/>
          <w:szCs w:val="20"/>
          <w:highlight w:val="none"/>
          <w:lang w:val="en-US" w:eastAsia="zh-CN" w:bidi="ar-SA"/>
        </w:rPr>
      </w:pPr>
    </w:p>
    <w:p w14:paraId="1B5DCE64">
      <w:pPr>
        <w:keepNext w:val="0"/>
        <w:keepLines w:val="0"/>
        <w:widowControl/>
        <w:suppressLineNumbers w:val="0"/>
        <w:shd w:val="clear"/>
        <w:spacing w:line="360" w:lineRule="auto"/>
        <w:ind w:firstLine="4000" w:firstLineChars="2000"/>
        <w:jc w:val="left"/>
        <w:rPr>
          <w:rFonts w:hint="eastAsia" w:ascii="宋体" w:hAnsi="宋体" w:eastAsia="宋体" w:cs="宋体"/>
          <w:snapToGrid/>
          <w:color w:val="auto"/>
          <w:kern w:val="0"/>
          <w:sz w:val="20"/>
          <w:szCs w:val="20"/>
          <w:highlight w:val="none"/>
          <w:u w:val="single"/>
          <w:lang w:val="en-US" w:eastAsia="zh-CN" w:bidi="ar-SA"/>
        </w:rPr>
      </w:pPr>
      <w:r>
        <w:rPr>
          <w:rFonts w:hint="eastAsia" w:ascii="宋体" w:hAnsi="宋体" w:eastAsia="宋体" w:cs="宋体"/>
          <w:snapToGrid/>
          <w:color w:val="auto"/>
          <w:kern w:val="0"/>
          <w:sz w:val="20"/>
          <w:szCs w:val="20"/>
          <w:highlight w:val="none"/>
          <w:lang w:val="en-US" w:eastAsia="zh-CN" w:bidi="ar-SA"/>
        </w:rPr>
        <w:t>单位名称（签章）：</w:t>
      </w:r>
      <w:r>
        <w:rPr>
          <w:rFonts w:hint="eastAsia" w:ascii="宋体" w:hAnsi="宋体" w:eastAsia="宋体" w:cs="宋体"/>
          <w:snapToGrid/>
          <w:color w:val="auto"/>
          <w:kern w:val="0"/>
          <w:sz w:val="20"/>
          <w:szCs w:val="20"/>
          <w:highlight w:val="none"/>
          <w:u w:val="single"/>
          <w:lang w:val="en-US" w:eastAsia="zh-CN" w:bidi="ar-SA"/>
        </w:rPr>
        <w:t xml:space="preserve">            </w:t>
      </w:r>
    </w:p>
    <w:p w14:paraId="6CDA8CFB">
      <w:pPr>
        <w:keepNext w:val="0"/>
        <w:keepLines w:val="0"/>
        <w:widowControl/>
        <w:suppressLineNumbers w:val="0"/>
        <w:shd w:val="clear"/>
        <w:spacing w:line="360" w:lineRule="auto"/>
        <w:ind w:firstLine="4000" w:firstLineChars="2000"/>
        <w:jc w:val="left"/>
        <w:rPr>
          <w:rFonts w:hint="eastAsia" w:ascii="宋体" w:hAnsi="宋体" w:eastAsia="宋体" w:cs="宋体"/>
          <w:snapToGrid/>
          <w:color w:val="auto"/>
          <w:kern w:val="0"/>
          <w:sz w:val="20"/>
          <w:szCs w:val="20"/>
          <w:highlight w:val="none"/>
          <w:lang w:val="en-US" w:eastAsia="zh-CN" w:bidi="ar-SA"/>
        </w:rPr>
      </w:pPr>
      <w:r>
        <w:rPr>
          <w:rFonts w:hint="eastAsia" w:ascii="宋体" w:hAnsi="宋体" w:eastAsia="宋体" w:cs="宋体"/>
          <w:snapToGrid/>
          <w:color w:val="auto"/>
          <w:kern w:val="0"/>
          <w:sz w:val="20"/>
          <w:szCs w:val="20"/>
          <w:highlight w:val="none"/>
          <w:lang w:val="en-US" w:eastAsia="zh-CN" w:bidi="ar-SA"/>
        </w:rPr>
        <w:t>日 期：</w:t>
      </w:r>
      <w:r>
        <w:rPr>
          <w:rFonts w:hint="eastAsia" w:ascii="宋体" w:hAnsi="宋体" w:eastAsia="宋体" w:cs="宋体"/>
          <w:snapToGrid/>
          <w:color w:val="auto"/>
          <w:kern w:val="0"/>
          <w:sz w:val="20"/>
          <w:szCs w:val="20"/>
          <w:highlight w:val="none"/>
          <w:u w:val="single"/>
          <w:lang w:val="en-US" w:eastAsia="zh-CN" w:bidi="ar-SA"/>
        </w:rPr>
        <w:t xml:space="preserve">                       </w:t>
      </w:r>
      <w:r>
        <w:rPr>
          <w:rFonts w:hint="eastAsia" w:ascii="宋体" w:hAnsi="宋体" w:eastAsia="宋体" w:cs="宋体"/>
          <w:snapToGrid/>
          <w:color w:val="auto"/>
          <w:kern w:val="0"/>
          <w:sz w:val="20"/>
          <w:szCs w:val="20"/>
          <w:highlight w:val="none"/>
          <w:lang w:val="en-US" w:eastAsia="zh-CN" w:bidi="ar-SA"/>
        </w:rPr>
        <w:t xml:space="preserve"> </w:t>
      </w:r>
    </w:p>
    <w:p w14:paraId="331285FD">
      <w:pPr>
        <w:shd w:val="clear"/>
        <w:spacing w:line="588" w:lineRule="exact"/>
        <w:ind w:firstLine="444" w:firstLineChars="200"/>
        <w:rPr>
          <w:rFonts w:ascii="Times New Roman" w:hAnsi="Times New Roman"/>
          <w:spacing w:val="6"/>
          <w:szCs w:val="21"/>
          <w:highlight w:val="none"/>
        </w:rPr>
      </w:pPr>
    </w:p>
    <w:p w14:paraId="516814A3">
      <w:pPr>
        <w:shd w:val="clear"/>
        <w:suppressAutoHyphens/>
        <w:spacing w:line="360" w:lineRule="auto"/>
        <w:ind w:left="432" w:hanging="432"/>
        <w:rPr>
          <w:rFonts w:ascii="宋体" w:hAnsi="宋体" w:cs="宋体"/>
          <w:kern w:val="0"/>
          <w:szCs w:val="21"/>
          <w:highlight w:val="none"/>
        </w:rPr>
      </w:pPr>
    </w:p>
    <w:p w14:paraId="3C7FE1A1">
      <w:pPr>
        <w:shd w:val="clear"/>
        <w:suppressAutoHyphens/>
        <w:spacing w:line="360" w:lineRule="auto"/>
        <w:rPr>
          <w:rFonts w:ascii="宋体" w:hAnsi="宋体" w:cs="宋体"/>
          <w:kern w:val="0"/>
          <w:sz w:val="20"/>
          <w:szCs w:val="20"/>
          <w:highlight w:val="none"/>
        </w:rPr>
      </w:pPr>
      <w:r>
        <w:rPr>
          <w:rFonts w:hint="eastAsia" w:ascii="宋体" w:hAnsi="宋体" w:cs="宋体"/>
          <w:kern w:val="0"/>
          <w:sz w:val="20"/>
          <w:szCs w:val="20"/>
          <w:highlight w:val="none"/>
        </w:rPr>
        <w:t>备注：</w:t>
      </w:r>
    </w:p>
    <w:p w14:paraId="09CC860D">
      <w:pPr>
        <w:shd w:val="clear"/>
        <w:suppressAutoHyphens/>
        <w:spacing w:line="360" w:lineRule="auto"/>
        <w:ind w:firstLine="400" w:firstLineChars="200"/>
        <w:rPr>
          <w:rFonts w:ascii="宋体" w:hAnsi="宋体" w:cs="宋体"/>
          <w:kern w:val="0"/>
          <w:sz w:val="20"/>
          <w:szCs w:val="20"/>
          <w:highlight w:val="none"/>
        </w:rPr>
      </w:pPr>
      <w:r>
        <w:rPr>
          <w:rFonts w:hint="eastAsia" w:ascii="宋体" w:hAnsi="宋体" w:cs="宋体"/>
          <w:kern w:val="0"/>
          <w:sz w:val="20"/>
          <w:szCs w:val="20"/>
          <w:highlight w:val="none"/>
        </w:rPr>
        <w:t>（1）如不是该类企业则不需提供相关声明；</w:t>
      </w:r>
    </w:p>
    <w:p w14:paraId="72F84403">
      <w:pPr>
        <w:shd w:val="clear"/>
        <w:suppressAutoHyphens/>
        <w:spacing w:line="360" w:lineRule="auto"/>
        <w:ind w:firstLine="400" w:firstLineChars="200"/>
        <w:rPr>
          <w:rFonts w:ascii="宋体" w:hAnsi="宋体" w:cs="宋体"/>
          <w:kern w:val="0"/>
          <w:sz w:val="20"/>
          <w:szCs w:val="20"/>
          <w:highlight w:val="none"/>
        </w:rPr>
      </w:pPr>
      <w:r>
        <w:rPr>
          <w:rFonts w:hint="eastAsia" w:ascii="宋体" w:hAnsi="宋体" w:cs="宋体"/>
          <w:kern w:val="0"/>
          <w:sz w:val="20"/>
          <w:szCs w:val="20"/>
          <w:highlight w:val="none"/>
        </w:rPr>
        <w:t>（2）若提供虚假材料谋取中标的，将按照《政府采购法》第七十七条规定对投标人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92EC6C1">
      <w:pPr>
        <w:shd w:val="clear"/>
        <w:spacing w:line="588" w:lineRule="exact"/>
        <w:ind w:firstLine="444" w:firstLineChars="200"/>
        <w:rPr>
          <w:rFonts w:ascii="Times New Roman" w:hAnsi="Times New Roman"/>
          <w:spacing w:val="6"/>
          <w:szCs w:val="21"/>
          <w:highlight w:val="none"/>
        </w:rPr>
      </w:pPr>
    </w:p>
    <w:p w14:paraId="1C52DFD2">
      <w:pPr>
        <w:shd w:val="clear"/>
        <w:rPr>
          <w:rFonts w:ascii="Times New Roman" w:hAnsi="Times New Roman"/>
          <w:szCs w:val="21"/>
          <w:highlight w:val="none"/>
          <w:u w:val="single"/>
        </w:rPr>
      </w:pPr>
      <w:r>
        <w:rPr>
          <w:rFonts w:ascii="Times New Roman" w:hAnsi="Times New Roman"/>
          <w:szCs w:val="21"/>
          <w:highlight w:val="none"/>
          <w:u w:val="single"/>
        </w:rPr>
        <w:br w:type="page"/>
      </w:r>
    </w:p>
    <w:p w14:paraId="62AF5663">
      <w:pPr>
        <w:shd w:val="clear"/>
        <w:tabs>
          <w:tab w:val="left" w:pos="0"/>
        </w:tabs>
        <w:suppressAutoHyphens/>
        <w:spacing w:line="360" w:lineRule="auto"/>
        <w:jc w:val="center"/>
        <w:rPr>
          <w:rFonts w:ascii="宋体" w:hAnsi="宋体" w:cs="宋体"/>
          <w:b/>
          <w:bCs/>
          <w:sz w:val="28"/>
          <w:szCs w:val="28"/>
          <w:highlight w:val="none"/>
        </w:rPr>
      </w:pPr>
      <w:r>
        <w:rPr>
          <w:rFonts w:hint="eastAsia" w:ascii="宋体" w:hAnsi="宋体" w:cs="宋体"/>
          <w:b/>
          <w:bCs/>
          <w:sz w:val="28"/>
          <w:szCs w:val="28"/>
          <w:highlight w:val="none"/>
          <w:lang w:val="zh-CN"/>
        </w:rPr>
        <w:t>监狱和戒毒企业证明材料</w:t>
      </w:r>
    </w:p>
    <w:p w14:paraId="453B695D">
      <w:pPr>
        <w:shd w:val="clear"/>
        <w:suppressAutoHyphens/>
        <w:spacing w:line="360" w:lineRule="auto"/>
        <w:ind w:left="432" w:hanging="432"/>
        <w:rPr>
          <w:rFonts w:ascii="宋体" w:hAnsi="宋体" w:cs="宋体"/>
          <w:sz w:val="24"/>
          <w:szCs w:val="24"/>
          <w:highlight w:val="none"/>
        </w:rPr>
      </w:pPr>
    </w:p>
    <w:p w14:paraId="262651B1">
      <w:pPr>
        <w:shd w:val="clear"/>
        <w:spacing w:line="588" w:lineRule="exact"/>
        <w:ind w:firstLine="424" w:firstLineChars="200"/>
        <w:rPr>
          <w:rFonts w:ascii="Times New Roman" w:hAnsi="Times New Roman"/>
          <w:spacing w:val="6"/>
          <w:sz w:val="20"/>
          <w:szCs w:val="20"/>
          <w:highlight w:val="none"/>
        </w:rPr>
      </w:pPr>
      <w:r>
        <w:rPr>
          <w:rFonts w:hint="eastAsia" w:ascii="Times New Roman" w:hAnsi="Times New Roman"/>
          <w:spacing w:val="6"/>
          <w:sz w:val="20"/>
          <w:szCs w:val="20"/>
          <w:highlight w:val="none"/>
        </w:rPr>
        <w:t>监狱和戒毒企业参与时，提供由省级以上监狱管理局、戒毒管理局(含新疆生产建设兵团)出具的属于监狱企业的证明文件。</w:t>
      </w:r>
    </w:p>
    <w:p w14:paraId="78B86A3A">
      <w:pPr>
        <w:shd w:val="clear"/>
        <w:spacing w:line="588" w:lineRule="exact"/>
        <w:ind w:firstLine="424" w:firstLineChars="200"/>
        <w:rPr>
          <w:rFonts w:ascii="Times New Roman" w:hAnsi="Times New Roman"/>
          <w:spacing w:val="6"/>
          <w:szCs w:val="21"/>
          <w:highlight w:val="none"/>
        </w:rPr>
      </w:pPr>
      <w:r>
        <w:rPr>
          <w:rFonts w:hint="eastAsia" w:ascii="Times New Roman" w:hAnsi="Times New Roman"/>
          <w:spacing w:val="6"/>
          <w:sz w:val="20"/>
          <w:szCs w:val="20"/>
          <w:highlight w:val="none"/>
        </w:rPr>
        <w:t>备注：如不是该类企业则不需提供相关证明文件</w:t>
      </w:r>
      <w:r>
        <w:rPr>
          <w:rFonts w:hint="eastAsia" w:ascii="Times New Roman" w:hAnsi="Times New Roman"/>
          <w:spacing w:val="6"/>
          <w:szCs w:val="21"/>
          <w:highlight w:val="none"/>
        </w:rPr>
        <w:t>。</w:t>
      </w:r>
    </w:p>
    <w:p w14:paraId="7A249FBA">
      <w:pPr>
        <w:shd w:val="clear"/>
        <w:tabs>
          <w:tab w:val="left" w:pos="4860"/>
        </w:tabs>
        <w:suppressAutoHyphens/>
        <w:spacing w:line="360" w:lineRule="auto"/>
        <w:ind w:left="432" w:right="1560" w:hanging="432"/>
        <w:jc w:val="center"/>
        <w:rPr>
          <w:rFonts w:ascii="宋体" w:hAnsi="宋体" w:cs="宋体"/>
          <w:spacing w:val="6"/>
          <w:sz w:val="24"/>
          <w:szCs w:val="24"/>
          <w:highlight w:val="none"/>
        </w:rPr>
      </w:pPr>
      <w:r>
        <w:rPr>
          <w:rFonts w:hint="eastAsia" w:ascii="宋体" w:hAnsi="宋体" w:cs="宋体"/>
          <w:spacing w:val="6"/>
          <w:sz w:val="24"/>
          <w:szCs w:val="24"/>
          <w:highlight w:val="none"/>
        </w:rPr>
        <w:t xml:space="preserve">   </w:t>
      </w:r>
    </w:p>
    <w:p w14:paraId="72FA3D3F">
      <w:pPr>
        <w:shd w:val="clear"/>
        <w:tabs>
          <w:tab w:val="left" w:pos="4860"/>
        </w:tabs>
        <w:suppressAutoHyphens/>
        <w:spacing w:line="360" w:lineRule="auto"/>
        <w:ind w:right="1560"/>
        <w:jc w:val="center"/>
        <w:rPr>
          <w:rFonts w:ascii="宋体" w:hAnsi="宋体" w:cs="宋体"/>
          <w:spacing w:val="6"/>
          <w:sz w:val="24"/>
          <w:szCs w:val="24"/>
          <w:highlight w:val="none"/>
        </w:rPr>
      </w:pPr>
    </w:p>
    <w:p w14:paraId="5B88B4CD">
      <w:pPr>
        <w:keepNext w:val="0"/>
        <w:keepLines w:val="0"/>
        <w:widowControl/>
        <w:suppressLineNumbers w:val="0"/>
        <w:shd w:val="clear"/>
        <w:spacing w:line="360" w:lineRule="auto"/>
        <w:ind w:firstLine="4000" w:firstLineChars="2000"/>
        <w:jc w:val="left"/>
        <w:rPr>
          <w:rFonts w:hint="eastAsia" w:ascii="宋体" w:hAnsi="宋体" w:eastAsia="宋体" w:cs="宋体"/>
          <w:snapToGrid/>
          <w:color w:val="auto"/>
          <w:kern w:val="0"/>
          <w:sz w:val="20"/>
          <w:szCs w:val="20"/>
          <w:highlight w:val="none"/>
          <w:u w:val="single"/>
          <w:lang w:val="en-US" w:eastAsia="zh-CN" w:bidi="ar-SA"/>
        </w:rPr>
      </w:pPr>
      <w:r>
        <w:rPr>
          <w:rFonts w:hint="eastAsia" w:ascii="宋体" w:hAnsi="宋体" w:eastAsia="宋体" w:cs="宋体"/>
          <w:snapToGrid/>
          <w:color w:val="auto"/>
          <w:kern w:val="0"/>
          <w:sz w:val="20"/>
          <w:szCs w:val="20"/>
          <w:highlight w:val="none"/>
          <w:lang w:val="en-US" w:eastAsia="zh-CN" w:bidi="ar-SA"/>
        </w:rPr>
        <w:t>单位名称（签章）：</w:t>
      </w:r>
      <w:r>
        <w:rPr>
          <w:rFonts w:hint="eastAsia" w:ascii="宋体" w:hAnsi="宋体" w:eastAsia="宋体" w:cs="宋体"/>
          <w:snapToGrid/>
          <w:color w:val="auto"/>
          <w:kern w:val="0"/>
          <w:sz w:val="20"/>
          <w:szCs w:val="20"/>
          <w:highlight w:val="none"/>
          <w:u w:val="single"/>
          <w:lang w:val="en-US" w:eastAsia="zh-CN" w:bidi="ar-SA"/>
        </w:rPr>
        <w:t xml:space="preserve">        </w:t>
      </w:r>
    </w:p>
    <w:p w14:paraId="05F97CFD">
      <w:pPr>
        <w:keepNext w:val="0"/>
        <w:keepLines w:val="0"/>
        <w:widowControl/>
        <w:suppressLineNumbers w:val="0"/>
        <w:shd w:val="clear"/>
        <w:spacing w:line="360" w:lineRule="auto"/>
        <w:ind w:firstLine="4000" w:firstLineChars="2000"/>
        <w:jc w:val="left"/>
        <w:rPr>
          <w:rFonts w:hint="eastAsia" w:ascii="宋体" w:hAnsi="宋体" w:eastAsia="宋体" w:cs="宋体"/>
          <w:snapToGrid/>
          <w:color w:val="auto"/>
          <w:kern w:val="0"/>
          <w:sz w:val="20"/>
          <w:szCs w:val="20"/>
          <w:highlight w:val="none"/>
          <w:lang w:val="en-US" w:eastAsia="zh-CN" w:bidi="ar-SA"/>
        </w:rPr>
      </w:pPr>
      <w:r>
        <w:rPr>
          <w:rFonts w:hint="eastAsia" w:ascii="宋体" w:hAnsi="宋体" w:eastAsia="宋体" w:cs="宋体"/>
          <w:snapToGrid/>
          <w:color w:val="auto"/>
          <w:kern w:val="0"/>
          <w:sz w:val="20"/>
          <w:szCs w:val="20"/>
          <w:highlight w:val="none"/>
          <w:lang w:val="en-US" w:eastAsia="zh-CN" w:bidi="ar-SA"/>
        </w:rPr>
        <w:t>日 期：</w:t>
      </w:r>
      <w:r>
        <w:rPr>
          <w:rFonts w:hint="eastAsia" w:ascii="宋体" w:hAnsi="宋体" w:eastAsia="宋体" w:cs="宋体"/>
          <w:snapToGrid/>
          <w:color w:val="auto"/>
          <w:kern w:val="0"/>
          <w:sz w:val="20"/>
          <w:szCs w:val="20"/>
          <w:highlight w:val="none"/>
          <w:u w:val="single"/>
          <w:lang w:val="en-US" w:eastAsia="zh-CN" w:bidi="ar-SA"/>
        </w:rPr>
        <w:t xml:space="preserve">                    </w:t>
      </w:r>
      <w:r>
        <w:rPr>
          <w:rFonts w:hint="eastAsia" w:ascii="宋体" w:hAnsi="宋体" w:eastAsia="宋体" w:cs="宋体"/>
          <w:snapToGrid/>
          <w:color w:val="auto"/>
          <w:kern w:val="0"/>
          <w:sz w:val="20"/>
          <w:szCs w:val="20"/>
          <w:highlight w:val="none"/>
          <w:lang w:val="en-US" w:eastAsia="zh-CN" w:bidi="ar-SA"/>
        </w:rPr>
        <w:t xml:space="preserve"> </w:t>
      </w:r>
    </w:p>
    <w:p w14:paraId="385D6F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EF122"/>
    <w:multiLevelType w:val="singleLevel"/>
    <w:tmpl w:val="162EF12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C47030"/>
    <w:rsid w:val="14C4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ind w:firstLine="420"/>
    </w:pPr>
    <w:rPr>
      <w:rFonts w:ascii="Times New Roman" w:hAnsi="Times New Roman" w:eastAsia="宋体" w:cs="Times New Roman"/>
      <w:szCs w:val="20"/>
    </w:rPr>
  </w:style>
  <w:style w:type="paragraph" w:styleId="4">
    <w:name w:val="Plain Text"/>
    <w:basedOn w:val="1"/>
    <w:next w:val="1"/>
    <w:qFormat/>
    <w:uiPriority w:val="0"/>
    <w:pPr>
      <w:widowControl w:val="0"/>
      <w:spacing w:after="0"/>
      <w:jc w:val="both"/>
    </w:pPr>
    <w:rPr>
      <w:rFonts w:ascii="宋体" w:hAnsi="Courier New"/>
      <w:kern w:val="0"/>
      <w:sz w:val="20"/>
    </w:rPr>
  </w:style>
  <w:style w:type="paragraph" w:customStyle="1" w:styleId="7">
    <w:name w:val="Table Text"/>
    <w:basedOn w:val="1"/>
    <w:semiHidden/>
    <w:qFormat/>
    <w:uiPriority w:val="0"/>
    <w:rPr>
      <w:rFonts w:ascii="宋体" w:hAnsi="宋体" w:eastAsia="宋体" w:cs="宋体"/>
      <w:sz w:val="19"/>
      <w:szCs w:val="19"/>
      <w:lang w:val="en-US" w:eastAsia="en-US" w:bidi="ar-SA"/>
    </w:rPr>
  </w:style>
  <w:style w:type="paragraph" w:customStyle="1" w:styleId="8">
    <w:name w:val="目录"/>
    <w:basedOn w:val="1"/>
    <w:qFormat/>
    <w:uiPriority w:val="0"/>
    <w:pPr>
      <w:widowControl/>
      <w:jc w:val="center"/>
    </w:pPr>
    <w:rPr>
      <w:rFonts w:ascii="宋体"/>
      <w:b/>
      <w:kern w:val="0"/>
      <w:sz w:val="36"/>
      <w:szCs w:val="20"/>
    </w:rPr>
  </w:style>
  <w:style w:type="paragraph" w:customStyle="1" w:styleId="9">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2026-08-24T09:00:00Z</dcterms:created>
  <dc:creator>。。。</dc:creator>
  <cp:lastModifiedBy>。。。</cp:lastModifiedBy>
  <dcterms:modified xsi:type="dcterms:W3CDTF">2026-08-24T09:00:57Z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DACB916FE36148FA89DDEE6AC653A541_11</vt:lpwstr>
  </property>
  <property fmtid="{D5CDD505-2E9C-101B-9397-08002B2CF9AE}" pid="4" name="KSOTemplateDocerSaveRecord">
    <vt:lpwstr>eyJoZGlkIjoiNTMxZTczN2ZlYmRlZDczYzdlMWIwMzNmNmZjNTY2NTAiLCJ1c2VySWQiOiIzNDE5MzUxOTYifQ==</vt:lpwstr>
  </property>
</Properties>
</file>