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F9EE3B">
      <w:pPr>
        <w:jc w:val="center"/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20"/>
          <w:szCs w:val="20"/>
          <w:lang w:val="en-US" w:eastAsia="zh-CN"/>
        </w:rPr>
        <w:t>采购需求</w:t>
      </w:r>
    </w:p>
    <w:tbl>
      <w:tblPr>
        <w:tblStyle w:val="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1"/>
        <w:gridCol w:w="1734"/>
        <w:gridCol w:w="781"/>
        <w:gridCol w:w="1734"/>
        <w:gridCol w:w="1543"/>
        <w:gridCol w:w="1162"/>
        <w:gridCol w:w="781"/>
      </w:tblGrid>
      <w:tr w14:paraId="2FC035E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B551564">
            <w:pPr>
              <w:pStyle w:val="4"/>
              <w:jc w:val="both"/>
            </w:pPr>
            <w:r>
              <w:rPr>
                <w:rFonts w:ascii="仿宋_GB2312" w:hAnsi="仿宋_GB2312" w:eastAsia="仿宋_GB2312" w:cs="仿宋_GB2312"/>
                <w:sz w:val="20"/>
              </w:rPr>
              <w:t>序号</w:t>
            </w:r>
          </w:p>
        </w:tc>
        <w:tc>
          <w:tcPr>
            <w:tcW w:w="17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4940FE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物品名称</w:t>
            </w:r>
          </w:p>
        </w:tc>
        <w:tc>
          <w:tcPr>
            <w:tcW w:w="78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1A35D9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数量</w:t>
            </w:r>
          </w:p>
        </w:tc>
        <w:tc>
          <w:tcPr>
            <w:tcW w:w="17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FC9520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规格型号</w:t>
            </w:r>
          </w:p>
        </w:tc>
        <w:tc>
          <w:tcPr>
            <w:tcW w:w="154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73DEC8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每片/粒最高限价（元）</w:t>
            </w:r>
          </w:p>
        </w:tc>
        <w:tc>
          <w:tcPr>
            <w:tcW w:w="11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EE7BD4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金额（万元）</w:t>
            </w:r>
          </w:p>
        </w:tc>
        <w:tc>
          <w:tcPr>
            <w:tcW w:w="78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D9850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申请原因及用途</w:t>
            </w:r>
          </w:p>
        </w:tc>
      </w:tr>
      <w:tr w14:paraId="709881C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0" w:hRule="atLeast"/>
        </w:trPr>
        <w:tc>
          <w:tcPr>
            <w:tcW w:w="78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9A2CAA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1</w:t>
            </w:r>
          </w:p>
        </w:tc>
        <w:tc>
          <w:tcPr>
            <w:tcW w:w="17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BBDA7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抗结核FDC-HR (H150mg R300mg)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46977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一批</w:t>
            </w:r>
          </w:p>
        </w:tc>
        <w:tc>
          <w:tcPr>
            <w:tcW w:w="17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CDFCE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H:150mg R:300mg</w:t>
            </w:r>
          </w:p>
        </w:tc>
        <w:tc>
          <w:tcPr>
            <w:tcW w:w="154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7C0103C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0.60元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818F42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63万元</w:t>
            </w:r>
          </w:p>
        </w:tc>
        <w:tc>
          <w:tcPr>
            <w:tcW w:w="781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725B97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0"/>
              </w:rPr>
              <w:t>全省抗结核药品供应</w:t>
            </w:r>
          </w:p>
        </w:tc>
      </w:tr>
    </w:tbl>
    <w:p w14:paraId="7CFB2E05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7575BD"/>
    <w:rsid w:val="28757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2026-08-04T11:18:00Z</dcterms:created>
  <dc:creator>XXIA</dc:creator>
  <cp:lastModifiedBy>XXIA</cp:lastModifiedBy>
  <dcterms:modified xsi:type="dcterms:W3CDTF">2026-08-04T11:19:16Z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3AC721D457BF4E0EA343BC42BD583B06_11</vt:lpwstr>
  </property>
  <property fmtid="{D5CDD505-2E9C-101B-9397-08002B2CF9AE}" pid="4" name="KSOTemplateDocerSaveRecord">
    <vt:lpwstr>eyJoZGlkIjoiNzRkODU0NWM1NTRlNTZjMDFhNjAyNDM3ZDE1ZjE0YTMiLCJ1c2VySWQiOiIzMTQzODkxMTYifQ==</vt:lpwstr>
  </property>
</Properties>
</file>