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67AA8C">
      <w:pPr>
        <w:pStyle w:val="4"/>
        <w:spacing w:line="360" w:lineRule="auto"/>
        <w:jc w:val="center"/>
        <w:outlineLvl w:val="0"/>
        <w:rPr>
          <w:rFonts w:ascii="宋体" w:hAnsi="宋体" w:cs="宋体"/>
          <w:b/>
          <w:bCs/>
          <w:color w:val="auto"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  <w:lang w:eastAsia="zh-CN"/>
        </w:rPr>
        <w:t>（</w:t>
      </w:r>
      <w:r>
        <w:rPr>
          <w:rFonts w:hint="eastAsia" w:ascii="宋体" w:hAnsi="宋体" w:cs="宋体"/>
          <w:b/>
          <w:bCs/>
          <w:color w:val="auto"/>
          <w:sz w:val="44"/>
          <w:szCs w:val="44"/>
          <w:highlight w:val="none"/>
        </w:rPr>
        <w:t>拟签订的合同文本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  <w:lang w:eastAsia="zh-CN"/>
        </w:rPr>
        <w:t>）</w:t>
      </w:r>
    </w:p>
    <w:p w14:paraId="5AFA7F16">
      <w:pPr>
        <w:spacing w:line="277" w:lineRule="auto"/>
        <w:rPr>
          <w:rFonts w:ascii="Arial"/>
          <w:sz w:val="21"/>
        </w:rPr>
      </w:pPr>
    </w:p>
    <w:p w14:paraId="030B3AC2">
      <w:pPr>
        <w:spacing w:line="277" w:lineRule="auto"/>
        <w:rPr>
          <w:rFonts w:ascii="Arial"/>
          <w:sz w:val="21"/>
        </w:rPr>
      </w:pPr>
    </w:p>
    <w:p w14:paraId="68946DA9">
      <w:pPr>
        <w:spacing w:line="277" w:lineRule="auto"/>
        <w:rPr>
          <w:rFonts w:ascii="Arial"/>
          <w:sz w:val="21"/>
        </w:rPr>
      </w:pPr>
    </w:p>
    <w:p w14:paraId="24413A18">
      <w:pPr>
        <w:spacing w:line="278" w:lineRule="auto"/>
        <w:rPr>
          <w:rFonts w:ascii="Arial"/>
          <w:sz w:val="21"/>
        </w:rPr>
      </w:pPr>
    </w:p>
    <w:p w14:paraId="2E4F7580">
      <w:pPr>
        <w:spacing w:line="278" w:lineRule="auto"/>
        <w:rPr>
          <w:rFonts w:ascii="Arial"/>
          <w:sz w:val="21"/>
        </w:rPr>
      </w:pPr>
    </w:p>
    <w:p w14:paraId="1A445580">
      <w:pPr>
        <w:pStyle w:val="3"/>
        <w:spacing w:before="179" w:line="226" w:lineRule="auto"/>
        <w:ind w:left="972"/>
        <w:outlineLvl w:val="0"/>
        <w:rPr>
          <w:sz w:val="55"/>
          <w:szCs w:val="55"/>
        </w:rPr>
      </w:pPr>
      <w:r>
        <w:rPr>
          <w:b/>
          <w:bCs/>
          <w:spacing w:val="-36"/>
          <w:sz w:val="55"/>
          <w:szCs w:val="55"/>
        </w:rPr>
        <w:t>建</w:t>
      </w:r>
      <w:r>
        <w:rPr>
          <w:spacing w:val="45"/>
          <w:sz w:val="55"/>
          <w:szCs w:val="55"/>
        </w:rPr>
        <w:t xml:space="preserve"> </w:t>
      </w:r>
      <w:r>
        <w:rPr>
          <w:b/>
          <w:bCs/>
          <w:spacing w:val="-36"/>
          <w:sz w:val="55"/>
          <w:szCs w:val="55"/>
        </w:rPr>
        <w:t>设</w:t>
      </w:r>
      <w:r>
        <w:rPr>
          <w:spacing w:val="59"/>
          <w:sz w:val="55"/>
          <w:szCs w:val="55"/>
        </w:rPr>
        <w:t xml:space="preserve"> </w:t>
      </w:r>
      <w:r>
        <w:rPr>
          <w:b/>
          <w:bCs/>
          <w:spacing w:val="-36"/>
          <w:sz w:val="55"/>
          <w:szCs w:val="55"/>
        </w:rPr>
        <w:t>工</w:t>
      </w:r>
      <w:r>
        <w:rPr>
          <w:spacing w:val="50"/>
          <w:sz w:val="55"/>
          <w:szCs w:val="55"/>
        </w:rPr>
        <w:t xml:space="preserve"> </w:t>
      </w:r>
      <w:r>
        <w:rPr>
          <w:b/>
          <w:bCs/>
          <w:spacing w:val="-36"/>
          <w:sz w:val="55"/>
          <w:szCs w:val="55"/>
        </w:rPr>
        <w:t>程</w:t>
      </w:r>
      <w:r>
        <w:rPr>
          <w:spacing w:val="46"/>
          <w:sz w:val="55"/>
          <w:szCs w:val="55"/>
        </w:rPr>
        <w:t xml:space="preserve"> </w:t>
      </w:r>
      <w:r>
        <w:rPr>
          <w:b/>
          <w:bCs/>
          <w:spacing w:val="-36"/>
          <w:sz w:val="55"/>
          <w:szCs w:val="55"/>
        </w:rPr>
        <w:t>施</w:t>
      </w:r>
      <w:r>
        <w:rPr>
          <w:spacing w:val="58"/>
          <w:sz w:val="55"/>
          <w:szCs w:val="55"/>
        </w:rPr>
        <w:t xml:space="preserve"> </w:t>
      </w:r>
      <w:r>
        <w:rPr>
          <w:b/>
          <w:bCs/>
          <w:spacing w:val="-36"/>
          <w:sz w:val="55"/>
          <w:szCs w:val="55"/>
        </w:rPr>
        <w:t>工</w:t>
      </w:r>
      <w:r>
        <w:rPr>
          <w:spacing w:val="64"/>
          <w:sz w:val="55"/>
          <w:szCs w:val="55"/>
        </w:rPr>
        <w:t xml:space="preserve"> </w:t>
      </w:r>
      <w:r>
        <w:rPr>
          <w:b/>
          <w:bCs/>
          <w:spacing w:val="-36"/>
          <w:sz w:val="55"/>
          <w:szCs w:val="55"/>
        </w:rPr>
        <w:t>合</w:t>
      </w:r>
      <w:r>
        <w:rPr>
          <w:spacing w:val="111"/>
          <w:sz w:val="55"/>
          <w:szCs w:val="55"/>
        </w:rPr>
        <w:t xml:space="preserve"> </w:t>
      </w:r>
      <w:r>
        <w:rPr>
          <w:b/>
          <w:bCs/>
          <w:spacing w:val="-36"/>
          <w:sz w:val="55"/>
          <w:szCs w:val="55"/>
        </w:rPr>
        <w:t>同</w:t>
      </w:r>
    </w:p>
    <w:p w14:paraId="44F3098A">
      <w:pPr>
        <w:rPr>
          <w:rFonts w:ascii="Arial"/>
          <w:sz w:val="21"/>
        </w:rPr>
      </w:pPr>
    </w:p>
    <w:p w14:paraId="0839B54C">
      <w:pPr>
        <w:rPr>
          <w:rFonts w:ascii="Arial"/>
          <w:sz w:val="21"/>
        </w:rPr>
      </w:pPr>
    </w:p>
    <w:p w14:paraId="2794077D">
      <w:pPr>
        <w:rPr>
          <w:rFonts w:ascii="Arial"/>
          <w:sz w:val="21"/>
        </w:rPr>
      </w:pPr>
    </w:p>
    <w:p w14:paraId="4FE96C6A">
      <w:pPr>
        <w:rPr>
          <w:rFonts w:ascii="Arial"/>
          <w:sz w:val="21"/>
        </w:rPr>
      </w:pPr>
    </w:p>
    <w:p w14:paraId="0251A997">
      <w:pPr>
        <w:rPr>
          <w:rFonts w:ascii="Arial"/>
          <w:sz w:val="21"/>
        </w:rPr>
      </w:pPr>
    </w:p>
    <w:p w14:paraId="53C4311A">
      <w:pPr>
        <w:rPr>
          <w:rFonts w:ascii="Arial"/>
          <w:sz w:val="21"/>
        </w:rPr>
      </w:pPr>
    </w:p>
    <w:p w14:paraId="28A7741B">
      <w:pPr>
        <w:rPr>
          <w:rFonts w:ascii="Arial"/>
          <w:sz w:val="21"/>
        </w:rPr>
      </w:pPr>
    </w:p>
    <w:p w14:paraId="4FB7FE04">
      <w:pPr>
        <w:rPr>
          <w:rFonts w:ascii="Arial"/>
          <w:sz w:val="21"/>
        </w:rPr>
      </w:pPr>
    </w:p>
    <w:p w14:paraId="619BCF2F">
      <w:pPr>
        <w:rPr>
          <w:rFonts w:ascii="Arial"/>
          <w:sz w:val="21"/>
        </w:rPr>
      </w:pPr>
    </w:p>
    <w:p w14:paraId="5C1A7EA2">
      <w:pPr>
        <w:spacing w:line="241" w:lineRule="auto"/>
        <w:rPr>
          <w:rFonts w:ascii="Arial"/>
          <w:sz w:val="21"/>
        </w:rPr>
      </w:pPr>
    </w:p>
    <w:p w14:paraId="655A2AFE">
      <w:pPr>
        <w:spacing w:line="241" w:lineRule="auto"/>
        <w:rPr>
          <w:rFonts w:ascii="Arial"/>
          <w:sz w:val="21"/>
        </w:rPr>
      </w:pPr>
    </w:p>
    <w:p w14:paraId="722C6F69">
      <w:pPr>
        <w:spacing w:line="241" w:lineRule="auto"/>
        <w:rPr>
          <w:rFonts w:ascii="Arial"/>
          <w:sz w:val="21"/>
        </w:rPr>
      </w:pPr>
    </w:p>
    <w:p w14:paraId="6F6FFDCE">
      <w:pPr>
        <w:spacing w:line="241" w:lineRule="auto"/>
        <w:rPr>
          <w:rFonts w:ascii="Arial"/>
          <w:sz w:val="21"/>
        </w:rPr>
      </w:pPr>
    </w:p>
    <w:p w14:paraId="3908D3D4">
      <w:pPr>
        <w:spacing w:line="241" w:lineRule="auto"/>
        <w:rPr>
          <w:rFonts w:ascii="Arial"/>
          <w:sz w:val="21"/>
        </w:rPr>
      </w:pPr>
    </w:p>
    <w:p w14:paraId="46DA20CF">
      <w:pPr>
        <w:spacing w:line="241" w:lineRule="auto"/>
        <w:rPr>
          <w:rFonts w:ascii="Arial"/>
          <w:sz w:val="21"/>
        </w:rPr>
      </w:pPr>
    </w:p>
    <w:p w14:paraId="5C085D06">
      <w:pPr>
        <w:spacing w:line="241" w:lineRule="auto"/>
        <w:rPr>
          <w:rFonts w:ascii="Arial"/>
          <w:sz w:val="21"/>
        </w:rPr>
      </w:pPr>
    </w:p>
    <w:p w14:paraId="05418633">
      <w:pPr>
        <w:spacing w:line="241" w:lineRule="auto"/>
        <w:rPr>
          <w:rFonts w:ascii="Arial"/>
          <w:sz w:val="21"/>
        </w:rPr>
      </w:pPr>
    </w:p>
    <w:p w14:paraId="0FB1FF64">
      <w:pPr>
        <w:spacing w:line="241" w:lineRule="auto"/>
        <w:rPr>
          <w:rFonts w:ascii="Arial"/>
          <w:sz w:val="21"/>
        </w:rPr>
      </w:pPr>
    </w:p>
    <w:p w14:paraId="4A848904">
      <w:pPr>
        <w:spacing w:line="241" w:lineRule="auto"/>
        <w:rPr>
          <w:rFonts w:ascii="Arial"/>
          <w:sz w:val="21"/>
        </w:rPr>
      </w:pPr>
    </w:p>
    <w:p w14:paraId="653DBD7C">
      <w:pPr>
        <w:spacing w:line="241" w:lineRule="auto"/>
        <w:rPr>
          <w:rFonts w:ascii="Arial"/>
          <w:sz w:val="21"/>
        </w:rPr>
      </w:pPr>
    </w:p>
    <w:p w14:paraId="5BD4D96F">
      <w:pPr>
        <w:spacing w:line="241" w:lineRule="auto"/>
        <w:rPr>
          <w:rFonts w:ascii="Arial"/>
          <w:sz w:val="21"/>
        </w:rPr>
      </w:pPr>
    </w:p>
    <w:p w14:paraId="6F33D7D8">
      <w:pPr>
        <w:spacing w:line="241" w:lineRule="auto"/>
        <w:rPr>
          <w:rFonts w:ascii="Arial"/>
          <w:sz w:val="21"/>
        </w:rPr>
      </w:pPr>
    </w:p>
    <w:p w14:paraId="03136A43">
      <w:pPr>
        <w:spacing w:line="241" w:lineRule="auto"/>
        <w:rPr>
          <w:rFonts w:ascii="Arial"/>
          <w:sz w:val="21"/>
        </w:rPr>
      </w:pPr>
    </w:p>
    <w:p w14:paraId="32B936C9">
      <w:pPr>
        <w:spacing w:line="241" w:lineRule="auto"/>
        <w:rPr>
          <w:rFonts w:ascii="Arial"/>
          <w:sz w:val="21"/>
        </w:rPr>
      </w:pPr>
    </w:p>
    <w:p w14:paraId="0187715E">
      <w:pPr>
        <w:spacing w:line="241" w:lineRule="auto"/>
        <w:rPr>
          <w:rFonts w:ascii="Arial"/>
          <w:sz w:val="21"/>
        </w:rPr>
      </w:pPr>
    </w:p>
    <w:p w14:paraId="3EFFB6C6">
      <w:pPr>
        <w:spacing w:line="241" w:lineRule="auto"/>
        <w:rPr>
          <w:rFonts w:ascii="Arial"/>
          <w:sz w:val="21"/>
        </w:rPr>
      </w:pPr>
    </w:p>
    <w:p w14:paraId="5488752B">
      <w:pPr>
        <w:pStyle w:val="3"/>
        <w:spacing w:before="97" w:line="221" w:lineRule="auto"/>
        <w:ind w:left="641"/>
        <w:rPr>
          <w:b/>
          <w:bCs/>
        </w:rPr>
      </w:pPr>
      <w:r>
        <w:rPr>
          <w:b/>
          <w:bCs/>
          <w:spacing w:val="-2"/>
        </w:rPr>
        <w:t>工程名称：</w:t>
      </w:r>
      <w:r>
        <w:rPr>
          <w:spacing w:val="4"/>
          <w:u w:val="single" w:color="auto"/>
        </w:rPr>
        <w:t xml:space="preserve">   </w:t>
      </w:r>
      <w:r>
        <w:rPr>
          <w:rFonts w:hint="eastAsia"/>
          <w:spacing w:val="4"/>
          <w:u w:val="single" w:color="auto"/>
          <w:lang w:val="en-US" w:eastAsia="zh-CN"/>
        </w:rPr>
        <w:t xml:space="preserve">                           </w:t>
      </w:r>
      <w:r>
        <w:rPr>
          <w:spacing w:val="4"/>
          <w:u w:val="single" w:color="auto"/>
        </w:rPr>
        <w:t xml:space="preserve"> </w:t>
      </w:r>
    </w:p>
    <w:p w14:paraId="1F42370B">
      <w:pPr>
        <w:spacing w:line="257" w:lineRule="auto"/>
        <w:rPr>
          <w:rFonts w:ascii="Arial"/>
          <w:sz w:val="21"/>
        </w:rPr>
      </w:pPr>
    </w:p>
    <w:p w14:paraId="36C14381">
      <w:pPr>
        <w:spacing w:line="258" w:lineRule="auto"/>
        <w:rPr>
          <w:rFonts w:ascii="Arial"/>
          <w:sz w:val="21"/>
        </w:rPr>
      </w:pPr>
    </w:p>
    <w:p w14:paraId="0CB564E9">
      <w:pPr>
        <w:pStyle w:val="3"/>
        <w:spacing w:before="97" w:line="222" w:lineRule="auto"/>
        <w:ind w:left="641"/>
      </w:pPr>
      <w:r>
        <w:rPr>
          <w:b/>
          <w:bCs/>
          <w:spacing w:val="-3"/>
        </w:rPr>
        <w:t>工程地点：</w:t>
      </w:r>
      <w:r>
        <w:rPr>
          <w:spacing w:val="4"/>
          <w:u w:val="single" w:color="auto"/>
        </w:rPr>
        <w:t xml:space="preserve">   </w:t>
      </w:r>
      <w:r>
        <w:rPr>
          <w:rFonts w:hint="eastAsia"/>
          <w:spacing w:val="4"/>
          <w:u w:val="single" w:color="auto"/>
          <w:lang w:val="en-US" w:eastAsia="zh-CN"/>
        </w:rPr>
        <w:t xml:space="preserve">                           </w:t>
      </w:r>
      <w:r>
        <w:rPr>
          <w:spacing w:val="4"/>
          <w:u w:val="single" w:color="auto"/>
        </w:rPr>
        <w:t xml:space="preserve"> </w:t>
      </w:r>
    </w:p>
    <w:p w14:paraId="001265D2">
      <w:pPr>
        <w:spacing w:line="260" w:lineRule="auto"/>
        <w:rPr>
          <w:rFonts w:ascii="Arial"/>
          <w:sz w:val="21"/>
        </w:rPr>
      </w:pPr>
    </w:p>
    <w:p w14:paraId="45DF8A92">
      <w:pPr>
        <w:spacing w:line="261" w:lineRule="auto"/>
        <w:rPr>
          <w:rFonts w:ascii="Arial"/>
          <w:sz w:val="21"/>
        </w:rPr>
      </w:pPr>
    </w:p>
    <w:p w14:paraId="566878CD">
      <w:pPr>
        <w:spacing w:line="261" w:lineRule="auto"/>
        <w:rPr>
          <w:rFonts w:ascii="Arial"/>
          <w:sz w:val="21"/>
        </w:rPr>
      </w:pPr>
    </w:p>
    <w:p w14:paraId="42BF4FD1">
      <w:pPr>
        <w:pStyle w:val="3"/>
        <w:spacing w:before="98" w:line="222" w:lineRule="auto"/>
        <w:ind w:left="673"/>
      </w:pPr>
      <w:r>
        <w:rPr>
          <w:b/>
          <w:bCs/>
          <w:spacing w:val="-8"/>
        </w:rPr>
        <w:t>甲</w:t>
      </w:r>
      <w:r>
        <w:rPr>
          <w:spacing w:val="9"/>
        </w:rPr>
        <w:t xml:space="preserve">    </w:t>
      </w:r>
      <w:r>
        <w:rPr>
          <w:b/>
          <w:bCs/>
          <w:spacing w:val="-8"/>
        </w:rPr>
        <w:t>方：</w:t>
      </w:r>
      <w:r>
        <w:rPr>
          <w:spacing w:val="4"/>
          <w:u w:val="single" w:color="auto"/>
        </w:rPr>
        <w:t xml:space="preserve">   </w:t>
      </w:r>
      <w:r>
        <w:rPr>
          <w:rFonts w:hint="eastAsia"/>
          <w:spacing w:val="4"/>
          <w:u w:val="single" w:color="auto"/>
          <w:lang w:val="en-US" w:eastAsia="zh-CN"/>
        </w:rPr>
        <w:t xml:space="preserve">                           </w:t>
      </w:r>
      <w:r>
        <w:rPr>
          <w:spacing w:val="4"/>
          <w:u w:val="single" w:color="auto"/>
        </w:rPr>
        <w:t xml:space="preserve"> </w:t>
      </w:r>
    </w:p>
    <w:p w14:paraId="640F9115">
      <w:pPr>
        <w:spacing w:line="474" w:lineRule="auto"/>
        <w:rPr>
          <w:rFonts w:ascii="Arial"/>
          <w:sz w:val="21"/>
        </w:rPr>
      </w:pPr>
    </w:p>
    <w:p w14:paraId="65487451">
      <w:pPr>
        <w:pStyle w:val="3"/>
        <w:spacing w:before="98" w:line="222" w:lineRule="auto"/>
        <w:ind w:left="655"/>
      </w:pPr>
      <w:r>
        <w:rPr>
          <w:b/>
          <w:bCs/>
          <w:spacing w:val="-3"/>
        </w:rPr>
        <w:t>乙</w:t>
      </w:r>
      <w:r>
        <w:rPr>
          <w:spacing w:val="-3"/>
        </w:rPr>
        <w:t xml:space="preserve">    </w:t>
      </w:r>
      <w:r>
        <w:rPr>
          <w:b/>
          <w:bCs/>
          <w:spacing w:val="-3"/>
        </w:rPr>
        <w:t>方：</w:t>
      </w:r>
      <w:r>
        <w:rPr>
          <w:spacing w:val="4"/>
          <w:u w:val="single" w:color="auto"/>
        </w:rPr>
        <w:t xml:space="preserve">   </w:t>
      </w:r>
      <w:r>
        <w:rPr>
          <w:rFonts w:hint="eastAsia"/>
          <w:spacing w:val="4"/>
          <w:u w:val="single" w:color="auto"/>
          <w:lang w:val="en-US" w:eastAsia="zh-CN"/>
        </w:rPr>
        <w:t xml:space="preserve">                           </w:t>
      </w:r>
      <w:r>
        <w:rPr>
          <w:spacing w:val="4"/>
          <w:u w:val="single" w:color="auto"/>
        </w:rPr>
        <w:t xml:space="preserve"> </w:t>
      </w:r>
    </w:p>
    <w:p w14:paraId="736EA9E0">
      <w:pPr>
        <w:pStyle w:val="3"/>
        <w:spacing w:before="301" w:line="222" w:lineRule="auto"/>
        <w:ind w:left="641"/>
      </w:pPr>
      <w:r>
        <w:rPr>
          <w:b/>
          <w:bCs/>
          <w:spacing w:val="-16"/>
        </w:rPr>
        <w:t>签订日期：</w:t>
      </w:r>
      <w:r>
        <w:rPr>
          <w:spacing w:val="5"/>
          <w:u w:val="single" w:color="auto"/>
        </w:rPr>
        <w:t xml:space="preserve">        </w:t>
      </w:r>
      <w:r>
        <w:rPr>
          <w:spacing w:val="-16"/>
          <w:u w:val="single" w:color="auto"/>
        </w:rPr>
        <w:t>年</w:t>
      </w:r>
      <w:r>
        <w:rPr>
          <w:spacing w:val="12"/>
          <w:u w:val="single" w:color="auto"/>
        </w:rPr>
        <w:t xml:space="preserve">   </w:t>
      </w:r>
      <w:r>
        <w:rPr>
          <w:spacing w:val="-16"/>
          <w:u w:val="single" w:color="auto"/>
        </w:rPr>
        <w:t>月</w:t>
      </w:r>
      <w:r>
        <w:rPr>
          <w:spacing w:val="27"/>
          <w:u w:val="single" w:color="auto"/>
        </w:rPr>
        <w:t xml:space="preserve">   </w:t>
      </w:r>
      <w:r>
        <w:rPr>
          <w:spacing w:val="-16"/>
          <w:u w:val="single" w:color="auto"/>
        </w:rPr>
        <w:t xml:space="preserve">日             </w:t>
      </w:r>
    </w:p>
    <w:p w14:paraId="6CC248FF">
      <w:pPr>
        <w:spacing w:line="222" w:lineRule="auto"/>
        <w:sectPr>
          <w:pgSz w:w="11906" w:h="16839"/>
          <w:pgMar w:top="1431" w:right="1785" w:bottom="0" w:left="1785" w:header="0" w:footer="0" w:gutter="0"/>
          <w:cols w:space="720" w:num="1"/>
        </w:sectPr>
      </w:pPr>
    </w:p>
    <w:p w14:paraId="1FBA61C4">
      <w:pPr>
        <w:pStyle w:val="3"/>
        <w:spacing w:before="100" w:line="227" w:lineRule="auto"/>
        <w:ind w:left="2431"/>
        <w:outlineLvl w:val="1"/>
        <w:rPr>
          <w:sz w:val="43"/>
          <w:szCs w:val="43"/>
        </w:rPr>
      </w:pPr>
      <w:r>
        <w:rPr>
          <w:b/>
          <w:bCs/>
          <w:spacing w:val="3"/>
          <w:sz w:val="43"/>
          <w:szCs w:val="43"/>
        </w:rPr>
        <w:t>建设工程施工合同</w:t>
      </w:r>
    </w:p>
    <w:p w14:paraId="635A9C27">
      <w:pPr>
        <w:spacing w:line="269" w:lineRule="auto"/>
        <w:rPr>
          <w:rFonts w:ascii="Arial"/>
          <w:sz w:val="21"/>
        </w:rPr>
      </w:pPr>
    </w:p>
    <w:p w14:paraId="3B76D700">
      <w:pPr>
        <w:spacing w:line="269" w:lineRule="auto"/>
        <w:rPr>
          <w:rFonts w:ascii="Arial"/>
          <w:sz w:val="21"/>
        </w:rPr>
      </w:pPr>
    </w:p>
    <w:p w14:paraId="148B9065">
      <w:pPr>
        <w:pStyle w:val="3"/>
        <w:spacing w:before="78" w:line="222" w:lineRule="auto"/>
        <w:ind w:left="541"/>
        <w:rPr>
          <w:sz w:val="24"/>
          <w:szCs w:val="24"/>
        </w:rPr>
      </w:pPr>
      <w:r>
        <w:rPr>
          <w:spacing w:val="-4"/>
          <w:sz w:val="24"/>
          <w:szCs w:val="24"/>
        </w:rPr>
        <w:t>甲方：</w:t>
      </w:r>
      <w:r>
        <w:rPr>
          <w:spacing w:val="4"/>
          <w:u w:val="single" w:color="auto"/>
        </w:rPr>
        <w:t xml:space="preserve">   </w:t>
      </w:r>
      <w:r>
        <w:rPr>
          <w:rFonts w:hint="eastAsia"/>
          <w:spacing w:val="4"/>
          <w:u w:val="single" w:color="auto"/>
          <w:lang w:val="en-US" w:eastAsia="zh-CN"/>
        </w:rPr>
        <w:t xml:space="preserve">                   </w:t>
      </w:r>
    </w:p>
    <w:p w14:paraId="70E81A42">
      <w:pPr>
        <w:pStyle w:val="3"/>
        <w:spacing w:before="150" w:line="221" w:lineRule="auto"/>
        <w:ind w:left="517"/>
        <w:rPr>
          <w:sz w:val="24"/>
          <w:szCs w:val="24"/>
        </w:rPr>
      </w:pPr>
      <w:r>
        <w:rPr>
          <w:spacing w:val="-3"/>
          <w:sz w:val="24"/>
          <w:szCs w:val="24"/>
        </w:rPr>
        <w:t>法定代表人：</w:t>
      </w:r>
    </w:p>
    <w:p w14:paraId="6E3F6CFD">
      <w:pPr>
        <w:pStyle w:val="3"/>
        <w:spacing w:before="152" w:line="222" w:lineRule="auto"/>
        <w:ind w:left="510"/>
        <w:rPr>
          <w:sz w:val="24"/>
          <w:szCs w:val="24"/>
        </w:rPr>
      </w:pPr>
      <w:r>
        <w:rPr>
          <w:spacing w:val="-2"/>
          <w:sz w:val="24"/>
          <w:szCs w:val="24"/>
        </w:rPr>
        <w:t>地址：</w:t>
      </w:r>
    </w:p>
    <w:p w14:paraId="694E2BB0">
      <w:pPr>
        <w:pStyle w:val="3"/>
        <w:spacing w:before="153" w:line="222" w:lineRule="auto"/>
        <w:ind w:left="526"/>
        <w:rPr>
          <w:sz w:val="24"/>
          <w:szCs w:val="24"/>
        </w:rPr>
      </w:pPr>
      <w:r>
        <w:rPr>
          <w:spacing w:val="-2"/>
          <w:sz w:val="24"/>
          <w:szCs w:val="24"/>
        </w:rPr>
        <w:t>乙方：</w:t>
      </w:r>
      <w:r>
        <w:rPr>
          <w:spacing w:val="4"/>
          <w:u w:val="single" w:color="auto"/>
        </w:rPr>
        <w:t xml:space="preserve">   </w:t>
      </w:r>
      <w:r>
        <w:rPr>
          <w:rFonts w:hint="eastAsia"/>
          <w:spacing w:val="4"/>
          <w:u w:val="single" w:color="auto"/>
          <w:lang w:val="en-US" w:eastAsia="zh-CN"/>
        </w:rPr>
        <w:t xml:space="preserve">                   </w:t>
      </w:r>
    </w:p>
    <w:p w14:paraId="3642CBFF">
      <w:pPr>
        <w:pStyle w:val="3"/>
        <w:spacing w:before="150" w:line="223" w:lineRule="auto"/>
        <w:ind w:left="517"/>
        <w:rPr>
          <w:color w:val="auto"/>
          <w:sz w:val="24"/>
          <w:szCs w:val="24"/>
        </w:rPr>
      </w:pPr>
      <w:r>
        <w:rPr>
          <w:color w:val="auto"/>
          <w:spacing w:val="-4"/>
          <w:sz w:val="24"/>
          <w:szCs w:val="24"/>
        </w:rPr>
        <w:t>法定代表人：</w:t>
      </w:r>
    </w:p>
    <w:p w14:paraId="782DB2A4">
      <w:pPr>
        <w:pStyle w:val="3"/>
        <w:spacing w:before="148" w:line="232" w:lineRule="auto"/>
        <w:ind w:left="510"/>
        <w:rPr>
          <w:color w:val="auto"/>
          <w:sz w:val="24"/>
          <w:szCs w:val="24"/>
        </w:rPr>
      </w:pPr>
      <w:r>
        <w:rPr>
          <w:color w:val="auto"/>
          <w:spacing w:val="-6"/>
          <w:sz w:val="24"/>
          <w:szCs w:val="24"/>
        </w:rPr>
        <w:t>地址：</w:t>
      </w:r>
    </w:p>
    <w:p w14:paraId="3DD0BC67">
      <w:pPr>
        <w:pStyle w:val="3"/>
        <w:spacing w:before="140" w:line="338" w:lineRule="auto"/>
        <w:ind w:left="31" w:right="13" w:firstLine="480"/>
        <w:jc w:val="both"/>
        <w:rPr>
          <w:sz w:val="24"/>
          <w:szCs w:val="24"/>
        </w:rPr>
      </w:pPr>
      <w:r>
        <w:rPr>
          <w:rFonts w:hint="eastAsia"/>
          <w:spacing w:val="-1"/>
          <w:sz w:val="24"/>
          <w:szCs w:val="24"/>
          <w:u w:val="single" w:color="auto"/>
          <w:lang w:eastAsia="zh-CN"/>
        </w:rPr>
        <w:t>（</w:t>
      </w:r>
      <w:r>
        <w:rPr>
          <w:rFonts w:hint="eastAsia"/>
          <w:spacing w:val="-1"/>
          <w:sz w:val="24"/>
          <w:szCs w:val="24"/>
          <w:u w:val="single" w:color="auto"/>
          <w:lang w:val="en-US" w:eastAsia="zh-CN"/>
        </w:rPr>
        <w:t>项目名称</w:t>
      </w:r>
      <w:r>
        <w:rPr>
          <w:rFonts w:hint="eastAsia"/>
          <w:spacing w:val="-1"/>
          <w:sz w:val="24"/>
          <w:szCs w:val="24"/>
          <w:u w:val="single" w:color="auto"/>
          <w:lang w:eastAsia="zh-CN"/>
        </w:rPr>
        <w:t>）</w:t>
      </w:r>
      <w:r>
        <w:rPr>
          <w:spacing w:val="47"/>
          <w:sz w:val="24"/>
          <w:szCs w:val="24"/>
          <w:u w:val="single" w:color="auto"/>
        </w:rPr>
        <w:t xml:space="preserve"> </w:t>
      </w:r>
      <w:r>
        <w:rPr>
          <w:spacing w:val="-1"/>
          <w:sz w:val="24"/>
          <w:szCs w:val="24"/>
        </w:rPr>
        <w:t>由</w:t>
      </w:r>
      <w:r>
        <w:rPr>
          <w:rFonts w:hint="eastAsia"/>
          <w:spacing w:val="-1"/>
          <w:sz w:val="24"/>
          <w:szCs w:val="24"/>
          <w:lang w:val="en-US" w:eastAsia="zh-CN"/>
        </w:rPr>
        <w:t>陕西明正招标</w:t>
      </w:r>
      <w:r>
        <w:rPr>
          <w:spacing w:val="-2"/>
          <w:sz w:val="24"/>
          <w:szCs w:val="24"/>
        </w:rPr>
        <w:t>有限公司组织竞</w:t>
      </w:r>
      <w:r>
        <w:rPr>
          <w:spacing w:val="-6"/>
          <w:sz w:val="24"/>
          <w:szCs w:val="24"/>
        </w:rPr>
        <w:t>争性磋商，</w:t>
      </w:r>
      <w:r>
        <w:rPr>
          <w:rFonts w:hint="eastAsia"/>
          <w:spacing w:val="-6"/>
          <w:sz w:val="24"/>
          <w:szCs w:val="24"/>
          <w:u w:val="single" w:color="auto"/>
          <w:lang w:eastAsia="zh-CN"/>
        </w:rPr>
        <w:t>（</w:t>
      </w:r>
      <w:r>
        <w:rPr>
          <w:rFonts w:hint="eastAsia"/>
          <w:spacing w:val="-6"/>
          <w:sz w:val="24"/>
          <w:szCs w:val="24"/>
          <w:u w:val="single" w:color="auto"/>
          <w:lang w:val="en-US" w:eastAsia="zh-CN"/>
        </w:rPr>
        <w:t>甲方名称</w:t>
      </w:r>
      <w:r>
        <w:rPr>
          <w:rFonts w:hint="eastAsia"/>
          <w:spacing w:val="-6"/>
          <w:sz w:val="24"/>
          <w:szCs w:val="24"/>
          <w:u w:val="single" w:color="auto"/>
          <w:lang w:eastAsia="zh-CN"/>
        </w:rPr>
        <w:t>）</w:t>
      </w:r>
      <w:r>
        <w:rPr>
          <w:spacing w:val="-6"/>
          <w:sz w:val="24"/>
          <w:szCs w:val="24"/>
        </w:rPr>
        <w:t>（以下简称“</w:t>
      </w:r>
      <w:r>
        <w:rPr>
          <w:spacing w:val="-72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甲方</w:t>
      </w:r>
      <w:r>
        <w:rPr>
          <w:spacing w:val="-88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”)确定</w:t>
      </w:r>
      <w:r>
        <w:rPr>
          <w:spacing w:val="29"/>
          <w:sz w:val="24"/>
          <w:szCs w:val="24"/>
          <w:u w:val="single" w:color="auto"/>
        </w:rPr>
        <w:t xml:space="preserve"> </w:t>
      </w:r>
      <w:r>
        <w:rPr>
          <w:rFonts w:hint="eastAsia"/>
          <w:spacing w:val="29"/>
          <w:sz w:val="24"/>
          <w:szCs w:val="24"/>
          <w:u w:val="single" w:color="auto"/>
          <w:lang w:val="en-US" w:eastAsia="zh-CN"/>
        </w:rPr>
        <w:t>陕西明正招标</w:t>
      </w:r>
      <w:r>
        <w:rPr>
          <w:spacing w:val="29"/>
          <w:sz w:val="24"/>
          <w:szCs w:val="24"/>
          <w:u w:val="single" w:color="auto"/>
        </w:rPr>
        <w:t>有限公司</w:t>
      </w:r>
      <w:r>
        <w:rPr>
          <w:spacing w:val="-8"/>
          <w:sz w:val="24"/>
          <w:szCs w:val="24"/>
          <w:u w:val="single" w:color="auto"/>
        </w:rPr>
        <w:t xml:space="preserve"> </w:t>
      </w:r>
      <w:r>
        <w:rPr>
          <w:spacing w:val="-8"/>
          <w:sz w:val="24"/>
          <w:szCs w:val="24"/>
        </w:rPr>
        <w:t>（以下简称“</w:t>
      </w:r>
      <w:r>
        <w:rPr>
          <w:spacing w:val="-75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>乙方”）为中标单位。</w:t>
      </w:r>
    </w:p>
    <w:p w14:paraId="21205D62">
      <w:pPr>
        <w:pStyle w:val="3"/>
        <w:spacing w:before="2" w:line="338" w:lineRule="auto"/>
        <w:ind w:left="29" w:right="13" w:firstLine="480"/>
        <w:jc w:val="both"/>
        <w:rPr>
          <w:sz w:val="24"/>
          <w:szCs w:val="24"/>
        </w:rPr>
      </w:pPr>
      <w:r>
        <w:rPr>
          <w:spacing w:val="-3"/>
          <w:sz w:val="24"/>
          <w:szCs w:val="24"/>
        </w:rPr>
        <w:t>根据《中华人民共和国合同法》、《中华人民</w:t>
      </w:r>
      <w:r>
        <w:rPr>
          <w:spacing w:val="-4"/>
          <w:sz w:val="24"/>
          <w:szCs w:val="24"/>
        </w:rPr>
        <w:t>共和国建筑法》及《建筑工程</w:t>
      </w:r>
      <w:r>
        <w:rPr>
          <w:spacing w:val="-3"/>
          <w:sz w:val="24"/>
          <w:szCs w:val="24"/>
        </w:rPr>
        <w:t>质量管理条例》的原则，结合本工程实际情况，为明确甲乙双方的</w:t>
      </w:r>
      <w:r>
        <w:rPr>
          <w:spacing w:val="-4"/>
          <w:sz w:val="24"/>
          <w:szCs w:val="24"/>
        </w:rPr>
        <w:t>权利、义务和</w:t>
      </w:r>
      <w:r>
        <w:rPr>
          <w:spacing w:val="-1"/>
          <w:sz w:val="24"/>
          <w:szCs w:val="24"/>
        </w:rPr>
        <w:t>经济责任，经双方洽商达成如下协议。</w:t>
      </w:r>
    </w:p>
    <w:p w14:paraId="5CA4BEDD">
      <w:pPr>
        <w:pStyle w:val="3"/>
        <w:spacing w:before="2" w:line="221" w:lineRule="auto"/>
        <w:ind w:left="513"/>
        <w:rPr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一、工程名称：</w:t>
      </w:r>
      <w:r>
        <w:rPr>
          <w:spacing w:val="12"/>
          <w:sz w:val="24"/>
          <w:szCs w:val="24"/>
          <w:u w:val="single" w:color="auto"/>
        </w:rPr>
        <w:t xml:space="preserve"> </w:t>
      </w:r>
      <w:r>
        <w:rPr>
          <w:spacing w:val="4"/>
          <w:u w:val="single" w:color="auto"/>
        </w:rPr>
        <w:t xml:space="preserve">   </w:t>
      </w:r>
      <w:r>
        <w:rPr>
          <w:rFonts w:hint="eastAsia"/>
          <w:spacing w:val="4"/>
          <w:u w:val="single" w:color="auto"/>
          <w:lang w:val="en-US" w:eastAsia="zh-CN"/>
        </w:rPr>
        <w:t xml:space="preserve">                   </w:t>
      </w:r>
    </w:p>
    <w:p w14:paraId="22A46B67">
      <w:pPr>
        <w:pStyle w:val="3"/>
        <w:spacing w:before="152" w:line="222" w:lineRule="auto"/>
        <w:ind w:left="517"/>
        <w:rPr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>二、工程地点：</w:t>
      </w:r>
      <w:r>
        <w:rPr>
          <w:spacing w:val="4"/>
          <w:u w:val="single" w:color="auto"/>
        </w:rPr>
        <w:t xml:space="preserve">   </w:t>
      </w:r>
      <w:r>
        <w:rPr>
          <w:rFonts w:hint="eastAsia"/>
          <w:spacing w:val="4"/>
          <w:u w:val="single" w:color="auto"/>
          <w:lang w:val="en-US" w:eastAsia="zh-CN"/>
        </w:rPr>
        <w:t xml:space="preserve">                   </w:t>
      </w:r>
      <w:r>
        <w:rPr>
          <w:spacing w:val="6"/>
          <w:sz w:val="24"/>
          <w:szCs w:val="24"/>
          <w:u w:val="single" w:color="auto"/>
        </w:rPr>
        <w:t xml:space="preserve"> </w:t>
      </w:r>
    </w:p>
    <w:p w14:paraId="514ED48E">
      <w:pPr>
        <w:pStyle w:val="3"/>
        <w:spacing w:before="150" w:line="338" w:lineRule="auto"/>
        <w:ind w:left="29" w:right="6" w:firstLine="487"/>
        <w:rPr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三、工作内容:</w:t>
      </w:r>
      <w:r>
        <w:rPr>
          <w:spacing w:val="-4"/>
          <w:sz w:val="24"/>
          <w:szCs w:val="24"/>
          <w:u w:val="single" w:color="auto"/>
        </w:rPr>
        <w:t xml:space="preserve"> </w:t>
      </w:r>
      <w:r>
        <w:rPr>
          <w:spacing w:val="4"/>
          <w:u w:val="single" w:color="auto"/>
        </w:rPr>
        <w:t xml:space="preserve">   </w:t>
      </w:r>
      <w:r>
        <w:rPr>
          <w:rFonts w:hint="eastAsia"/>
          <w:spacing w:val="4"/>
          <w:u w:val="single" w:color="auto"/>
          <w:lang w:val="en-US" w:eastAsia="zh-CN"/>
        </w:rPr>
        <w:t xml:space="preserve">                   </w:t>
      </w:r>
    </w:p>
    <w:p w14:paraId="52B0991D">
      <w:pPr>
        <w:pStyle w:val="3"/>
        <w:spacing w:before="3" w:line="220" w:lineRule="auto"/>
        <w:ind w:left="538"/>
        <w:rPr>
          <w:sz w:val="24"/>
          <w:szCs w:val="24"/>
        </w:rPr>
      </w:pPr>
      <w:r>
        <w:rPr>
          <w:b/>
          <w:bCs/>
          <w:spacing w:val="-5"/>
          <w:sz w:val="24"/>
          <w:szCs w:val="24"/>
        </w:rPr>
        <w:t>四、承包方式及材料供应方式：</w:t>
      </w:r>
    </w:p>
    <w:p w14:paraId="71BBCA24">
      <w:pPr>
        <w:pStyle w:val="3"/>
        <w:spacing w:before="153" w:line="220" w:lineRule="auto"/>
        <w:ind w:left="514"/>
        <w:rPr>
          <w:sz w:val="24"/>
          <w:szCs w:val="24"/>
        </w:rPr>
      </w:pPr>
      <w:r>
        <w:rPr>
          <w:spacing w:val="-2"/>
          <w:sz w:val="24"/>
          <w:szCs w:val="24"/>
        </w:rPr>
        <w:t>（一）承包方式：包工包料。</w:t>
      </w:r>
    </w:p>
    <w:p w14:paraId="500E01E2">
      <w:pPr>
        <w:pStyle w:val="3"/>
        <w:spacing w:before="155" w:line="338" w:lineRule="auto"/>
        <w:ind w:left="33" w:right="13" w:firstLine="481"/>
        <w:rPr>
          <w:sz w:val="24"/>
          <w:szCs w:val="24"/>
        </w:rPr>
      </w:pPr>
      <w:r>
        <w:rPr>
          <w:spacing w:val="-4"/>
          <w:sz w:val="24"/>
          <w:szCs w:val="24"/>
        </w:rPr>
        <w:t>（二）材料供应方式：本工程所需材料全部由乙方采购供应。所有进场材料</w:t>
      </w:r>
      <w:r>
        <w:rPr>
          <w:spacing w:val="-3"/>
          <w:sz w:val="24"/>
          <w:szCs w:val="24"/>
        </w:rPr>
        <w:t>必须符合产品质量及规范要求，并按规定进行材料复验，</w:t>
      </w:r>
      <w:r>
        <w:rPr>
          <w:spacing w:val="-4"/>
          <w:sz w:val="24"/>
          <w:szCs w:val="24"/>
        </w:rPr>
        <w:t>并能满足工程项目设计</w:t>
      </w:r>
      <w:r>
        <w:rPr>
          <w:spacing w:val="-2"/>
          <w:sz w:val="24"/>
          <w:szCs w:val="24"/>
        </w:rPr>
        <w:t>要求及有关行业特殊使用要求。</w:t>
      </w:r>
    </w:p>
    <w:p w14:paraId="66C858D3">
      <w:pPr>
        <w:pStyle w:val="3"/>
        <w:spacing w:before="4" w:line="338" w:lineRule="auto"/>
        <w:ind w:left="31" w:right="13" w:firstLine="483"/>
        <w:rPr>
          <w:sz w:val="24"/>
          <w:szCs w:val="24"/>
        </w:rPr>
      </w:pPr>
      <w:r>
        <w:rPr>
          <w:spacing w:val="-4"/>
          <w:sz w:val="24"/>
          <w:szCs w:val="24"/>
        </w:rPr>
        <w:t>（三）所有材料，成品，半成品均应有产品合格证及检验报告，须经现场甲</w:t>
      </w:r>
      <w:r>
        <w:rPr>
          <w:spacing w:val="-3"/>
          <w:sz w:val="24"/>
          <w:szCs w:val="24"/>
        </w:rPr>
        <w:t>方代表检查验收，报验合格方可进场，无质量证明文件的产品</w:t>
      </w:r>
      <w:r>
        <w:rPr>
          <w:spacing w:val="-4"/>
          <w:sz w:val="24"/>
          <w:szCs w:val="24"/>
        </w:rPr>
        <w:t>不得用于本项目工</w:t>
      </w:r>
      <w:r>
        <w:rPr>
          <w:spacing w:val="-9"/>
          <w:sz w:val="24"/>
          <w:szCs w:val="24"/>
        </w:rPr>
        <w:t>程。</w:t>
      </w:r>
    </w:p>
    <w:p w14:paraId="72FF4218">
      <w:pPr>
        <w:pStyle w:val="3"/>
        <w:spacing w:before="1" w:line="221" w:lineRule="auto"/>
        <w:ind w:left="513"/>
        <w:outlineLvl w:val="2"/>
        <w:rPr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五、工程价款及结算办法</w:t>
      </w:r>
    </w:p>
    <w:p w14:paraId="4BA67E56">
      <w:pPr>
        <w:pStyle w:val="3"/>
        <w:spacing w:before="150" w:line="339" w:lineRule="auto"/>
        <w:ind w:left="34" w:right="13" w:firstLine="480"/>
        <w:rPr>
          <w:sz w:val="24"/>
          <w:szCs w:val="24"/>
        </w:rPr>
      </w:pPr>
      <w:r>
        <w:rPr>
          <w:spacing w:val="-4"/>
          <w:sz w:val="24"/>
          <w:szCs w:val="24"/>
        </w:rPr>
        <w:t>（一）本项目改造工程为交钥匙工程，磋商文件中工程量清单范围内，按固定总价合同。</w:t>
      </w:r>
    </w:p>
    <w:p w14:paraId="20CA1A3D">
      <w:pPr>
        <w:pStyle w:val="3"/>
        <w:spacing w:before="1" w:line="221" w:lineRule="auto"/>
        <w:ind w:left="514"/>
        <w:rPr>
          <w:sz w:val="24"/>
          <w:szCs w:val="24"/>
        </w:rPr>
      </w:pPr>
      <w:r>
        <w:rPr>
          <w:spacing w:val="-2"/>
          <w:sz w:val="24"/>
          <w:szCs w:val="24"/>
        </w:rPr>
        <w:t>（二）工程量变更部分据实结算。</w:t>
      </w:r>
    </w:p>
    <w:p w14:paraId="43D8638F">
      <w:pPr>
        <w:pStyle w:val="3"/>
        <w:spacing w:before="151" w:line="221" w:lineRule="auto"/>
        <w:ind w:firstLine="480" w:firstLineChars="200"/>
        <w:jc w:val="both"/>
        <w:rPr>
          <w:sz w:val="24"/>
          <w:szCs w:val="24"/>
        </w:rPr>
      </w:pPr>
      <w:r>
        <w:rPr>
          <w:sz w:val="24"/>
          <w:szCs w:val="24"/>
        </w:rPr>
        <w:t>（三）合同金额</w:t>
      </w:r>
      <w:r>
        <w:rPr>
          <w:spacing w:val="-62"/>
          <w:w w:val="91"/>
          <w:sz w:val="24"/>
          <w:szCs w:val="24"/>
        </w:rPr>
        <w:t>：（</w:t>
      </w:r>
      <w:r>
        <w:rPr>
          <w:sz w:val="24"/>
          <w:szCs w:val="24"/>
        </w:rPr>
        <w:t>大写）</w:t>
      </w:r>
      <w:r>
        <w:rPr>
          <w:rFonts w:hint="eastAsia"/>
          <w:spacing w:val="4"/>
          <w:u w:val="single" w:color="auto"/>
          <w:lang w:val="en-US" w:eastAsia="zh-CN"/>
        </w:rPr>
        <w:t xml:space="preserve">         </w:t>
      </w:r>
      <w:r>
        <w:rPr>
          <w:sz w:val="24"/>
          <w:szCs w:val="24"/>
        </w:rPr>
        <w:t>（小写：</w:t>
      </w:r>
      <w:r>
        <w:rPr>
          <w:rFonts w:hint="eastAsia"/>
          <w:spacing w:val="4"/>
          <w:u w:val="single" w:color="auto"/>
          <w:lang w:val="en-US" w:eastAsia="zh-CN"/>
        </w:rPr>
        <w:t xml:space="preserve">       </w:t>
      </w:r>
      <w:r>
        <w:rPr>
          <w:b/>
          <w:bCs/>
          <w:spacing w:val="-1"/>
          <w:sz w:val="24"/>
          <w:szCs w:val="24"/>
          <w:u w:val="single" w:color="auto"/>
        </w:rPr>
        <w:t>元</w:t>
      </w:r>
      <w:r>
        <w:rPr>
          <w:spacing w:val="-62"/>
          <w:w w:val="91"/>
          <w:sz w:val="24"/>
          <w:szCs w:val="24"/>
        </w:rPr>
        <w:t>），</w:t>
      </w:r>
    </w:p>
    <w:p w14:paraId="16C064E9">
      <w:pPr>
        <w:spacing w:line="221" w:lineRule="auto"/>
        <w:rPr>
          <w:sz w:val="24"/>
          <w:szCs w:val="24"/>
        </w:rPr>
        <w:sectPr>
          <w:pgSz w:w="11906" w:h="16839"/>
          <w:pgMar w:top="1431" w:right="1785" w:bottom="0" w:left="1785" w:header="0" w:footer="0" w:gutter="0"/>
          <w:cols w:space="720" w:num="1"/>
        </w:sectPr>
      </w:pPr>
    </w:p>
    <w:p w14:paraId="2E114A62">
      <w:pPr>
        <w:pStyle w:val="3"/>
        <w:spacing w:before="156" w:line="222" w:lineRule="auto"/>
        <w:ind w:left="31"/>
        <w:rPr>
          <w:sz w:val="24"/>
          <w:szCs w:val="24"/>
        </w:rPr>
      </w:pPr>
      <w:r>
        <w:rPr>
          <w:spacing w:val="5"/>
          <w:sz w:val="24"/>
          <w:szCs w:val="24"/>
          <w:u w:val="single" w:color="auto"/>
        </w:rPr>
        <w:t>含税。</w:t>
      </w:r>
    </w:p>
    <w:p w14:paraId="0A961743">
      <w:pPr>
        <w:pStyle w:val="3"/>
        <w:spacing w:before="150" w:line="223" w:lineRule="auto"/>
        <w:ind w:left="511"/>
        <w:outlineLvl w:val="2"/>
        <w:rPr>
          <w:sz w:val="24"/>
          <w:szCs w:val="24"/>
        </w:rPr>
      </w:pPr>
      <w:r>
        <w:rPr>
          <w:b/>
          <w:bCs/>
          <w:spacing w:val="-6"/>
          <w:sz w:val="24"/>
          <w:szCs w:val="24"/>
        </w:rPr>
        <w:t>六、</w:t>
      </w:r>
      <w:r>
        <w:rPr>
          <w:spacing w:val="40"/>
          <w:sz w:val="24"/>
          <w:szCs w:val="24"/>
        </w:rPr>
        <w:t xml:space="preserve">  </w:t>
      </w:r>
      <w:r>
        <w:rPr>
          <w:b/>
          <w:bCs/>
          <w:spacing w:val="-6"/>
          <w:sz w:val="24"/>
          <w:szCs w:val="24"/>
        </w:rPr>
        <w:t>付款方式及工期：</w:t>
      </w:r>
    </w:p>
    <w:p w14:paraId="6EFC072C">
      <w:pPr>
        <w:pStyle w:val="3"/>
        <w:spacing w:before="117" w:line="222" w:lineRule="auto"/>
        <w:ind w:left="509"/>
        <w:rPr>
          <w:sz w:val="24"/>
          <w:szCs w:val="24"/>
        </w:rPr>
      </w:pPr>
      <w:r>
        <w:rPr>
          <w:rFonts w:hint="eastAsia"/>
          <w:spacing w:val="-4"/>
          <w:sz w:val="24"/>
          <w:szCs w:val="24"/>
          <w:lang w:val="en-US" w:eastAsia="zh-CN"/>
        </w:rPr>
        <w:t>1.</w:t>
      </w:r>
      <w:r>
        <w:rPr>
          <w:spacing w:val="-4"/>
          <w:sz w:val="24"/>
          <w:szCs w:val="24"/>
        </w:rPr>
        <w:t>款项结算：</w:t>
      </w:r>
    </w:p>
    <w:p w14:paraId="18159243">
      <w:pPr>
        <w:pStyle w:val="3"/>
        <w:spacing w:before="33" w:line="222" w:lineRule="auto"/>
        <w:ind w:left="514"/>
        <w:rPr>
          <w:rFonts w:hint="eastAsia"/>
          <w:spacing w:val="1"/>
          <w:sz w:val="24"/>
          <w:szCs w:val="24"/>
        </w:rPr>
      </w:pPr>
      <w:r>
        <w:rPr>
          <w:rFonts w:hint="eastAsia"/>
          <w:spacing w:val="1"/>
          <w:sz w:val="24"/>
          <w:szCs w:val="24"/>
        </w:rPr>
        <w:t>预付款，合同生效后，达到付款条件起30个工作日内，支付合同总金额的40.0%</w:t>
      </w:r>
    </w:p>
    <w:p w14:paraId="78AD60F1">
      <w:pPr>
        <w:pStyle w:val="3"/>
        <w:spacing w:before="33" w:line="222" w:lineRule="auto"/>
        <w:ind w:left="514"/>
        <w:rPr>
          <w:sz w:val="24"/>
          <w:szCs w:val="24"/>
        </w:rPr>
      </w:pPr>
      <w:r>
        <w:rPr>
          <w:rFonts w:hint="eastAsia"/>
          <w:spacing w:val="1"/>
          <w:sz w:val="24"/>
          <w:szCs w:val="24"/>
          <w:lang w:val="en-US" w:eastAsia="zh-CN"/>
        </w:rPr>
        <w:t>2.</w:t>
      </w:r>
      <w:r>
        <w:rPr>
          <w:rFonts w:hint="eastAsia"/>
          <w:spacing w:val="1"/>
          <w:sz w:val="24"/>
          <w:szCs w:val="24"/>
        </w:rPr>
        <w:t>进度款，工程竣工验收合格，决算审计后，达到付款条件起30个工作日内，支付合同总金额的60.0%</w:t>
      </w:r>
      <w:r>
        <w:rPr>
          <w:rFonts w:hint="eastAsia"/>
          <w:spacing w:val="1"/>
          <w:sz w:val="24"/>
          <w:szCs w:val="24"/>
        </w:rPr>
        <w:br w:type="textWrapping"/>
      </w:r>
      <w:r>
        <w:rPr>
          <w:spacing w:val="-3"/>
          <w:sz w:val="24"/>
          <w:szCs w:val="24"/>
        </w:rPr>
        <w:t>（二）工期：</w:t>
      </w:r>
      <w:r>
        <w:rPr>
          <w:spacing w:val="-43"/>
          <w:sz w:val="24"/>
          <w:szCs w:val="24"/>
          <w:u w:val="single" w:color="auto"/>
        </w:rPr>
        <w:t xml:space="preserve"> </w:t>
      </w:r>
      <w:r>
        <w:rPr>
          <w:rFonts w:hint="eastAsia"/>
          <w:spacing w:val="4"/>
          <w:u w:val="single" w:color="auto"/>
          <w:lang w:val="en-US" w:eastAsia="zh-CN"/>
        </w:rPr>
        <w:t xml:space="preserve">                   </w:t>
      </w:r>
      <w:r>
        <w:rPr>
          <w:spacing w:val="-3"/>
          <w:sz w:val="24"/>
          <w:szCs w:val="24"/>
          <w:u w:val="single" w:color="auto"/>
        </w:rPr>
        <w:t>。</w:t>
      </w:r>
    </w:p>
    <w:p w14:paraId="556E0B82">
      <w:pPr>
        <w:pStyle w:val="3"/>
        <w:spacing w:before="153" w:line="221" w:lineRule="auto"/>
        <w:ind w:left="514"/>
        <w:outlineLvl w:val="2"/>
        <w:rPr>
          <w:sz w:val="24"/>
          <w:szCs w:val="24"/>
        </w:rPr>
      </w:pPr>
      <w:r>
        <w:rPr>
          <w:b/>
          <w:bCs/>
          <w:spacing w:val="-6"/>
          <w:sz w:val="24"/>
          <w:szCs w:val="24"/>
        </w:rPr>
        <w:t>七、质量保证</w:t>
      </w:r>
    </w:p>
    <w:p w14:paraId="21E10C0E">
      <w:pPr>
        <w:pStyle w:val="3"/>
        <w:spacing w:before="151" w:line="339" w:lineRule="auto"/>
        <w:ind w:left="32" w:right="79" w:firstLine="482"/>
        <w:rPr>
          <w:sz w:val="24"/>
          <w:szCs w:val="24"/>
        </w:rPr>
      </w:pPr>
      <w:r>
        <w:rPr>
          <w:spacing w:val="-4"/>
          <w:sz w:val="24"/>
          <w:szCs w:val="24"/>
        </w:rPr>
        <w:t>（一）所选材料必须保证质量可靠、进货渠道正常，符合国家环保等相关标</w:t>
      </w:r>
      <w:r>
        <w:rPr>
          <w:spacing w:val="-3"/>
          <w:sz w:val="24"/>
          <w:szCs w:val="24"/>
        </w:rPr>
        <w:t>准，满足施工要求。</w:t>
      </w:r>
    </w:p>
    <w:p w14:paraId="0BBCCDA5">
      <w:pPr>
        <w:pStyle w:val="3"/>
        <w:spacing w:before="2" w:line="338" w:lineRule="auto"/>
        <w:ind w:left="33" w:right="79" w:firstLine="481"/>
        <w:rPr>
          <w:rFonts w:hint="default" w:eastAsia="仿宋"/>
          <w:sz w:val="24"/>
          <w:szCs w:val="24"/>
          <w:lang w:val="en-US" w:eastAsia="zh-CN"/>
        </w:rPr>
      </w:pPr>
      <w:r>
        <w:rPr>
          <w:spacing w:val="-4"/>
          <w:sz w:val="24"/>
          <w:szCs w:val="24"/>
        </w:rPr>
        <w:t>（二）工程质量应当达到约定的质量标准，质量标准的评定以国家或行业的</w:t>
      </w:r>
      <w:r>
        <w:rPr>
          <w:spacing w:val="-3"/>
          <w:sz w:val="24"/>
          <w:szCs w:val="24"/>
        </w:rPr>
        <w:t>质量检验评定标准为依据。因承包人原因工程质量达不到</w:t>
      </w:r>
      <w:r>
        <w:rPr>
          <w:spacing w:val="-4"/>
          <w:sz w:val="24"/>
          <w:szCs w:val="24"/>
        </w:rPr>
        <w:t>约定的质量标准，承包</w:t>
      </w:r>
      <w:r>
        <w:rPr>
          <w:spacing w:val="-3"/>
          <w:sz w:val="24"/>
          <w:szCs w:val="24"/>
        </w:rPr>
        <w:t>人承担违约责任。</w:t>
      </w:r>
      <w:r>
        <w:rPr>
          <w:spacing w:val="-3"/>
          <w:sz w:val="24"/>
          <w:szCs w:val="24"/>
        </w:rPr>
        <w:br w:type="textWrapping"/>
      </w:r>
      <w:r>
        <w:rPr>
          <w:spacing w:val="-3"/>
          <w:sz w:val="24"/>
          <w:szCs w:val="24"/>
        </w:rPr>
        <w:t>（</w:t>
      </w:r>
      <w:r>
        <w:rPr>
          <w:rFonts w:hint="eastAsia"/>
          <w:spacing w:val="-3"/>
          <w:sz w:val="24"/>
          <w:szCs w:val="24"/>
          <w:lang w:val="en-US" w:eastAsia="zh-CN"/>
        </w:rPr>
        <w:t>三</w:t>
      </w:r>
      <w:r>
        <w:rPr>
          <w:spacing w:val="-3"/>
          <w:sz w:val="24"/>
          <w:szCs w:val="24"/>
        </w:rPr>
        <w:t>）若乙方未按照合同规定的服务要求执行</w:t>
      </w:r>
      <w:r>
        <w:rPr>
          <w:spacing w:val="-4"/>
          <w:sz w:val="24"/>
          <w:szCs w:val="24"/>
        </w:rPr>
        <w:t>，甲方有权自行选择第三方进行</w:t>
      </w:r>
      <w:r>
        <w:rPr>
          <w:spacing w:val="-1"/>
          <w:sz w:val="24"/>
          <w:szCs w:val="24"/>
        </w:rPr>
        <w:t>维护和修理，所产生的费用将从质保金中扣除。</w:t>
      </w:r>
      <w:r>
        <w:rPr>
          <w:spacing w:val="-1"/>
          <w:sz w:val="24"/>
          <w:szCs w:val="24"/>
        </w:rPr>
        <w:br w:type="textWrapping"/>
      </w:r>
      <w:r>
        <w:rPr>
          <w:rFonts w:hint="eastAsia"/>
          <w:spacing w:val="-1"/>
          <w:sz w:val="24"/>
          <w:szCs w:val="24"/>
          <w:lang w:eastAsia="zh-CN"/>
        </w:rPr>
        <w:t>（</w:t>
      </w:r>
      <w:r>
        <w:rPr>
          <w:rFonts w:hint="eastAsia"/>
          <w:spacing w:val="-1"/>
          <w:sz w:val="24"/>
          <w:szCs w:val="24"/>
          <w:lang w:val="en-US" w:eastAsia="zh-CN"/>
        </w:rPr>
        <w:t>四</w:t>
      </w:r>
      <w:r>
        <w:rPr>
          <w:rFonts w:hint="eastAsia"/>
          <w:spacing w:val="-1"/>
          <w:sz w:val="24"/>
          <w:szCs w:val="24"/>
          <w:lang w:eastAsia="zh-CN"/>
        </w:rPr>
        <w:t>）</w:t>
      </w:r>
      <w:r>
        <w:rPr>
          <w:rFonts w:hint="eastAsia"/>
          <w:spacing w:val="-1"/>
          <w:sz w:val="24"/>
          <w:szCs w:val="24"/>
          <w:lang w:val="en-US" w:eastAsia="zh-CN"/>
        </w:rPr>
        <w:t>质保期：三年。</w:t>
      </w:r>
    </w:p>
    <w:p w14:paraId="7158BC64">
      <w:pPr>
        <w:pStyle w:val="3"/>
        <w:spacing w:before="2" w:line="223" w:lineRule="auto"/>
        <w:ind w:left="509"/>
        <w:outlineLvl w:val="2"/>
        <w:rPr>
          <w:sz w:val="24"/>
          <w:szCs w:val="24"/>
        </w:rPr>
      </w:pPr>
      <w:r>
        <w:rPr>
          <w:b/>
          <w:bCs/>
          <w:spacing w:val="-5"/>
          <w:sz w:val="24"/>
          <w:szCs w:val="24"/>
        </w:rPr>
        <w:t>八、双方责任</w:t>
      </w:r>
    </w:p>
    <w:p w14:paraId="5E83764C">
      <w:pPr>
        <w:pStyle w:val="3"/>
        <w:spacing w:before="149" w:line="222" w:lineRule="auto"/>
        <w:ind w:left="514"/>
        <w:rPr>
          <w:sz w:val="24"/>
          <w:szCs w:val="24"/>
        </w:rPr>
      </w:pPr>
      <w:r>
        <w:rPr>
          <w:spacing w:val="-3"/>
          <w:sz w:val="24"/>
          <w:szCs w:val="24"/>
        </w:rPr>
        <w:t>（一）甲方责任：</w:t>
      </w:r>
    </w:p>
    <w:p w14:paraId="47E123C3">
      <w:pPr>
        <w:pStyle w:val="3"/>
        <w:spacing w:before="150" w:line="222" w:lineRule="auto"/>
        <w:ind w:left="520"/>
        <w:rPr>
          <w:sz w:val="24"/>
          <w:szCs w:val="24"/>
        </w:rPr>
      </w:pPr>
      <w:r>
        <w:rPr>
          <w:spacing w:val="-1"/>
          <w:sz w:val="24"/>
          <w:szCs w:val="24"/>
        </w:rPr>
        <w:t>1.甲方负责施工场地的提供，排除施工障碍</w:t>
      </w:r>
      <w:r>
        <w:rPr>
          <w:spacing w:val="-2"/>
          <w:sz w:val="24"/>
          <w:szCs w:val="24"/>
        </w:rPr>
        <w:t>的协调。</w:t>
      </w:r>
    </w:p>
    <w:p w14:paraId="7BA7130D">
      <w:pPr>
        <w:pStyle w:val="3"/>
        <w:spacing w:before="154" w:line="220" w:lineRule="auto"/>
        <w:ind w:left="505"/>
        <w:rPr>
          <w:sz w:val="24"/>
          <w:szCs w:val="24"/>
        </w:rPr>
      </w:pPr>
      <w:r>
        <w:rPr>
          <w:spacing w:val="-1"/>
          <w:sz w:val="24"/>
          <w:szCs w:val="24"/>
        </w:rPr>
        <w:t>2.对工程进度、质量进行监督检查。</w:t>
      </w:r>
    </w:p>
    <w:p w14:paraId="69202C09">
      <w:pPr>
        <w:pStyle w:val="3"/>
        <w:spacing w:before="153" w:line="221" w:lineRule="auto"/>
        <w:ind w:left="507"/>
        <w:rPr>
          <w:sz w:val="24"/>
          <w:szCs w:val="24"/>
        </w:rPr>
      </w:pPr>
      <w:r>
        <w:rPr>
          <w:spacing w:val="-1"/>
          <w:sz w:val="24"/>
          <w:szCs w:val="24"/>
        </w:rPr>
        <w:t>3.组织有关单位对工程进行竣工验收。</w:t>
      </w:r>
    </w:p>
    <w:p w14:paraId="1B68B5F5">
      <w:pPr>
        <w:pStyle w:val="3"/>
        <w:spacing w:before="152" w:line="223" w:lineRule="auto"/>
        <w:ind w:left="501"/>
        <w:rPr>
          <w:sz w:val="24"/>
          <w:szCs w:val="24"/>
        </w:rPr>
      </w:pPr>
      <w:r>
        <w:rPr>
          <w:spacing w:val="-1"/>
          <w:sz w:val="24"/>
          <w:szCs w:val="24"/>
        </w:rPr>
        <w:t>4.按时支付工程款。</w:t>
      </w:r>
    </w:p>
    <w:p w14:paraId="4C5CD3EA">
      <w:pPr>
        <w:pStyle w:val="3"/>
        <w:spacing w:before="151" w:line="223" w:lineRule="auto"/>
        <w:ind w:left="514"/>
        <w:rPr>
          <w:sz w:val="24"/>
          <w:szCs w:val="24"/>
        </w:rPr>
      </w:pPr>
      <w:r>
        <w:rPr>
          <w:spacing w:val="-3"/>
          <w:sz w:val="24"/>
          <w:szCs w:val="24"/>
        </w:rPr>
        <w:t>（二）乙方责任：</w:t>
      </w:r>
    </w:p>
    <w:p w14:paraId="64A64F13">
      <w:pPr>
        <w:pStyle w:val="3"/>
        <w:spacing w:before="148" w:line="339" w:lineRule="auto"/>
        <w:ind w:left="29" w:firstLine="490"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t>1. 代表甲方全过程协调内、外部关系，处理往来文件，对工程进度、质量、</w:t>
      </w:r>
      <w:r>
        <w:rPr>
          <w:spacing w:val="-3"/>
          <w:sz w:val="24"/>
          <w:szCs w:val="24"/>
        </w:rPr>
        <w:t>费用、安全生产、创卫等方面工作进行监督管理。负责办理完成项</w:t>
      </w:r>
      <w:r>
        <w:rPr>
          <w:spacing w:val="-4"/>
          <w:sz w:val="24"/>
          <w:szCs w:val="24"/>
        </w:rPr>
        <w:t>目使用审批手</w:t>
      </w:r>
      <w:r>
        <w:rPr>
          <w:spacing w:val="-3"/>
          <w:sz w:val="24"/>
          <w:szCs w:val="24"/>
        </w:rPr>
        <w:t>续，负责工程安全文明施工、承担一切风险，满足甲方工程的需要</w:t>
      </w:r>
      <w:r>
        <w:rPr>
          <w:spacing w:val="-4"/>
          <w:sz w:val="24"/>
          <w:szCs w:val="24"/>
        </w:rPr>
        <w:t>。保证甲方正</w:t>
      </w:r>
      <w:r>
        <w:rPr>
          <w:spacing w:val="-2"/>
          <w:sz w:val="24"/>
          <w:szCs w:val="24"/>
        </w:rPr>
        <w:t>式投入使用，再无其他费用发生。</w:t>
      </w:r>
    </w:p>
    <w:p w14:paraId="494B1BD6">
      <w:pPr>
        <w:spacing w:line="339" w:lineRule="auto"/>
        <w:rPr>
          <w:sz w:val="24"/>
          <w:szCs w:val="24"/>
        </w:rPr>
        <w:sectPr>
          <w:pgSz w:w="11906" w:h="16839"/>
          <w:pgMar w:top="1431" w:right="1720" w:bottom="0" w:left="1785" w:header="0" w:footer="0" w:gutter="0"/>
          <w:cols w:space="720" w:num="1"/>
        </w:sectPr>
      </w:pPr>
    </w:p>
    <w:p w14:paraId="295E3523">
      <w:pPr>
        <w:pStyle w:val="3"/>
        <w:spacing w:before="158" w:line="338" w:lineRule="auto"/>
        <w:ind w:left="29" w:right="65" w:firstLine="476"/>
        <w:rPr>
          <w:sz w:val="24"/>
          <w:szCs w:val="24"/>
        </w:rPr>
      </w:pPr>
      <w:r>
        <w:rPr>
          <w:spacing w:val="-3"/>
          <w:sz w:val="24"/>
          <w:szCs w:val="24"/>
        </w:rPr>
        <w:t>2.乙方进入甲方要求场地施工，应服从当地对治安、卫生、环保、</w:t>
      </w:r>
      <w:r>
        <w:rPr>
          <w:spacing w:val="-4"/>
          <w:sz w:val="24"/>
          <w:szCs w:val="24"/>
        </w:rPr>
        <w:t>社会保险</w:t>
      </w:r>
      <w:r>
        <w:rPr>
          <w:spacing w:val="-3"/>
          <w:sz w:val="24"/>
          <w:szCs w:val="24"/>
        </w:rPr>
        <w:t>等工程建设的统一管理，并按有关规定交纳费用以及因违反相关规定</w:t>
      </w:r>
      <w:r>
        <w:rPr>
          <w:spacing w:val="-4"/>
          <w:sz w:val="24"/>
          <w:szCs w:val="24"/>
        </w:rPr>
        <w:t>而造成的罚</w:t>
      </w:r>
      <w:r>
        <w:rPr>
          <w:spacing w:val="-3"/>
          <w:sz w:val="24"/>
          <w:szCs w:val="24"/>
        </w:rPr>
        <w:t>款。乙方按照国家和当地政府有关规定应采取的任何必要安全防护措</w:t>
      </w:r>
      <w:r>
        <w:rPr>
          <w:spacing w:val="-4"/>
          <w:sz w:val="24"/>
          <w:szCs w:val="24"/>
        </w:rPr>
        <w:t>施已包含在</w:t>
      </w:r>
      <w:r>
        <w:rPr>
          <w:spacing w:val="-1"/>
          <w:sz w:val="24"/>
          <w:szCs w:val="24"/>
        </w:rPr>
        <w:t>乙方的合同价款当中，甲方不另行支付。</w:t>
      </w:r>
    </w:p>
    <w:p w14:paraId="1FFB46FB">
      <w:pPr>
        <w:pStyle w:val="3"/>
        <w:spacing w:before="1" w:line="338" w:lineRule="auto"/>
        <w:ind w:left="29" w:right="26" w:firstLine="477"/>
        <w:rPr>
          <w:sz w:val="24"/>
          <w:szCs w:val="24"/>
        </w:rPr>
      </w:pPr>
      <w:r>
        <w:rPr>
          <w:spacing w:val="-2"/>
          <w:sz w:val="24"/>
          <w:szCs w:val="24"/>
        </w:rPr>
        <w:t>3.乙方提供的主要材料、设备必须有质量合格证等相关证件方可用于工程，</w:t>
      </w:r>
      <w:r>
        <w:rPr>
          <w:spacing w:val="-3"/>
          <w:sz w:val="24"/>
          <w:szCs w:val="24"/>
        </w:rPr>
        <w:t>对材料改变或代用必须经原设计单位同意，并发书面通知和甲方代</w:t>
      </w:r>
      <w:r>
        <w:rPr>
          <w:spacing w:val="-4"/>
          <w:sz w:val="24"/>
          <w:szCs w:val="24"/>
        </w:rPr>
        <w:t>表签证后，方</w:t>
      </w:r>
      <w:r>
        <w:rPr>
          <w:spacing w:val="-3"/>
          <w:sz w:val="24"/>
          <w:szCs w:val="24"/>
        </w:rPr>
        <w:t>可用于工程，任何一方认为对方提供的材料需要复检的，应允许复</w:t>
      </w:r>
      <w:r>
        <w:rPr>
          <w:spacing w:val="-4"/>
          <w:sz w:val="24"/>
          <w:szCs w:val="24"/>
        </w:rPr>
        <w:t>检。经复检符</w:t>
      </w:r>
      <w:r>
        <w:rPr>
          <w:spacing w:val="-2"/>
          <w:sz w:val="24"/>
          <w:szCs w:val="24"/>
        </w:rPr>
        <w:t>合质量要求的，方可用于工程，其复检费由要求一方承担，不符合质量要求</w:t>
      </w:r>
      <w:r>
        <w:rPr>
          <w:spacing w:val="-3"/>
          <w:sz w:val="24"/>
          <w:szCs w:val="24"/>
        </w:rPr>
        <w:t>的，</w:t>
      </w:r>
      <w:r>
        <w:rPr>
          <w:spacing w:val="-1"/>
          <w:sz w:val="24"/>
          <w:szCs w:val="24"/>
        </w:rPr>
        <w:t>应按有关规定处理，其复检费由提供材料、设备一方承担。</w:t>
      </w:r>
    </w:p>
    <w:p w14:paraId="72D111BA">
      <w:pPr>
        <w:pStyle w:val="3"/>
        <w:spacing w:before="1" w:line="338" w:lineRule="auto"/>
        <w:ind w:left="34" w:right="65" w:firstLine="466"/>
        <w:rPr>
          <w:sz w:val="24"/>
          <w:szCs w:val="24"/>
        </w:rPr>
      </w:pPr>
      <w:r>
        <w:rPr>
          <w:spacing w:val="-3"/>
          <w:sz w:val="24"/>
          <w:szCs w:val="24"/>
        </w:rPr>
        <w:t>4.隐蔽工程在覆盖前必须经甲方代表或现场监理代表验收签章后，方可进行</w:t>
      </w:r>
      <w:r>
        <w:rPr>
          <w:spacing w:val="-4"/>
          <w:sz w:val="24"/>
          <w:szCs w:val="24"/>
        </w:rPr>
        <w:t>下一道工序。</w:t>
      </w:r>
    </w:p>
    <w:p w14:paraId="4DE9CC73">
      <w:pPr>
        <w:pStyle w:val="3"/>
        <w:spacing w:before="3" w:line="338" w:lineRule="auto"/>
        <w:ind w:left="31" w:firstLine="475"/>
        <w:rPr>
          <w:sz w:val="24"/>
          <w:szCs w:val="24"/>
        </w:rPr>
      </w:pPr>
      <w:r>
        <w:rPr>
          <w:spacing w:val="-8"/>
          <w:sz w:val="24"/>
          <w:szCs w:val="24"/>
        </w:rPr>
        <w:t>5.遵守甲方施工场地的规章制度和管理，做到安全文明施工，做好成品</w:t>
      </w:r>
      <w:r>
        <w:rPr>
          <w:spacing w:val="-9"/>
          <w:sz w:val="24"/>
          <w:szCs w:val="24"/>
        </w:rPr>
        <w:t>保护，</w:t>
      </w:r>
      <w:r>
        <w:rPr>
          <w:spacing w:val="-3"/>
          <w:sz w:val="24"/>
          <w:szCs w:val="24"/>
        </w:rPr>
        <w:t>对甲方提出的问题应在 24 小时内予以解决或处理；遵守有关施工规范和安</w:t>
      </w:r>
      <w:r>
        <w:rPr>
          <w:spacing w:val="-4"/>
          <w:sz w:val="24"/>
          <w:szCs w:val="24"/>
        </w:rPr>
        <w:t>全操</w:t>
      </w:r>
      <w:r>
        <w:rPr>
          <w:spacing w:val="-3"/>
          <w:sz w:val="24"/>
          <w:szCs w:val="24"/>
        </w:rPr>
        <w:t>作规程，如发生安全事故，乙方应及时通知甲方，积极采取有</w:t>
      </w:r>
      <w:r>
        <w:rPr>
          <w:spacing w:val="-4"/>
          <w:sz w:val="24"/>
          <w:szCs w:val="24"/>
        </w:rPr>
        <w:t>效的补救措施，如</w:t>
      </w:r>
      <w:r>
        <w:rPr>
          <w:spacing w:val="-1"/>
          <w:sz w:val="24"/>
          <w:szCs w:val="24"/>
        </w:rPr>
        <w:t>因此造成甲方、乙方或第三方人身或财产损失，全部责任由乙方自行承担。</w:t>
      </w:r>
    </w:p>
    <w:p w14:paraId="1EE2C18E">
      <w:pPr>
        <w:pStyle w:val="3"/>
        <w:spacing w:before="2" w:line="338" w:lineRule="auto"/>
        <w:ind w:left="29" w:right="65" w:firstLine="475"/>
        <w:rPr>
          <w:sz w:val="24"/>
          <w:szCs w:val="24"/>
        </w:rPr>
      </w:pPr>
      <w:r>
        <w:rPr>
          <w:spacing w:val="-5"/>
          <w:sz w:val="24"/>
          <w:szCs w:val="24"/>
        </w:rPr>
        <w:t>6.乙方全权负责现场的施工安全、保卫、夜间照明、围栏设施及场内外接</w:t>
      </w:r>
      <w:r>
        <w:rPr>
          <w:spacing w:val="-5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口</w:t>
      </w:r>
      <w:r>
        <w:rPr>
          <w:spacing w:val="-3"/>
          <w:sz w:val="24"/>
          <w:szCs w:val="24"/>
        </w:rPr>
        <w:t>交通疏导，采取有效的安全保障措施，确保施工安全，包括悬挂警示</w:t>
      </w:r>
      <w:r>
        <w:rPr>
          <w:spacing w:val="-4"/>
          <w:sz w:val="24"/>
          <w:szCs w:val="24"/>
        </w:rPr>
        <w:t>标牌、装设</w:t>
      </w:r>
      <w:r>
        <w:rPr>
          <w:spacing w:val="-3"/>
          <w:sz w:val="24"/>
          <w:szCs w:val="24"/>
        </w:rPr>
        <w:t>围栏、配备安全人员等，按照施工现场临时用电安全技术规范和现场</w:t>
      </w:r>
      <w:r>
        <w:rPr>
          <w:spacing w:val="-4"/>
          <w:sz w:val="24"/>
          <w:szCs w:val="24"/>
        </w:rPr>
        <w:t>供用电安全</w:t>
      </w:r>
      <w:r>
        <w:rPr>
          <w:spacing w:val="-3"/>
          <w:sz w:val="24"/>
          <w:szCs w:val="24"/>
        </w:rPr>
        <w:t>规范组织施工，搞好施工现场管理，如未尽到安全、管理责任，甲方</w:t>
      </w:r>
      <w:r>
        <w:rPr>
          <w:spacing w:val="-4"/>
          <w:sz w:val="24"/>
          <w:szCs w:val="24"/>
        </w:rPr>
        <w:t>可对该违约</w:t>
      </w:r>
      <w:r>
        <w:rPr>
          <w:spacing w:val="-1"/>
          <w:sz w:val="24"/>
          <w:szCs w:val="24"/>
        </w:rPr>
        <w:t>行为进行处罚，乙方应承担事故的全部费用和责任。</w:t>
      </w:r>
    </w:p>
    <w:p w14:paraId="027396FA">
      <w:pPr>
        <w:pStyle w:val="3"/>
        <w:spacing w:line="222" w:lineRule="auto"/>
        <w:ind w:left="508"/>
        <w:rPr>
          <w:sz w:val="24"/>
          <w:szCs w:val="24"/>
        </w:rPr>
      </w:pPr>
      <w:r>
        <w:rPr>
          <w:spacing w:val="-1"/>
          <w:sz w:val="24"/>
          <w:szCs w:val="24"/>
        </w:rPr>
        <w:t>7.开工后2 日内提交经修改后的施工组织设计和施工总进度计划。</w:t>
      </w:r>
    </w:p>
    <w:p w14:paraId="738F2AE1">
      <w:pPr>
        <w:pStyle w:val="3"/>
        <w:spacing w:before="152" w:line="338" w:lineRule="auto"/>
        <w:ind w:left="29" w:right="26" w:firstLine="474"/>
        <w:rPr>
          <w:sz w:val="24"/>
          <w:szCs w:val="24"/>
        </w:rPr>
      </w:pPr>
      <w:r>
        <w:rPr>
          <w:spacing w:val="-2"/>
          <w:sz w:val="24"/>
          <w:szCs w:val="24"/>
        </w:rPr>
        <w:t>8.已完工的项目，在交工前乙方应负责保管，清理现场达到建筑物无污染，现场无建筑垃圾。</w:t>
      </w:r>
    </w:p>
    <w:p w14:paraId="3865E556">
      <w:pPr>
        <w:pStyle w:val="3"/>
        <w:spacing w:before="2" w:line="338" w:lineRule="auto"/>
        <w:ind w:left="31" w:right="65" w:firstLine="471"/>
        <w:rPr>
          <w:sz w:val="24"/>
          <w:szCs w:val="24"/>
        </w:rPr>
      </w:pPr>
      <w:r>
        <w:rPr>
          <w:spacing w:val="-3"/>
          <w:sz w:val="24"/>
          <w:szCs w:val="24"/>
        </w:rPr>
        <w:t>9.乙方应在设备运行过程中，对安全隐患进行全面的不定期检查与维护</w:t>
      </w:r>
      <w:r>
        <w:rPr>
          <w:spacing w:val="-4"/>
          <w:sz w:val="24"/>
          <w:szCs w:val="24"/>
        </w:rPr>
        <w:t>，并</w:t>
      </w:r>
      <w:r>
        <w:rPr>
          <w:spacing w:val="-1"/>
          <w:sz w:val="24"/>
          <w:szCs w:val="24"/>
        </w:rPr>
        <w:t>对不按安全规程操作的施工单位及时制止，并报甲方进行处理。</w:t>
      </w:r>
    </w:p>
    <w:p w14:paraId="66955C66">
      <w:pPr>
        <w:pStyle w:val="3"/>
        <w:spacing w:line="223" w:lineRule="auto"/>
        <w:ind w:left="518"/>
        <w:outlineLvl w:val="2"/>
        <w:rPr>
          <w:sz w:val="24"/>
          <w:szCs w:val="24"/>
        </w:rPr>
      </w:pPr>
      <w:r>
        <w:rPr>
          <w:b/>
          <w:bCs/>
          <w:spacing w:val="-9"/>
          <w:sz w:val="24"/>
          <w:szCs w:val="24"/>
        </w:rPr>
        <w:t>九、验收</w:t>
      </w:r>
    </w:p>
    <w:p w14:paraId="34FC14E0">
      <w:pPr>
        <w:pStyle w:val="3"/>
        <w:spacing w:before="150" w:line="222" w:lineRule="auto"/>
        <w:ind w:left="514"/>
        <w:rPr>
          <w:sz w:val="24"/>
          <w:szCs w:val="24"/>
        </w:rPr>
      </w:pPr>
      <w:r>
        <w:rPr>
          <w:spacing w:val="-1"/>
          <w:sz w:val="24"/>
          <w:szCs w:val="24"/>
        </w:rPr>
        <w:t>（一）包含防水隐蔽工程验收、蓄水试验验收、上下水隐蔽工程验收等。</w:t>
      </w:r>
    </w:p>
    <w:p w14:paraId="3ACEA33A">
      <w:pPr>
        <w:pStyle w:val="3"/>
        <w:spacing w:before="152" w:line="338" w:lineRule="auto"/>
        <w:ind w:left="33" w:right="65" w:firstLine="481"/>
        <w:rPr>
          <w:sz w:val="24"/>
          <w:szCs w:val="24"/>
        </w:rPr>
      </w:pPr>
      <w:r>
        <w:rPr>
          <w:spacing w:val="-1"/>
          <w:sz w:val="24"/>
          <w:szCs w:val="24"/>
        </w:rPr>
        <w:t>（二）乙方保证合同所有设备材料是全新的（包括零部件</w:t>
      </w:r>
      <w:r>
        <w:rPr>
          <w:spacing w:val="-43"/>
          <w:sz w:val="24"/>
          <w:szCs w:val="24"/>
        </w:rPr>
        <w:t>），</w:t>
      </w:r>
      <w:r>
        <w:rPr>
          <w:spacing w:val="-1"/>
          <w:sz w:val="24"/>
          <w:szCs w:val="24"/>
        </w:rPr>
        <w:t>其规格参数及配件不低于（符合）本项目竞争性磋商文件的要求。</w:t>
      </w:r>
    </w:p>
    <w:p w14:paraId="4839EFCB">
      <w:pPr>
        <w:pStyle w:val="3"/>
        <w:spacing w:before="1" w:line="339" w:lineRule="auto"/>
        <w:ind w:left="46" w:firstLine="467"/>
        <w:rPr>
          <w:sz w:val="24"/>
          <w:szCs w:val="24"/>
        </w:rPr>
      </w:pPr>
      <w:r>
        <w:rPr>
          <w:spacing w:val="-9"/>
          <w:sz w:val="24"/>
          <w:szCs w:val="24"/>
        </w:rPr>
        <w:t>（三）乙方工程完工后，进行自检，出现的问题限期整改，自检最终通过后，</w:t>
      </w:r>
      <w:r>
        <w:rPr>
          <w:spacing w:val="-2"/>
          <w:sz w:val="24"/>
          <w:szCs w:val="24"/>
        </w:rPr>
        <w:t>乙方书面通知甲方，提出最终验收申请。</w:t>
      </w:r>
    </w:p>
    <w:p w14:paraId="5453DBC7">
      <w:pPr>
        <w:spacing w:line="339" w:lineRule="auto"/>
        <w:rPr>
          <w:sz w:val="24"/>
          <w:szCs w:val="24"/>
        </w:rPr>
        <w:sectPr>
          <w:pgSz w:w="11906" w:h="16839"/>
          <w:pgMar w:top="1431" w:right="1734" w:bottom="0" w:left="1785" w:header="0" w:footer="0" w:gutter="0"/>
          <w:cols w:space="720" w:num="1"/>
        </w:sectPr>
      </w:pPr>
    </w:p>
    <w:p w14:paraId="47EC7077">
      <w:pPr>
        <w:pStyle w:val="3"/>
        <w:spacing w:before="156" w:line="220" w:lineRule="auto"/>
        <w:ind w:left="514"/>
        <w:rPr>
          <w:sz w:val="24"/>
          <w:szCs w:val="24"/>
        </w:rPr>
      </w:pPr>
      <w:r>
        <w:rPr>
          <w:spacing w:val="-1"/>
          <w:sz w:val="24"/>
          <w:szCs w:val="24"/>
        </w:rPr>
        <w:t>（四）甲方确认乙方的自检内容，验收合格作为工程的最终认可。</w:t>
      </w:r>
    </w:p>
    <w:p w14:paraId="4BD0FF5A">
      <w:pPr>
        <w:pStyle w:val="3"/>
        <w:spacing w:before="153" w:line="223" w:lineRule="auto"/>
        <w:ind w:left="514"/>
        <w:rPr>
          <w:sz w:val="24"/>
          <w:szCs w:val="24"/>
        </w:rPr>
      </w:pPr>
      <w:r>
        <w:rPr>
          <w:spacing w:val="-3"/>
          <w:sz w:val="24"/>
          <w:szCs w:val="24"/>
        </w:rPr>
        <w:t>（五）验收依据：</w:t>
      </w:r>
    </w:p>
    <w:p w14:paraId="59135BEB">
      <w:pPr>
        <w:pStyle w:val="3"/>
        <w:spacing w:before="149" w:line="220" w:lineRule="auto"/>
        <w:ind w:left="520"/>
        <w:rPr>
          <w:sz w:val="24"/>
          <w:szCs w:val="24"/>
        </w:rPr>
      </w:pPr>
      <w:r>
        <w:rPr>
          <w:spacing w:val="-2"/>
          <w:sz w:val="24"/>
          <w:szCs w:val="24"/>
        </w:rPr>
        <w:t>1.合同、竞争性磋商文件、响应文件及承诺。</w:t>
      </w:r>
    </w:p>
    <w:p w14:paraId="56C1D7F6">
      <w:pPr>
        <w:pStyle w:val="3"/>
        <w:spacing w:before="154" w:line="222" w:lineRule="auto"/>
        <w:ind w:left="505"/>
        <w:rPr>
          <w:sz w:val="24"/>
          <w:szCs w:val="24"/>
        </w:rPr>
      </w:pPr>
      <w:r>
        <w:rPr>
          <w:spacing w:val="-1"/>
          <w:sz w:val="24"/>
          <w:szCs w:val="24"/>
        </w:rPr>
        <w:t>2.国家相关标准、规范及有关技术文件。</w:t>
      </w:r>
    </w:p>
    <w:p w14:paraId="6CC7C72C">
      <w:pPr>
        <w:pStyle w:val="3"/>
        <w:spacing w:before="151" w:line="222" w:lineRule="auto"/>
        <w:ind w:left="516"/>
        <w:outlineLvl w:val="2"/>
        <w:rPr>
          <w:sz w:val="24"/>
          <w:szCs w:val="24"/>
        </w:rPr>
      </w:pPr>
      <w:r>
        <w:rPr>
          <w:b/>
          <w:bCs/>
          <w:spacing w:val="-5"/>
          <w:sz w:val="24"/>
          <w:szCs w:val="24"/>
        </w:rPr>
        <w:t>十、争议的解决方式</w:t>
      </w:r>
    </w:p>
    <w:p w14:paraId="49E3359C">
      <w:pPr>
        <w:pStyle w:val="3"/>
        <w:spacing w:before="150" w:line="339" w:lineRule="auto"/>
        <w:ind w:left="38" w:right="290" w:firstLine="506"/>
        <w:rPr>
          <w:sz w:val="24"/>
          <w:szCs w:val="24"/>
        </w:rPr>
      </w:pPr>
      <w:r>
        <w:rPr>
          <w:spacing w:val="-1"/>
          <w:sz w:val="24"/>
          <w:szCs w:val="24"/>
        </w:rPr>
        <w:t>(一)合同执行过程中如发生争议，双方应在7个工作日内友好协商解决，协</w:t>
      </w:r>
      <w:r>
        <w:rPr>
          <w:spacing w:val="-2"/>
          <w:sz w:val="24"/>
          <w:szCs w:val="24"/>
        </w:rPr>
        <w:t>商不成的按下列第</w:t>
      </w:r>
      <w:r>
        <w:rPr>
          <w:spacing w:val="-2"/>
          <w:sz w:val="24"/>
          <w:szCs w:val="24"/>
          <w:u w:val="single" w:color="auto"/>
        </w:rPr>
        <w:t>（二）</w:t>
      </w:r>
      <w:r>
        <w:rPr>
          <w:spacing w:val="-2"/>
          <w:sz w:val="24"/>
          <w:szCs w:val="24"/>
        </w:rPr>
        <w:t>种方式解决：</w:t>
      </w:r>
    </w:p>
    <w:p w14:paraId="30C1C588">
      <w:pPr>
        <w:pStyle w:val="3"/>
        <w:spacing w:line="222" w:lineRule="auto"/>
        <w:ind w:left="520"/>
        <w:rPr>
          <w:sz w:val="24"/>
          <w:szCs w:val="24"/>
        </w:rPr>
      </w:pPr>
      <w:r>
        <w:rPr>
          <w:spacing w:val="-2"/>
          <w:sz w:val="24"/>
          <w:szCs w:val="24"/>
        </w:rPr>
        <w:t>1.提交西安仲裁委员会仲裁；</w:t>
      </w:r>
    </w:p>
    <w:p w14:paraId="58760D53">
      <w:pPr>
        <w:pStyle w:val="3"/>
        <w:spacing w:before="151" w:line="219" w:lineRule="auto"/>
        <w:ind w:left="505"/>
        <w:rPr>
          <w:sz w:val="24"/>
          <w:szCs w:val="24"/>
        </w:rPr>
      </w:pPr>
      <w:r>
        <w:rPr>
          <w:spacing w:val="-1"/>
          <w:sz w:val="24"/>
          <w:szCs w:val="24"/>
        </w:rPr>
        <w:t>2.依法向甲方所在地人民法院起诉。</w:t>
      </w:r>
    </w:p>
    <w:p w14:paraId="14265209">
      <w:pPr>
        <w:pStyle w:val="3"/>
        <w:spacing w:before="156" w:line="338" w:lineRule="auto"/>
        <w:ind w:left="34" w:right="290" w:firstLine="510"/>
        <w:rPr>
          <w:b/>
          <w:bCs/>
          <w:spacing w:val="-6"/>
          <w:sz w:val="24"/>
          <w:szCs w:val="24"/>
        </w:rPr>
      </w:pPr>
      <w:r>
        <w:rPr>
          <w:spacing w:val="-4"/>
          <w:sz w:val="24"/>
          <w:szCs w:val="24"/>
        </w:rPr>
        <w:t>(二)</w:t>
      </w:r>
      <w:r>
        <w:rPr>
          <w:spacing w:val="57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因质量问题发生的争议，</w:t>
      </w:r>
      <w:r>
        <w:rPr>
          <w:spacing w:val="-7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由国家权威技术单位进行质量鉴定，该鉴定</w:t>
      </w:r>
      <w:r>
        <w:rPr>
          <w:spacing w:val="-2"/>
          <w:sz w:val="24"/>
          <w:szCs w:val="24"/>
        </w:rPr>
        <w:t>结论是终局的，甲乙双方应当接受。</w:t>
      </w:r>
    </w:p>
    <w:p w14:paraId="48AA54B3">
      <w:pPr>
        <w:pStyle w:val="3"/>
        <w:spacing w:before="1" w:line="221" w:lineRule="auto"/>
        <w:ind w:firstLine="458" w:firstLineChars="200"/>
        <w:outlineLvl w:val="2"/>
        <w:rPr>
          <w:sz w:val="24"/>
          <w:szCs w:val="24"/>
        </w:rPr>
      </w:pPr>
      <w:r>
        <w:rPr>
          <w:b/>
          <w:bCs/>
          <w:spacing w:val="-6"/>
          <w:sz w:val="24"/>
          <w:szCs w:val="24"/>
        </w:rPr>
        <w:t>十</w:t>
      </w:r>
      <w:r>
        <w:rPr>
          <w:rFonts w:hint="eastAsia"/>
          <w:b/>
          <w:bCs/>
          <w:spacing w:val="-6"/>
          <w:sz w:val="24"/>
          <w:szCs w:val="24"/>
          <w:lang w:val="en-US" w:eastAsia="zh-CN"/>
        </w:rPr>
        <w:t>一</w:t>
      </w:r>
      <w:r>
        <w:rPr>
          <w:b/>
          <w:bCs/>
          <w:spacing w:val="-6"/>
          <w:sz w:val="24"/>
          <w:szCs w:val="24"/>
        </w:rPr>
        <w:t>、其他：</w:t>
      </w:r>
    </w:p>
    <w:p w14:paraId="2C38FBF7">
      <w:pPr>
        <w:pStyle w:val="3"/>
        <w:spacing w:before="156" w:line="338" w:lineRule="auto"/>
        <w:ind w:left="29" w:right="184" w:firstLine="514"/>
        <w:rPr>
          <w:sz w:val="24"/>
          <w:szCs w:val="24"/>
        </w:rPr>
      </w:pPr>
      <w:r>
        <w:rPr>
          <w:spacing w:val="4"/>
          <w:sz w:val="24"/>
          <w:szCs w:val="24"/>
        </w:rPr>
        <w:t>(一)实际签订合同时，</w:t>
      </w:r>
      <w:r>
        <w:rPr>
          <w:spacing w:val="-52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以《建设工程施工合同（示范文本，含保修书）》</w:t>
      </w:r>
      <w:r>
        <w:rPr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（GF-1999-0201）为基础，按采购监管部门相关要求确定施工承包合同最终文本</w:t>
      </w:r>
      <w:r>
        <w:rPr>
          <w:spacing w:val="-1"/>
          <w:sz w:val="24"/>
          <w:szCs w:val="24"/>
        </w:rPr>
        <w:t>和格式；其实质条款和内容须与本项目招标及响应文件（采购）系列文件一致。</w:t>
      </w:r>
    </w:p>
    <w:p w14:paraId="1C361146">
      <w:pPr>
        <w:pStyle w:val="3"/>
        <w:spacing w:before="2" w:line="337" w:lineRule="auto"/>
        <w:ind w:left="33" w:right="105" w:firstLine="510"/>
        <w:rPr>
          <w:sz w:val="24"/>
          <w:szCs w:val="24"/>
        </w:rPr>
      </w:pPr>
      <w:r>
        <w:rPr>
          <w:spacing w:val="-6"/>
          <w:sz w:val="24"/>
          <w:szCs w:val="24"/>
        </w:rPr>
        <w:t>(二)本合同未定事宜，双方可根据具体情况结合有关规定另行签订补充协议，</w:t>
      </w:r>
      <w:r>
        <w:rPr>
          <w:spacing w:val="-2"/>
          <w:sz w:val="24"/>
          <w:szCs w:val="24"/>
        </w:rPr>
        <w:t>补充协议与本合同具有同等法律效力。</w:t>
      </w:r>
    </w:p>
    <w:p w14:paraId="42E38BDD">
      <w:pPr>
        <w:pStyle w:val="3"/>
        <w:spacing w:line="222" w:lineRule="auto"/>
        <w:ind w:left="516"/>
        <w:outlineLvl w:val="2"/>
        <w:rPr>
          <w:sz w:val="24"/>
          <w:szCs w:val="24"/>
        </w:rPr>
      </w:pPr>
      <w:r>
        <w:rPr>
          <w:b/>
          <w:bCs/>
          <w:spacing w:val="-7"/>
          <w:sz w:val="24"/>
          <w:szCs w:val="24"/>
        </w:rPr>
        <w:t>十</w:t>
      </w:r>
      <w:r>
        <w:rPr>
          <w:rFonts w:hint="eastAsia"/>
          <w:b/>
          <w:bCs/>
          <w:spacing w:val="-7"/>
          <w:sz w:val="24"/>
          <w:szCs w:val="24"/>
          <w:lang w:val="en-US" w:eastAsia="zh-CN"/>
        </w:rPr>
        <w:t>二</w:t>
      </w:r>
      <w:r>
        <w:rPr>
          <w:b/>
          <w:bCs/>
          <w:spacing w:val="-7"/>
          <w:sz w:val="24"/>
          <w:szCs w:val="24"/>
        </w:rPr>
        <w:t>、附则</w:t>
      </w:r>
    </w:p>
    <w:p w14:paraId="19243FC0">
      <w:pPr>
        <w:pStyle w:val="3"/>
        <w:spacing w:before="152" w:line="338" w:lineRule="auto"/>
        <w:ind w:left="61" w:right="251" w:firstLine="453"/>
        <w:rPr>
          <w:sz w:val="24"/>
          <w:szCs w:val="24"/>
        </w:rPr>
      </w:pPr>
      <w:r>
        <w:rPr>
          <w:spacing w:val="-4"/>
          <w:sz w:val="24"/>
          <w:szCs w:val="24"/>
        </w:rPr>
        <w:t>（一）本合同一式陆份，正本</w:t>
      </w:r>
      <w:r>
        <w:rPr>
          <w:spacing w:val="-4"/>
          <w:sz w:val="24"/>
          <w:szCs w:val="24"/>
          <w:u w:val="single" w:color="auto"/>
        </w:rPr>
        <w:t xml:space="preserve"> 贰 </w:t>
      </w:r>
      <w:r>
        <w:rPr>
          <w:spacing w:val="-4"/>
          <w:sz w:val="24"/>
          <w:szCs w:val="24"/>
        </w:rPr>
        <w:t>份，甲、乙方各执</w:t>
      </w:r>
      <w:r>
        <w:rPr>
          <w:spacing w:val="26"/>
          <w:sz w:val="24"/>
          <w:szCs w:val="24"/>
          <w:u w:val="single" w:color="auto"/>
        </w:rPr>
        <w:t xml:space="preserve"> </w:t>
      </w:r>
      <w:r>
        <w:rPr>
          <w:spacing w:val="-4"/>
          <w:sz w:val="24"/>
          <w:szCs w:val="24"/>
          <w:u w:val="single" w:color="auto"/>
        </w:rPr>
        <w:t xml:space="preserve">壹 </w:t>
      </w:r>
      <w:r>
        <w:rPr>
          <w:spacing w:val="-4"/>
          <w:sz w:val="24"/>
          <w:szCs w:val="24"/>
        </w:rPr>
        <w:t>份，副本</w:t>
      </w:r>
      <w:r>
        <w:rPr>
          <w:spacing w:val="16"/>
          <w:sz w:val="24"/>
          <w:szCs w:val="24"/>
          <w:u w:val="single" w:color="auto"/>
        </w:rPr>
        <w:t xml:space="preserve"> </w:t>
      </w:r>
      <w:r>
        <w:rPr>
          <w:spacing w:val="-5"/>
          <w:sz w:val="24"/>
          <w:szCs w:val="24"/>
          <w:u w:val="single" w:color="auto"/>
        </w:rPr>
        <w:t>肆</w:t>
      </w:r>
      <w:r>
        <w:rPr>
          <w:spacing w:val="16"/>
          <w:sz w:val="24"/>
          <w:szCs w:val="24"/>
          <w:u w:val="single" w:color="auto"/>
        </w:rPr>
        <w:t xml:space="preserve"> </w:t>
      </w:r>
      <w:r>
        <w:rPr>
          <w:spacing w:val="-5"/>
          <w:sz w:val="24"/>
          <w:szCs w:val="24"/>
        </w:rPr>
        <w:t>份，</w:t>
      </w:r>
      <w:r>
        <w:rPr>
          <w:spacing w:val="-8"/>
          <w:sz w:val="24"/>
          <w:szCs w:val="24"/>
        </w:rPr>
        <w:t>甲方执</w:t>
      </w:r>
      <w:r>
        <w:rPr>
          <w:spacing w:val="-8"/>
          <w:sz w:val="24"/>
          <w:szCs w:val="24"/>
          <w:u w:val="single" w:color="auto"/>
        </w:rPr>
        <w:t xml:space="preserve">  叁</w:t>
      </w:r>
      <w:r>
        <w:rPr>
          <w:spacing w:val="2"/>
          <w:sz w:val="24"/>
          <w:szCs w:val="24"/>
          <w:u w:val="single" w:color="auto"/>
        </w:rPr>
        <w:t xml:space="preserve">  </w:t>
      </w:r>
      <w:r>
        <w:rPr>
          <w:spacing w:val="-103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>份，乙方执</w:t>
      </w:r>
      <w:r>
        <w:rPr>
          <w:spacing w:val="13"/>
          <w:sz w:val="24"/>
          <w:szCs w:val="24"/>
          <w:u w:val="single" w:color="auto"/>
        </w:rPr>
        <w:t xml:space="preserve">  </w:t>
      </w:r>
      <w:r>
        <w:rPr>
          <w:spacing w:val="-8"/>
          <w:sz w:val="24"/>
          <w:szCs w:val="24"/>
          <w:u w:val="single" w:color="auto"/>
        </w:rPr>
        <w:t>壹</w:t>
      </w:r>
      <w:r>
        <w:rPr>
          <w:sz w:val="24"/>
          <w:szCs w:val="24"/>
          <w:u w:val="single" w:color="auto"/>
        </w:rPr>
        <w:t xml:space="preserve">  </w:t>
      </w:r>
      <w:r>
        <w:rPr>
          <w:spacing w:val="-104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>份。</w:t>
      </w:r>
    </w:p>
    <w:p w14:paraId="43528EA9">
      <w:pPr>
        <w:pStyle w:val="3"/>
        <w:spacing w:before="1" w:line="220" w:lineRule="auto"/>
        <w:ind w:left="514"/>
        <w:rPr>
          <w:sz w:val="24"/>
          <w:szCs w:val="24"/>
        </w:rPr>
      </w:pPr>
      <w:r>
        <w:rPr>
          <w:spacing w:val="-1"/>
          <w:sz w:val="24"/>
          <w:szCs w:val="24"/>
        </w:rPr>
        <w:t>（二）合同经双方盖章后生效，各条款执行完毕后终止。</w:t>
      </w:r>
    </w:p>
    <w:p w14:paraId="44E22638">
      <w:pPr>
        <w:pStyle w:val="3"/>
        <w:spacing w:before="232" w:line="222" w:lineRule="auto"/>
        <w:jc w:val="both"/>
        <w:rPr>
          <w:sz w:val="24"/>
          <w:szCs w:val="24"/>
        </w:rPr>
      </w:pPr>
      <w:r>
        <w:rPr>
          <w:spacing w:val="-7"/>
          <w:sz w:val="24"/>
          <w:szCs w:val="24"/>
        </w:rPr>
        <w:t>甲 方</w:t>
      </w:r>
      <w:r>
        <w:rPr>
          <w:spacing w:val="2"/>
          <w:sz w:val="24"/>
          <w:szCs w:val="24"/>
        </w:rPr>
        <w:t xml:space="preserve">                               </w:t>
      </w:r>
      <w:r>
        <w:rPr>
          <w:spacing w:val="-7"/>
          <w:sz w:val="24"/>
          <w:szCs w:val="24"/>
        </w:rPr>
        <w:t>乙</w:t>
      </w:r>
      <w:r>
        <w:rPr>
          <w:spacing w:val="24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方</w:t>
      </w:r>
      <w:r>
        <w:rPr>
          <w:spacing w:val="29"/>
          <w:sz w:val="24"/>
          <w:szCs w:val="24"/>
        </w:rPr>
        <w:t xml:space="preserve"> </w:t>
      </w:r>
    </w:p>
    <w:p w14:paraId="043095A3">
      <w:pPr>
        <w:pStyle w:val="3"/>
        <w:spacing w:before="290" w:line="222" w:lineRule="auto"/>
        <w:ind w:left="200"/>
        <w:rPr>
          <w:sz w:val="24"/>
          <w:szCs w:val="24"/>
        </w:rPr>
      </w:pPr>
      <w:r>
        <w:rPr>
          <w:spacing w:val="2"/>
          <w:sz w:val="24"/>
          <w:szCs w:val="24"/>
        </w:rPr>
        <w:t>（盖章</w:t>
      </w:r>
      <w:r>
        <w:rPr>
          <w:spacing w:val="-17"/>
          <w:sz w:val="24"/>
          <w:szCs w:val="24"/>
        </w:rPr>
        <w:t>）</w:t>
      </w:r>
      <w:r>
        <w:rPr>
          <w:spacing w:val="1"/>
          <w:sz w:val="24"/>
          <w:szCs w:val="24"/>
        </w:rPr>
        <w:t xml:space="preserve">                            </w:t>
      </w:r>
      <w:r>
        <w:rPr>
          <w:spacing w:val="-17"/>
          <w:sz w:val="24"/>
          <w:szCs w:val="24"/>
        </w:rPr>
        <w:t>（</w:t>
      </w:r>
      <w:r>
        <w:rPr>
          <w:spacing w:val="2"/>
          <w:sz w:val="24"/>
          <w:szCs w:val="24"/>
        </w:rPr>
        <w:t>盖章）</w:t>
      </w:r>
    </w:p>
    <w:p w14:paraId="36AA045D">
      <w:pPr>
        <w:spacing w:line="222" w:lineRule="auto"/>
        <w:rPr>
          <w:sz w:val="24"/>
          <w:szCs w:val="24"/>
        </w:rPr>
        <w:sectPr>
          <w:pgSz w:w="11906" w:h="16839"/>
          <w:pgMar w:top="1431" w:right="1509" w:bottom="0" w:left="1785" w:header="0" w:footer="0" w:gutter="0"/>
          <w:cols w:space="720" w:num="1"/>
        </w:sectPr>
      </w:pPr>
    </w:p>
    <w:p w14:paraId="5EB23B52">
      <w:pPr>
        <w:spacing w:line="295" w:lineRule="auto"/>
        <w:rPr>
          <w:rFonts w:ascii="Arial"/>
          <w:sz w:val="21"/>
        </w:rPr>
      </w:pPr>
    </w:p>
    <w:p w14:paraId="7AA78E84">
      <w:pPr>
        <w:pStyle w:val="3"/>
        <w:spacing w:before="78" w:line="179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</w:t>
      </w:r>
      <w:r>
        <w:rPr>
          <w:sz w:val="24"/>
          <w:szCs w:val="24"/>
        </w:rPr>
        <w:t>地址：</w:t>
      </w:r>
    </w:p>
    <w:p w14:paraId="30CE8B13">
      <w:pPr>
        <w:pStyle w:val="3"/>
        <w:spacing w:before="1" w:line="168" w:lineRule="auto"/>
        <w:ind w:left="196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地址： </w:t>
      </w:r>
    </w:p>
    <w:p w14:paraId="4539F132">
      <w:pPr>
        <w:spacing w:before="144"/>
      </w:pPr>
    </w:p>
    <w:p w14:paraId="75DCE128">
      <w:pPr>
        <w:sectPr>
          <w:pgSz w:w="11906" w:h="16839"/>
          <w:pgMar w:top="1431" w:right="1485" w:bottom="0" w:left="1785" w:header="0" w:footer="0" w:gutter="0"/>
          <w:cols w:equalWidth="0" w:num="1">
            <w:col w:w="8635"/>
          </w:cols>
        </w:sectPr>
      </w:pPr>
    </w:p>
    <w:p w14:paraId="20670C79">
      <w:pPr>
        <w:pStyle w:val="3"/>
        <w:spacing w:before="48" w:line="222" w:lineRule="auto"/>
        <w:ind w:left="213"/>
        <w:rPr>
          <w:sz w:val="24"/>
          <w:szCs w:val="24"/>
        </w:rPr>
      </w:pPr>
      <w:r>
        <w:rPr>
          <w:spacing w:val="-4"/>
          <w:sz w:val="24"/>
          <w:szCs w:val="24"/>
        </w:rPr>
        <w:t>邮编：</w:t>
      </w:r>
    </w:p>
    <w:p w14:paraId="59615574">
      <w:pPr>
        <w:pStyle w:val="3"/>
        <w:spacing w:before="278" w:line="223" w:lineRule="auto"/>
        <w:ind w:left="203"/>
        <w:rPr>
          <w:sz w:val="24"/>
          <w:szCs w:val="24"/>
        </w:rPr>
      </w:pPr>
      <w:r>
        <w:rPr>
          <w:spacing w:val="-4"/>
          <w:sz w:val="24"/>
          <w:szCs w:val="24"/>
        </w:rPr>
        <w:t>法定代表人：</w:t>
      </w:r>
    </w:p>
    <w:p w14:paraId="60C0653B">
      <w:pPr>
        <w:pStyle w:val="3"/>
        <w:spacing w:before="280" w:line="222" w:lineRule="auto"/>
        <w:ind w:left="195"/>
        <w:rPr>
          <w:sz w:val="24"/>
          <w:szCs w:val="24"/>
        </w:rPr>
      </w:pPr>
      <w:r>
        <w:rPr>
          <w:spacing w:val="-3"/>
          <w:sz w:val="24"/>
          <w:szCs w:val="24"/>
        </w:rPr>
        <w:t>被授权代表：</w:t>
      </w:r>
    </w:p>
    <w:p w14:paraId="487422CA">
      <w:pPr>
        <w:pStyle w:val="3"/>
        <w:spacing w:before="277" w:line="223" w:lineRule="auto"/>
        <w:ind w:left="221"/>
        <w:rPr>
          <w:sz w:val="24"/>
          <w:szCs w:val="24"/>
        </w:rPr>
      </w:pPr>
      <w:r>
        <w:rPr>
          <w:spacing w:val="-3"/>
          <w:sz w:val="24"/>
          <w:szCs w:val="24"/>
        </w:rPr>
        <w:t>电话：</w:t>
      </w:r>
    </w:p>
    <w:p w14:paraId="298B9E0F">
      <w:pPr>
        <w:pStyle w:val="3"/>
        <w:spacing w:before="277" w:line="223" w:lineRule="auto"/>
        <w:ind w:left="198"/>
        <w:rPr>
          <w:sz w:val="24"/>
          <w:szCs w:val="24"/>
        </w:rPr>
      </w:pPr>
      <w:r>
        <w:rPr>
          <w:spacing w:val="-7"/>
          <w:sz w:val="24"/>
          <w:szCs w:val="24"/>
        </w:rPr>
        <w:t>传真：</w:t>
      </w:r>
    </w:p>
    <w:p w14:paraId="681E5638">
      <w:pPr>
        <w:pStyle w:val="3"/>
        <w:spacing w:before="153" w:line="293" w:lineRule="auto"/>
        <w:ind w:right="1987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开户银行：</w:t>
      </w:r>
      <w:r>
        <w:rPr>
          <w:spacing w:val="-1"/>
          <w:sz w:val="24"/>
          <w:szCs w:val="24"/>
        </w:rPr>
        <w:br w:type="textWrapping"/>
      </w:r>
      <w:r>
        <w:rPr>
          <w:spacing w:val="-5"/>
          <w:sz w:val="24"/>
          <w:szCs w:val="24"/>
        </w:rPr>
        <w:t>日期：</w:t>
      </w:r>
    </w:p>
    <w:p w14:paraId="4ADCF742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5C14AEF7">
      <w:pPr>
        <w:pStyle w:val="3"/>
        <w:spacing w:before="47" w:line="222" w:lineRule="auto"/>
        <w:ind w:left="17"/>
        <w:rPr>
          <w:sz w:val="24"/>
          <w:szCs w:val="24"/>
        </w:rPr>
      </w:pPr>
      <w:r>
        <w:rPr>
          <w:spacing w:val="-4"/>
          <w:sz w:val="24"/>
          <w:szCs w:val="24"/>
        </w:rPr>
        <w:t>邮编：</w:t>
      </w:r>
    </w:p>
    <w:p w14:paraId="66EC8BE4">
      <w:pPr>
        <w:pStyle w:val="3"/>
        <w:spacing w:before="278" w:line="223" w:lineRule="auto"/>
        <w:ind w:left="7"/>
        <w:rPr>
          <w:sz w:val="24"/>
          <w:szCs w:val="24"/>
        </w:rPr>
      </w:pPr>
      <w:r>
        <w:rPr>
          <w:spacing w:val="-4"/>
          <w:sz w:val="24"/>
          <w:szCs w:val="24"/>
        </w:rPr>
        <w:t>法定代表人：</w:t>
      </w:r>
    </w:p>
    <w:p w14:paraId="07620387">
      <w:pPr>
        <w:pStyle w:val="3"/>
        <w:spacing w:before="279" w:line="222" w:lineRule="auto"/>
        <w:rPr>
          <w:sz w:val="24"/>
          <w:szCs w:val="24"/>
        </w:rPr>
      </w:pPr>
      <w:r>
        <w:rPr>
          <w:spacing w:val="-3"/>
          <w:sz w:val="24"/>
          <w:szCs w:val="24"/>
        </w:rPr>
        <w:t>被授权代表：</w:t>
      </w:r>
    </w:p>
    <w:p w14:paraId="0AE6C6A1">
      <w:pPr>
        <w:pStyle w:val="3"/>
        <w:spacing w:before="278" w:line="223" w:lineRule="auto"/>
        <w:ind w:left="26"/>
        <w:rPr>
          <w:sz w:val="24"/>
          <w:szCs w:val="24"/>
        </w:rPr>
      </w:pPr>
      <w:r>
        <w:rPr>
          <w:spacing w:val="-3"/>
          <w:sz w:val="24"/>
          <w:szCs w:val="24"/>
        </w:rPr>
        <w:t>电话：</w:t>
      </w:r>
    </w:p>
    <w:p w14:paraId="796A4516">
      <w:pPr>
        <w:pStyle w:val="3"/>
        <w:spacing w:before="276" w:line="223" w:lineRule="auto"/>
        <w:ind w:left="2"/>
        <w:rPr>
          <w:rFonts w:ascii="Arial"/>
          <w:sz w:val="21"/>
        </w:rPr>
      </w:pPr>
      <w:r>
        <w:rPr>
          <w:spacing w:val="-2"/>
          <w:sz w:val="24"/>
          <w:szCs w:val="24"/>
        </w:rPr>
        <w:t>传真：</w:t>
      </w:r>
    </w:p>
    <w:p w14:paraId="1F974284">
      <w:pPr>
        <w:pStyle w:val="3"/>
        <w:spacing w:before="152" w:line="221" w:lineRule="auto"/>
        <w:rPr>
          <w:sz w:val="24"/>
          <w:szCs w:val="24"/>
        </w:rPr>
      </w:pPr>
      <w:r>
        <w:rPr>
          <w:spacing w:val="-1"/>
          <w:sz w:val="24"/>
          <w:szCs w:val="24"/>
        </w:rPr>
        <w:t>开户银行：</w:t>
      </w:r>
    </w:p>
    <w:p w14:paraId="30BE928C">
      <w:pPr>
        <w:pStyle w:val="3"/>
        <w:spacing w:before="78" w:line="189" w:lineRule="auto"/>
        <w:ind w:left="50"/>
        <w:rPr>
          <w:sz w:val="24"/>
          <w:szCs w:val="24"/>
        </w:rPr>
      </w:pPr>
      <w:r>
        <w:rPr>
          <w:spacing w:val="-23"/>
          <w:sz w:val="24"/>
          <w:szCs w:val="24"/>
        </w:rPr>
        <w:t>日期：</w:t>
      </w:r>
    </w:p>
    <w:p w14:paraId="4C54E2BE">
      <w:pPr>
        <w:spacing w:line="189" w:lineRule="auto"/>
        <w:rPr>
          <w:sz w:val="24"/>
          <w:szCs w:val="24"/>
        </w:rPr>
        <w:sectPr>
          <w:type w:val="continuous"/>
          <w:pgSz w:w="11906" w:h="16839"/>
          <w:pgMar w:top="1431" w:right="1485" w:bottom="0" w:left="1785" w:header="0" w:footer="0" w:gutter="0"/>
          <w:cols w:equalWidth="0" w:num="2">
            <w:col w:w="4447" w:space="100"/>
            <w:col w:w="4089"/>
          </w:cols>
        </w:sectPr>
      </w:pPr>
    </w:p>
    <w:p w14:paraId="45E8ECD2">
      <w:pPr>
        <w:pStyle w:val="3"/>
        <w:spacing w:before="156" w:line="222" w:lineRule="auto"/>
        <w:ind w:left="3581"/>
        <w:rPr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施工安全协议书</w:t>
      </w:r>
    </w:p>
    <w:p w14:paraId="3AC475D7">
      <w:pPr>
        <w:pStyle w:val="3"/>
        <w:spacing w:before="150" w:line="222" w:lineRule="auto"/>
        <w:ind w:left="541"/>
        <w:rPr>
          <w:sz w:val="24"/>
          <w:szCs w:val="24"/>
        </w:rPr>
      </w:pPr>
      <w:r>
        <w:rPr>
          <w:spacing w:val="-4"/>
          <w:sz w:val="24"/>
          <w:szCs w:val="24"/>
        </w:rPr>
        <w:t>甲方：</w:t>
      </w:r>
      <w:r>
        <w:rPr>
          <w:spacing w:val="-4"/>
          <w:sz w:val="24"/>
          <w:szCs w:val="24"/>
          <w:u w:val="single" w:color="auto"/>
        </w:rPr>
        <w:t>西安市莲湖区第二小学</w:t>
      </w:r>
    </w:p>
    <w:p w14:paraId="565C0EF9">
      <w:pPr>
        <w:pStyle w:val="3"/>
        <w:spacing w:before="150" w:line="222" w:lineRule="auto"/>
        <w:ind w:left="526"/>
        <w:rPr>
          <w:sz w:val="24"/>
          <w:szCs w:val="24"/>
        </w:rPr>
      </w:pPr>
      <w:r>
        <w:rPr>
          <w:spacing w:val="-2"/>
          <w:sz w:val="24"/>
          <w:szCs w:val="24"/>
        </w:rPr>
        <w:t>乙方：</w:t>
      </w:r>
      <w:r>
        <w:rPr>
          <w:spacing w:val="-2"/>
          <w:sz w:val="24"/>
          <w:szCs w:val="24"/>
          <w:u w:val="single" w:color="auto"/>
        </w:rPr>
        <w:t>陕西瑶睿生态建设工程有限公司</w:t>
      </w:r>
    </w:p>
    <w:p w14:paraId="28610AD0">
      <w:pPr>
        <w:pStyle w:val="3"/>
        <w:spacing w:before="151" w:line="338" w:lineRule="auto"/>
        <w:ind w:left="29" w:right="83" w:firstLine="489"/>
        <w:rPr>
          <w:sz w:val="24"/>
          <w:szCs w:val="24"/>
        </w:rPr>
      </w:pPr>
      <w:r>
        <w:rPr>
          <w:spacing w:val="-4"/>
          <w:sz w:val="24"/>
          <w:szCs w:val="24"/>
        </w:rPr>
        <w:t>为加强施工现场的标准化管理，落实安全生产工作责任制，确保安全、文明</w:t>
      </w:r>
      <w:r>
        <w:rPr>
          <w:spacing w:val="-3"/>
          <w:sz w:val="24"/>
          <w:szCs w:val="24"/>
        </w:rPr>
        <w:t>施工、环保卫生等工作达到预期目标。经甲乙双方平等协商，自愿签</w:t>
      </w:r>
      <w:r>
        <w:rPr>
          <w:spacing w:val="-4"/>
          <w:sz w:val="24"/>
          <w:szCs w:val="24"/>
        </w:rPr>
        <w:t>订本安全协</w:t>
      </w:r>
      <w:r>
        <w:rPr>
          <w:spacing w:val="-2"/>
          <w:sz w:val="24"/>
          <w:szCs w:val="24"/>
        </w:rPr>
        <w:t>议，并共同遵守。</w:t>
      </w:r>
    </w:p>
    <w:p w14:paraId="4F7ADF7D">
      <w:pPr>
        <w:pStyle w:val="3"/>
        <w:spacing w:before="3" w:line="222" w:lineRule="auto"/>
        <w:ind w:left="513"/>
        <w:outlineLvl w:val="2"/>
        <w:rPr>
          <w:sz w:val="24"/>
          <w:szCs w:val="24"/>
        </w:rPr>
      </w:pPr>
      <w:r>
        <w:rPr>
          <w:b/>
          <w:bCs/>
          <w:spacing w:val="-5"/>
          <w:sz w:val="24"/>
          <w:szCs w:val="24"/>
        </w:rPr>
        <w:t>一、安全管理目标</w:t>
      </w:r>
    </w:p>
    <w:p w14:paraId="752133D3">
      <w:pPr>
        <w:pStyle w:val="3"/>
        <w:spacing w:before="151" w:line="222" w:lineRule="auto"/>
        <w:ind w:left="520"/>
        <w:rPr>
          <w:sz w:val="24"/>
          <w:szCs w:val="24"/>
        </w:rPr>
      </w:pPr>
      <w:r>
        <w:rPr>
          <w:spacing w:val="-2"/>
          <w:sz w:val="24"/>
          <w:szCs w:val="24"/>
        </w:rPr>
        <w:t>1、杜绝大小事故的发生，安全隐患整改率必须达到</w:t>
      </w:r>
      <w:r>
        <w:rPr>
          <w:spacing w:val="-3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100%;</w:t>
      </w:r>
    </w:p>
    <w:p w14:paraId="22BC9539">
      <w:pPr>
        <w:pStyle w:val="3"/>
        <w:spacing w:before="150" w:line="220" w:lineRule="auto"/>
        <w:ind w:left="505"/>
        <w:rPr>
          <w:sz w:val="24"/>
          <w:szCs w:val="24"/>
        </w:rPr>
      </w:pPr>
      <w:r>
        <w:rPr>
          <w:spacing w:val="-1"/>
          <w:sz w:val="24"/>
          <w:szCs w:val="24"/>
        </w:rPr>
        <w:t>2、必须达到各项安全生产检查标准;</w:t>
      </w:r>
    </w:p>
    <w:p w14:paraId="41F93CA0">
      <w:pPr>
        <w:pStyle w:val="3"/>
        <w:spacing w:before="156" w:line="223" w:lineRule="auto"/>
        <w:ind w:left="507"/>
        <w:rPr>
          <w:sz w:val="24"/>
          <w:szCs w:val="24"/>
        </w:rPr>
      </w:pPr>
      <w:r>
        <w:rPr>
          <w:spacing w:val="-1"/>
          <w:sz w:val="24"/>
          <w:szCs w:val="24"/>
        </w:rPr>
        <w:t>3、不发生重大安全伤亡事故。</w:t>
      </w:r>
    </w:p>
    <w:p w14:paraId="68A3B3AF">
      <w:pPr>
        <w:pStyle w:val="3"/>
        <w:spacing w:before="149" w:line="223" w:lineRule="auto"/>
        <w:ind w:left="517"/>
        <w:outlineLvl w:val="2"/>
        <w:rPr>
          <w:sz w:val="24"/>
          <w:szCs w:val="24"/>
        </w:rPr>
      </w:pPr>
      <w:r>
        <w:rPr>
          <w:b/>
          <w:bCs/>
          <w:spacing w:val="-6"/>
          <w:sz w:val="24"/>
          <w:szCs w:val="24"/>
        </w:rPr>
        <w:t>二、双方责任</w:t>
      </w:r>
    </w:p>
    <w:p w14:paraId="6F38E1FB">
      <w:pPr>
        <w:pStyle w:val="3"/>
        <w:spacing w:before="150" w:line="222" w:lineRule="auto"/>
        <w:ind w:left="664"/>
        <w:rPr>
          <w:sz w:val="24"/>
          <w:szCs w:val="24"/>
        </w:rPr>
      </w:pPr>
      <w:r>
        <w:rPr>
          <w:spacing w:val="-8"/>
          <w:sz w:val="24"/>
          <w:szCs w:val="24"/>
        </w:rPr>
        <w:t>(一)甲方责任</w:t>
      </w:r>
    </w:p>
    <w:p w14:paraId="14B7437F">
      <w:pPr>
        <w:pStyle w:val="3"/>
        <w:spacing w:before="152" w:line="338" w:lineRule="auto"/>
        <w:ind w:left="29" w:firstLine="486"/>
        <w:rPr>
          <w:sz w:val="24"/>
          <w:szCs w:val="24"/>
        </w:rPr>
      </w:pPr>
      <w:r>
        <w:rPr>
          <w:spacing w:val="-4"/>
          <w:sz w:val="24"/>
          <w:szCs w:val="24"/>
        </w:rPr>
        <w:t>负责对乙方在施工过程中的安全生产、文明施工、劳务使用等进行监督、协</w:t>
      </w:r>
      <w:r>
        <w:rPr>
          <w:spacing w:val="-7"/>
          <w:sz w:val="24"/>
          <w:szCs w:val="24"/>
        </w:rPr>
        <w:t>调、检查、处罚的权利。对违反项目管理制度</w:t>
      </w:r>
      <w:r>
        <w:rPr>
          <w:spacing w:val="-8"/>
          <w:sz w:val="24"/>
          <w:szCs w:val="24"/>
        </w:rPr>
        <w:t>的行为行使经济处罚和辞退的权利。</w:t>
      </w:r>
    </w:p>
    <w:p w14:paraId="07ABECA3">
      <w:pPr>
        <w:pStyle w:val="3"/>
        <w:spacing w:line="223" w:lineRule="auto"/>
        <w:ind w:left="544"/>
        <w:rPr>
          <w:sz w:val="24"/>
          <w:szCs w:val="24"/>
        </w:rPr>
      </w:pPr>
      <w:r>
        <w:rPr>
          <w:spacing w:val="-8"/>
          <w:sz w:val="24"/>
          <w:szCs w:val="24"/>
        </w:rPr>
        <w:t>(二)乙方责任</w:t>
      </w:r>
    </w:p>
    <w:p w14:paraId="21DFD4DF">
      <w:pPr>
        <w:pStyle w:val="3"/>
        <w:spacing w:before="151" w:line="338" w:lineRule="auto"/>
        <w:ind w:left="32" w:right="85" w:firstLine="487"/>
        <w:rPr>
          <w:sz w:val="24"/>
          <w:szCs w:val="24"/>
        </w:rPr>
      </w:pPr>
      <w:r>
        <w:rPr>
          <w:sz w:val="24"/>
          <w:szCs w:val="24"/>
        </w:rPr>
        <w:t>1、严格执行安全技术交底。严格执行工序质量操作程序，确保当</w:t>
      </w:r>
      <w:r>
        <w:rPr>
          <w:spacing w:val="-1"/>
          <w:sz w:val="24"/>
          <w:szCs w:val="24"/>
        </w:rPr>
        <w:t>天工完场清，责任区材料堆放整齐、环境安全整洁。</w:t>
      </w:r>
    </w:p>
    <w:p w14:paraId="5FCC87B9">
      <w:pPr>
        <w:pStyle w:val="3"/>
        <w:spacing w:before="2" w:line="338" w:lineRule="auto"/>
        <w:ind w:left="31" w:right="85" w:firstLine="473"/>
        <w:rPr>
          <w:sz w:val="24"/>
          <w:szCs w:val="24"/>
        </w:rPr>
      </w:pPr>
      <w:r>
        <w:rPr>
          <w:sz w:val="24"/>
          <w:szCs w:val="24"/>
        </w:rPr>
        <w:t>2、严格执行项目部制定的各项安全生产、文明施工的规章制度。有权拒绝</w:t>
      </w:r>
      <w:r>
        <w:rPr>
          <w:spacing w:val="-1"/>
          <w:sz w:val="24"/>
          <w:szCs w:val="24"/>
        </w:rPr>
        <w:t>违章指挥，杜绝违章作业。不发生人身伤亡、机械、火灾事故。</w:t>
      </w:r>
    </w:p>
    <w:p w14:paraId="40E2CE55">
      <w:pPr>
        <w:pStyle w:val="3"/>
        <w:spacing w:before="2" w:line="338" w:lineRule="auto"/>
        <w:ind w:left="29" w:right="85" w:firstLine="477"/>
        <w:rPr>
          <w:sz w:val="24"/>
          <w:szCs w:val="24"/>
        </w:rPr>
      </w:pPr>
      <w:r>
        <w:rPr>
          <w:sz w:val="24"/>
          <w:szCs w:val="24"/>
        </w:rPr>
        <w:t>3、因工违章受伤时，立即向甲方经理和乙方项目负责人报告，并接受甲方</w:t>
      </w:r>
      <w:r>
        <w:rPr>
          <w:spacing w:val="1"/>
          <w:sz w:val="24"/>
          <w:szCs w:val="24"/>
        </w:rPr>
        <w:t>人员调查，24</w:t>
      </w:r>
      <w:r>
        <w:rPr>
          <w:spacing w:val="-2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小时后补报，不予受理。在工地以外，非甲方安排的作业，出现</w:t>
      </w:r>
      <w:r>
        <w:rPr>
          <w:spacing w:val="-2"/>
          <w:sz w:val="24"/>
          <w:szCs w:val="24"/>
        </w:rPr>
        <w:t>事故时，甲方不予受理。</w:t>
      </w:r>
    </w:p>
    <w:p w14:paraId="595415FA">
      <w:pPr>
        <w:pStyle w:val="3"/>
        <w:spacing w:line="222" w:lineRule="auto"/>
        <w:ind w:left="501"/>
        <w:rPr>
          <w:sz w:val="24"/>
          <w:szCs w:val="24"/>
        </w:rPr>
      </w:pPr>
      <w:r>
        <w:rPr>
          <w:sz w:val="24"/>
          <w:szCs w:val="24"/>
        </w:rPr>
        <w:t>4、乙方违反协议造成事故时，应对人员伤亡和财</w:t>
      </w:r>
      <w:r>
        <w:rPr>
          <w:spacing w:val="-1"/>
          <w:sz w:val="24"/>
          <w:szCs w:val="24"/>
        </w:rPr>
        <w:t>产损失负全部责任。</w:t>
      </w:r>
    </w:p>
    <w:p w14:paraId="4C780029">
      <w:pPr>
        <w:pStyle w:val="3"/>
        <w:spacing w:before="151" w:line="222" w:lineRule="auto"/>
        <w:ind w:left="516"/>
        <w:outlineLvl w:val="2"/>
        <w:rPr>
          <w:sz w:val="24"/>
          <w:szCs w:val="24"/>
        </w:rPr>
      </w:pPr>
      <w:r>
        <w:rPr>
          <w:b/>
          <w:bCs/>
          <w:spacing w:val="-6"/>
          <w:sz w:val="24"/>
          <w:szCs w:val="24"/>
        </w:rPr>
        <w:t>三、具体要求</w:t>
      </w:r>
    </w:p>
    <w:p w14:paraId="006E94F9">
      <w:pPr>
        <w:pStyle w:val="3"/>
        <w:spacing w:before="153" w:line="220" w:lineRule="auto"/>
        <w:ind w:left="520"/>
        <w:rPr>
          <w:sz w:val="24"/>
          <w:szCs w:val="24"/>
        </w:rPr>
      </w:pPr>
      <w:r>
        <w:rPr>
          <w:spacing w:val="-2"/>
          <w:sz w:val="24"/>
          <w:szCs w:val="24"/>
        </w:rPr>
        <w:t>1、遵守工作时间，有事请假，不得擅离工作岗位。</w:t>
      </w:r>
    </w:p>
    <w:p w14:paraId="1C294B83">
      <w:pPr>
        <w:pStyle w:val="3"/>
        <w:spacing w:before="153" w:line="220" w:lineRule="auto"/>
        <w:ind w:left="505"/>
        <w:rPr>
          <w:sz w:val="24"/>
          <w:szCs w:val="24"/>
        </w:rPr>
      </w:pPr>
      <w:r>
        <w:rPr>
          <w:spacing w:val="-1"/>
          <w:sz w:val="24"/>
          <w:szCs w:val="24"/>
        </w:rPr>
        <w:t>2、热爱本职工作，工作积极性高，奉公守法，能吃苦耐劳。</w:t>
      </w:r>
    </w:p>
    <w:p w14:paraId="60924C97">
      <w:pPr>
        <w:pStyle w:val="3"/>
        <w:spacing w:before="152" w:line="339" w:lineRule="auto"/>
        <w:ind w:left="36" w:right="85" w:firstLine="470"/>
        <w:rPr>
          <w:sz w:val="24"/>
          <w:szCs w:val="24"/>
        </w:rPr>
      </w:pPr>
      <w:r>
        <w:rPr>
          <w:sz w:val="24"/>
          <w:szCs w:val="24"/>
        </w:rPr>
        <w:t>3、努力学习安全技术知识，熟悉各种安全技术措施，精通安全技术操作要</w:t>
      </w:r>
      <w:r>
        <w:rPr>
          <w:spacing w:val="-2"/>
          <w:sz w:val="24"/>
          <w:szCs w:val="24"/>
        </w:rPr>
        <w:t>求，熟悉项目部规章制度、管理标准。</w:t>
      </w:r>
    </w:p>
    <w:p w14:paraId="13867CD6">
      <w:pPr>
        <w:pStyle w:val="3"/>
        <w:spacing w:before="1" w:line="220" w:lineRule="auto"/>
        <w:ind w:left="501"/>
        <w:rPr>
          <w:sz w:val="24"/>
          <w:szCs w:val="24"/>
        </w:rPr>
      </w:pPr>
      <w:r>
        <w:rPr>
          <w:sz w:val="24"/>
          <w:szCs w:val="24"/>
        </w:rPr>
        <w:t>4、坚决制止违章作业，按章办事。遇险情要停</w:t>
      </w:r>
      <w:r>
        <w:rPr>
          <w:spacing w:val="-1"/>
          <w:sz w:val="24"/>
          <w:szCs w:val="24"/>
        </w:rPr>
        <w:t>止作业，立即报告。</w:t>
      </w:r>
    </w:p>
    <w:p w14:paraId="0E535FBB">
      <w:pPr>
        <w:pStyle w:val="3"/>
        <w:spacing w:before="152" w:line="340" w:lineRule="auto"/>
        <w:ind w:left="35" w:right="85" w:firstLine="471"/>
        <w:rPr>
          <w:sz w:val="24"/>
          <w:szCs w:val="24"/>
        </w:rPr>
      </w:pPr>
      <w:r>
        <w:rPr>
          <w:sz w:val="24"/>
          <w:szCs w:val="24"/>
        </w:rPr>
        <w:t>5、进入施工现场必须戴好安全帽，高空作业必须系好安全带，必须熟悉本</w:t>
      </w:r>
      <w:r>
        <w:rPr>
          <w:spacing w:val="-2"/>
          <w:sz w:val="24"/>
          <w:szCs w:val="24"/>
        </w:rPr>
        <w:t>工种的安全技术操作规程。</w:t>
      </w:r>
    </w:p>
    <w:p w14:paraId="08A2A78A">
      <w:pPr>
        <w:spacing w:line="340" w:lineRule="auto"/>
        <w:rPr>
          <w:sz w:val="24"/>
          <w:szCs w:val="24"/>
        </w:rPr>
        <w:sectPr>
          <w:pgSz w:w="11906" w:h="16839"/>
          <w:pgMar w:top="1431" w:right="1716" w:bottom="0" w:left="1785" w:header="0" w:footer="0" w:gutter="0"/>
          <w:cols w:space="720" w:num="1"/>
        </w:sectPr>
      </w:pPr>
    </w:p>
    <w:p w14:paraId="5F2D8766">
      <w:pPr>
        <w:pStyle w:val="3"/>
        <w:spacing w:before="157" w:line="328" w:lineRule="auto"/>
        <w:ind w:left="29" w:right="13" w:firstLine="474"/>
        <w:rPr>
          <w:sz w:val="24"/>
          <w:szCs w:val="24"/>
        </w:rPr>
      </w:pPr>
      <w:r>
        <w:rPr>
          <w:sz w:val="24"/>
          <w:szCs w:val="24"/>
        </w:rPr>
        <w:t>6、积极参加安全活动，认真执行安全交底。不违章作业，服从安全人员的</w:t>
      </w:r>
      <w:r>
        <w:rPr>
          <w:spacing w:val="-3"/>
          <w:sz w:val="24"/>
          <w:szCs w:val="24"/>
        </w:rPr>
        <w:t>指导。在安全生产方面做到互相帮助，互相监督。对新人要积极传</w:t>
      </w:r>
      <w:r>
        <w:rPr>
          <w:spacing w:val="-4"/>
          <w:sz w:val="24"/>
          <w:szCs w:val="24"/>
        </w:rPr>
        <w:t>授安全生产知</w:t>
      </w:r>
      <w:r>
        <w:rPr>
          <w:spacing w:val="-3"/>
          <w:sz w:val="24"/>
          <w:szCs w:val="24"/>
        </w:rPr>
        <w:t>识。维护一切安全设备和防护用具，不擅自拆改任何安全技术设施</w:t>
      </w:r>
      <w:r>
        <w:rPr>
          <w:spacing w:val="-4"/>
          <w:sz w:val="24"/>
          <w:szCs w:val="24"/>
        </w:rPr>
        <w:t>。对不安全作</w:t>
      </w:r>
      <w:r>
        <w:rPr>
          <w:spacing w:val="-3"/>
          <w:sz w:val="24"/>
          <w:szCs w:val="24"/>
        </w:rPr>
        <w:t>业要积极提出</w:t>
      </w:r>
      <w:r>
        <w:fldChar w:fldCharType="begin"/>
      </w:r>
      <w:r>
        <w:instrText xml:space="preserve"> HYPERLINK "http://www.xuexila.com/fanwen/yijian/" </w:instrText>
      </w:r>
      <w:r>
        <w:fldChar w:fldCharType="separate"/>
      </w:r>
      <w:r>
        <w:rPr>
          <w:spacing w:val="-3"/>
          <w:sz w:val="24"/>
          <w:szCs w:val="24"/>
        </w:rPr>
        <w:t>意见</w:t>
      </w:r>
      <w:r>
        <w:rPr>
          <w:spacing w:val="-3"/>
          <w:sz w:val="24"/>
          <w:szCs w:val="24"/>
        </w:rPr>
        <w:fldChar w:fldCharType="end"/>
      </w:r>
      <w:r>
        <w:rPr>
          <w:spacing w:val="-3"/>
          <w:sz w:val="24"/>
          <w:szCs w:val="24"/>
        </w:rPr>
        <w:t>，并有权拒绝违章指令。发生伤亡和未遂事故要</w:t>
      </w:r>
      <w:r>
        <w:rPr>
          <w:spacing w:val="-4"/>
          <w:sz w:val="24"/>
          <w:szCs w:val="24"/>
        </w:rPr>
        <w:t>保护现场并立即上报。</w:t>
      </w:r>
    </w:p>
    <w:p w14:paraId="61CB5AD4">
      <w:pPr>
        <w:pStyle w:val="3"/>
        <w:spacing w:before="65" w:line="221" w:lineRule="auto"/>
        <w:ind w:left="508"/>
        <w:rPr>
          <w:sz w:val="24"/>
          <w:szCs w:val="24"/>
        </w:rPr>
      </w:pPr>
      <w:r>
        <w:rPr>
          <w:spacing w:val="-1"/>
          <w:sz w:val="24"/>
          <w:szCs w:val="24"/>
        </w:rPr>
        <w:t>7、不擅自开动他人使用的施工机械、机电设备。</w:t>
      </w:r>
    </w:p>
    <w:p w14:paraId="0CC80267">
      <w:pPr>
        <w:pStyle w:val="3"/>
        <w:spacing w:before="154" w:line="221" w:lineRule="auto"/>
        <w:ind w:left="503"/>
        <w:rPr>
          <w:sz w:val="24"/>
          <w:szCs w:val="24"/>
        </w:rPr>
      </w:pPr>
      <w:r>
        <w:rPr>
          <w:spacing w:val="-1"/>
          <w:sz w:val="24"/>
          <w:szCs w:val="24"/>
        </w:rPr>
        <w:t>8、认真执行成品保护措施，严禁损坏污染成品。</w:t>
      </w:r>
    </w:p>
    <w:p w14:paraId="340BE61B">
      <w:pPr>
        <w:pStyle w:val="3"/>
        <w:spacing w:before="152" w:line="219" w:lineRule="auto"/>
        <w:ind w:left="503"/>
        <w:rPr>
          <w:sz w:val="24"/>
          <w:szCs w:val="24"/>
        </w:rPr>
      </w:pPr>
      <w:r>
        <w:rPr>
          <w:spacing w:val="-1"/>
          <w:sz w:val="24"/>
          <w:szCs w:val="24"/>
        </w:rPr>
        <w:t>9、讲究卫生，严禁在施工现场随地大小便。</w:t>
      </w:r>
    </w:p>
    <w:p w14:paraId="07A5B90D">
      <w:pPr>
        <w:pStyle w:val="3"/>
        <w:spacing w:before="152" w:line="305" w:lineRule="auto"/>
        <w:ind w:left="30" w:right="13" w:firstLine="489"/>
        <w:rPr>
          <w:sz w:val="24"/>
          <w:szCs w:val="24"/>
        </w:rPr>
      </w:pPr>
      <w:r>
        <w:rPr>
          <w:spacing w:val="-4"/>
          <w:sz w:val="24"/>
          <w:szCs w:val="24"/>
        </w:rPr>
        <w:t>10、宿舍内要保持整洁、有序。生活区周围应保持卫生。污物和污水、生活</w:t>
      </w:r>
      <w:r>
        <w:rPr>
          <w:spacing w:val="-3"/>
          <w:sz w:val="24"/>
          <w:szCs w:val="24"/>
        </w:rPr>
        <w:t>垃圾要集中堆放及时</w:t>
      </w:r>
      <w:r>
        <w:fldChar w:fldCharType="begin"/>
      </w:r>
      <w:r>
        <w:instrText xml:space="preserve"> HYPERLINK "http://www.xuexila.com/shenghuo/shoujiqingli/" </w:instrText>
      </w:r>
      <w:r>
        <w:fldChar w:fldCharType="separate"/>
      </w:r>
      <w:r>
        <w:rPr>
          <w:spacing w:val="-3"/>
          <w:sz w:val="24"/>
          <w:szCs w:val="24"/>
        </w:rPr>
        <w:t>清理</w:t>
      </w:r>
      <w:r>
        <w:rPr>
          <w:spacing w:val="-3"/>
          <w:sz w:val="24"/>
          <w:szCs w:val="24"/>
        </w:rPr>
        <w:fldChar w:fldCharType="end"/>
      </w:r>
      <w:r>
        <w:rPr>
          <w:spacing w:val="-3"/>
          <w:sz w:val="24"/>
          <w:szCs w:val="24"/>
        </w:rPr>
        <w:t>。严禁使用电炉、电饭锅及所有电力加</w:t>
      </w:r>
      <w:r>
        <w:rPr>
          <w:spacing w:val="-4"/>
          <w:sz w:val="24"/>
          <w:szCs w:val="24"/>
        </w:rPr>
        <w:t>热器。禁止私拉</w:t>
      </w:r>
      <w:r>
        <w:rPr>
          <w:spacing w:val="-3"/>
          <w:sz w:val="24"/>
          <w:szCs w:val="24"/>
        </w:rPr>
        <w:t>乱接电源线路。</w:t>
      </w:r>
    </w:p>
    <w:p w14:paraId="48CA72DC">
      <w:pPr>
        <w:pStyle w:val="3"/>
        <w:spacing w:before="132" w:line="220" w:lineRule="auto"/>
        <w:ind w:left="520"/>
        <w:rPr>
          <w:sz w:val="24"/>
          <w:szCs w:val="24"/>
        </w:rPr>
      </w:pPr>
      <w:r>
        <w:rPr>
          <w:spacing w:val="-1"/>
          <w:sz w:val="24"/>
          <w:szCs w:val="24"/>
        </w:rPr>
        <w:t>11、特种作业人员必须持证上岗，并严格遵守有关的安全技术操作规程。</w:t>
      </w:r>
    </w:p>
    <w:p w14:paraId="3D211CD5">
      <w:pPr>
        <w:pStyle w:val="3"/>
        <w:spacing w:before="157" w:line="338" w:lineRule="auto"/>
        <w:ind w:left="30" w:right="13" w:firstLine="489"/>
        <w:rPr>
          <w:sz w:val="24"/>
          <w:szCs w:val="24"/>
        </w:rPr>
      </w:pPr>
      <w:r>
        <w:rPr>
          <w:spacing w:val="-4"/>
          <w:sz w:val="24"/>
          <w:szCs w:val="24"/>
        </w:rPr>
        <w:t>12、遵守国家的法律、法规，不发生打架斗殴、赌博、流氓行为进入施工现</w:t>
      </w:r>
      <w:r>
        <w:rPr>
          <w:spacing w:val="-3"/>
          <w:sz w:val="24"/>
          <w:szCs w:val="24"/>
        </w:rPr>
        <w:t>场作业前，必须先把身份证复印件交安全部备案，并且接受安全</w:t>
      </w:r>
      <w:r>
        <w:rPr>
          <w:spacing w:val="-4"/>
          <w:sz w:val="24"/>
          <w:szCs w:val="24"/>
        </w:rPr>
        <w:t>教育，签订安全</w:t>
      </w:r>
      <w:r>
        <w:rPr>
          <w:spacing w:val="-2"/>
          <w:sz w:val="24"/>
          <w:szCs w:val="24"/>
        </w:rPr>
        <w:t>协议书，否则不得进入现场施工。</w:t>
      </w:r>
    </w:p>
    <w:p w14:paraId="1997CF0D">
      <w:pPr>
        <w:pStyle w:val="3"/>
        <w:spacing w:before="2" w:line="337" w:lineRule="auto"/>
        <w:ind w:left="38" w:right="13" w:firstLine="481"/>
        <w:rPr>
          <w:sz w:val="24"/>
          <w:szCs w:val="24"/>
        </w:rPr>
      </w:pPr>
      <w:r>
        <w:rPr>
          <w:spacing w:val="-4"/>
          <w:sz w:val="24"/>
          <w:szCs w:val="24"/>
        </w:rPr>
        <w:t>14、严格遵守施工定额，照合同办事，严禁在结算工资时无理取闹及乱投诉</w:t>
      </w:r>
      <w:r>
        <w:rPr>
          <w:spacing w:val="-7"/>
          <w:sz w:val="24"/>
          <w:szCs w:val="24"/>
        </w:rPr>
        <w:t>等现象。</w:t>
      </w:r>
    </w:p>
    <w:p w14:paraId="4187FB0A">
      <w:pPr>
        <w:pStyle w:val="3"/>
        <w:spacing w:before="2" w:line="338" w:lineRule="auto"/>
        <w:ind w:left="44" w:right="13" w:firstLine="494"/>
        <w:rPr>
          <w:sz w:val="24"/>
          <w:szCs w:val="24"/>
        </w:rPr>
      </w:pPr>
      <w:r>
        <w:rPr>
          <w:spacing w:val="-4"/>
          <w:sz w:val="24"/>
          <w:szCs w:val="24"/>
        </w:rPr>
        <w:t>四、对于下列情况之一的，甲方给予罚款或者令其停止上班</w:t>
      </w:r>
      <w:r>
        <w:rPr>
          <w:spacing w:val="-5"/>
          <w:sz w:val="24"/>
          <w:szCs w:val="24"/>
        </w:rPr>
        <w:t>，情节特别恶劣</w:t>
      </w:r>
      <w:r>
        <w:rPr>
          <w:spacing w:val="-4"/>
          <w:sz w:val="24"/>
          <w:szCs w:val="24"/>
        </w:rPr>
        <w:t>的清退出施工现场。</w:t>
      </w:r>
    </w:p>
    <w:p w14:paraId="2A50EAF1">
      <w:pPr>
        <w:pStyle w:val="3"/>
        <w:spacing w:line="220" w:lineRule="auto"/>
        <w:ind w:left="520"/>
        <w:rPr>
          <w:sz w:val="24"/>
          <w:szCs w:val="24"/>
        </w:rPr>
      </w:pPr>
      <w:r>
        <w:rPr>
          <w:spacing w:val="-1"/>
          <w:sz w:val="24"/>
          <w:szCs w:val="24"/>
        </w:rPr>
        <w:t>1、严重违反安全操作规程，事故隐患严重直接危及他人生命安全的。</w:t>
      </w:r>
    </w:p>
    <w:p w14:paraId="19B3B917">
      <w:pPr>
        <w:pStyle w:val="3"/>
        <w:spacing w:before="153" w:line="339" w:lineRule="auto"/>
        <w:ind w:left="32" w:right="59" w:firstLine="472"/>
        <w:rPr>
          <w:sz w:val="24"/>
          <w:szCs w:val="24"/>
        </w:rPr>
      </w:pPr>
      <w:r>
        <w:rPr>
          <w:spacing w:val="-1"/>
          <w:sz w:val="24"/>
          <w:szCs w:val="24"/>
        </w:rPr>
        <w:t>2、违章违纪较多，经教育指出后不改者，造成事故或影响安全生产评比、</w:t>
      </w:r>
      <w:r>
        <w:rPr>
          <w:spacing w:val="-5"/>
          <w:sz w:val="24"/>
          <w:szCs w:val="24"/>
        </w:rPr>
        <w:t>达标的。</w:t>
      </w:r>
    </w:p>
    <w:p w14:paraId="045DC052">
      <w:pPr>
        <w:pStyle w:val="3"/>
        <w:spacing w:before="1" w:line="220" w:lineRule="auto"/>
        <w:ind w:left="507"/>
        <w:rPr>
          <w:sz w:val="24"/>
          <w:szCs w:val="24"/>
        </w:rPr>
      </w:pPr>
      <w:r>
        <w:rPr>
          <w:spacing w:val="-1"/>
          <w:sz w:val="24"/>
          <w:szCs w:val="24"/>
        </w:rPr>
        <w:t>3、擅自动用他人使用的施工机械、电动设备而造成事故的。</w:t>
      </w:r>
    </w:p>
    <w:p w14:paraId="3B296C8B">
      <w:pPr>
        <w:pStyle w:val="3"/>
        <w:spacing w:before="152" w:line="220" w:lineRule="auto"/>
        <w:ind w:left="501"/>
        <w:rPr>
          <w:sz w:val="24"/>
          <w:szCs w:val="24"/>
        </w:rPr>
      </w:pPr>
      <w:r>
        <w:rPr>
          <w:sz w:val="24"/>
          <w:szCs w:val="24"/>
        </w:rPr>
        <w:t>4、违反劳动纪律、违章作业、野蛮施工及</w:t>
      </w:r>
      <w:r>
        <w:rPr>
          <w:spacing w:val="-1"/>
          <w:sz w:val="24"/>
          <w:szCs w:val="24"/>
        </w:rPr>
        <w:t>不遵守规章制度的。</w:t>
      </w:r>
    </w:p>
    <w:p w14:paraId="52ADE32D">
      <w:pPr>
        <w:pStyle w:val="3"/>
        <w:spacing w:before="156" w:line="222" w:lineRule="auto"/>
        <w:ind w:left="513"/>
        <w:rPr>
          <w:sz w:val="24"/>
          <w:szCs w:val="24"/>
        </w:rPr>
      </w:pPr>
      <w:r>
        <w:rPr>
          <w:spacing w:val="-1"/>
          <w:sz w:val="24"/>
          <w:szCs w:val="24"/>
        </w:rPr>
        <w:t>五、本安全生产协议一式两份，各自双方签字后生效。</w:t>
      </w:r>
    </w:p>
    <w:p w14:paraId="5BE9675D">
      <w:pPr>
        <w:spacing w:line="286" w:lineRule="auto"/>
        <w:rPr>
          <w:rFonts w:ascii="Arial"/>
          <w:sz w:val="21"/>
        </w:rPr>
      </w:pPr>
    </w:p>
    <w:p w14:paraId="12CB10FC">
      <w:pPr>
        <w:spacing w:line="287" w:lineRule="auto"/>
        <w:rPr>
          <w:rFonts w:ascii="Arial"/>
          <w:sz w:val="21"/>
        </w:rPr>
      </w:pPr>
    </w:p>
    <w:p w14:paraId="489D0CF2">
      <w:pPr>
        <w:pStyle w:val="3"/>
        <w:spacing w:before="78" w:line="222" w:lineRule="auto"/>
        <w:ind w:left="601"/>
        <w:rPr>
          <w:sz w:val="24"/>
          <w:szCs w:val="24"/>
        </w:rPr>
      </w:pPr>
      <w:r>
        <w:rPr>
          <w:spacing w:val="-26"/>
          <w:sz w:val="24"/>
          <w:szCs w:val="24"/>
        </w:rPr>
        <w:t>甲</w:t>
      </w:r>
      <w:r>
        <w:rPr>
          <w:spacing w:val="11"/>
          <w:sz w:val="24"/>
          <w:szCs w:val="24"/>
        </w:rPr>
        <w:t xml:space="preserve">  </w:t>
      </w:r>
      <w:r>
        <w:rPr>
          <w:spacing w:val="-26"/>
          <w:sz w:val="24"/>
          <w:szCs w:val="24"/>
        </w:rPr>
        <w:t>方</w:t>
      </w:r>
      <w:r>
        <w:rPr>
          <w:spacing w:val="1"/>
          <w:sz w:val="24"/>
          <w:szCs w:val="24"/>
        </w:rPr>
        <w:t xml:space="preserve">                             </w:t>
      </w:r>
      <w:r>
        <w:rPr>
          <w:spacing w:val="-26"/>
          <w:sz w:val="24"/>
          <w:szCs w:val="24"/>
        </w:rPr>
        <w:t>乙</w:t>
      </w:r>
      <w:r>
        <w:rPr>
          <w:spacing w:val="12"/>
          <w:sz w:val="24"/>
          <w:szCs w:val="24"/>
        </w:rPr>
        <w:t xml:space="preserve">  </w:t>
      </w:r>
      <w:r>
        <w:rPr>
          <w:spacing w:val="-26"/>
          <w:sz w:val="24"/>
          <w:szCs w:val="24"/>
        </w:rPr>
        <w:t>方</w:t>
      </w:r>
    </w:p>
    <w:p w14:paraId="71FC010F">
      <w:pPr>
        <w:pStyle w:val="3"/>
        <w:spacing w:before="278" w:line="222" w:lineRule="auto"/>
        <w:ind w:left="574"/>
        <w:rPr>
          <w:sz w:val="24"/>
          <w:szCs w:val="24"/>
        </w:rPr>
      </w:pPr>
      <w:r>
        <w:rPr>
          <w:spacing w:val="2"/>
          <w:sz w:val="24"/>
          <w:szCs w:val="24"/>
        </w:rPr>
        <w:t>（盖章</w:t>
      </w:r>
      <w:r>
        <w:rPr>
          <w:spacing w:val="-17"/>
          <w:sz w:val="24"/>
          <w:szCs w:val="24"/>
        </w:rPr>
        <w:t>）</w:t>
      </w:r>
      <w:r>
        <w:rPr>
          <w:spacing w:val="4"/>
          <w:sz w:val="24"/>
          <w:szCs w:val="24"/>
        </w:rPr>
        <w:t xml:space="preserve">                          </w:t>
      </w:r>
      <w:r>
        <w:rPr>
          <w:spacing w:val="-17"/>
          <w:sz w:val="24"/>
          <w:szCs w:val="24"/>
        </w:rPr>
        <w:t>（</w:t>
      </w:r>
      <w:r>
        <w:rPr>
          <w:spacing w:val="2"/>
          <w:sz w:val="24"/>
          <w:szCs w:val="24"/>
        </w:rPr>
        <w:t>盖章）</w:t>
      </w:r>
    </w:p>
    <w:p w14:paraId="629E58F7">
      <w:pPr>
        <w:pStyle w:val="3"/>
        <w:spacing w:before="277" w:line="223" w:lineRule="auto"/>
        <w:ind w:left="620"/>
        <w:rPr>
          <w:spacing w:val="-23"/>
          <w:sz w:val="24"/>
          <w:szCs w:val="24"/>
        </w:rPr>
      </w:pPr>
      <w:r>
        <w:rPr>
          <w:spacing w:val="-23"/>
          <w:sz w:val="24"/>
          <w:szCs w:val="24"/>
        </w:rPr>
        <w:t>日期：</w:t>
      </w:r>
      <w:r>
        <w:rPr>
          <w:spacing w:val="2"/>
          <w:sz w:val="24"/>
          <w:szCs w:val="24"/>
        </w:rPr>
        <w:t xml:space="preserve">                             </w:t>
      </w:r>
      <w:r>
        <w:rPr>
          <w:spacing w:val="-23"/>
          <w:sz w:val="24"/>
          <w:szCs w:val="24"/>
        </w:rPr>
        <w:t>日期：</w:t>
      </w:r>
      <w:r>
        <w:rPr>
          <w:spacing w:val="-23"/>
          <w:sz w:val="24"/>
          <w:szCs w:val="24"/>
        </w:rPr>
        <w:br w:type="textWrapping"/>
      </w:r>
      <w:r>
        <w:rPr>
          <w:spacing w:val="-23"/>
          <w:sz w:val="24"/>
          <w:szCs w:val="24"/>
        </w:rPr>
        <w:br w:type="textWrapping"/>
      </w:r>
    </w:p>
    <w:p w14:paraId="1DED2956">
      <w:pPr>
        <w:rPr>
          <w:rFonts w:hint="eastAsia" w:ascii="宋体" w:hAnsi="宋体" w:cs="宋体"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Cs/>
          <w:color w:val="auto"/>
          <w:sz w:val="28"/>
          <w:szCs w:val="28"/>
          <w:highlight w:val="none"/>
        </w:rPr>
        <w:t>备注：合同模板仅供参考，具体以实际签订合同为准。</w:t>
      </w:r>
    </w:p>
    <w:p w14:paraId="658BD488">
      <w:bookmarkStart w:id="0" w:name="_GoBack"/>
      <w:bookmarkEnd w:id="0"/>
    </w:p>
    <w:sectPr>
      <w:pgSz w:w="11906" w:h="16839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481531B3"/>
    <w:rsid w:val="4CF53F55"/>
    <w:rsid w:val="66A7727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spacing w:after="120" w:afterLines="0"/>
      <w:ind w:firstLine="420" w:firstLineChars="100"/>
      <w:jc w:val="both"/>
    </w:pPr>
    <w:rPr>
      <w:rFonts w:ascii="Times New Roman" w:hAnsi="Times New Roman"/>
      <w:sz w:val="21"/>
    </w:rPr>
  </w:style>
  <w:style w:type="paragraph" w:styleId="3">
    <w:name w:val="Body Text"/>
    <w:basedOn w:val="1"/>
    <w:next w:val="1"/>
    <w:semiHidden/>
    <w:qFormat/>
    <w:uiPriority w:val="0"/>
    <w:rPr>
      <w:rFonts w:ascii="仿宋" w:hAnsi="仿宋" w:eastAsia="仿宋" w:cs="仿宋"/>
      <w:sz w:val="30"/>
      <w:szCs w:val="30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b8cf883b-4244-4898-834f-ecdfb4497da1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3DD0BC67</paraID>
      <start>59</start>
      <end>60</end>
      <status>unmodified</status>
      <modifiedWord/>
      <trackRevisions>false</trackRevisions>
    </reviewItem>
    <reviewItem>
      <errorID>a34a4796-a183-4abd-90c5-b9f7a11e9c8a</errorID>
      <errorWord>中华人民共和国合同法</errorWord>
      <group>L1_Knowledge</group>
      <groupName>知识性问题</groupName>
      <ability>L2_Knowledge</ability>
      <abilityName>其他知识</abilityName>
      <candidateList/>
      <explain>该法律于1999年3月15日由全国人民代表大会制定，已于2021年1月1日废止，请注意检查引用是否正确。</explain>
      <paraID>21205D62</paraID>
      <start>3</start>
      <end>13</end>
      <status>unmodified</status>
      <modifiedWord/>
      <trackRevisions>false</trackRevisions>
    </reviewItem>
    <reviewItem>
      <errorID>8da2313e-908d-4c06-8403-b90c0cefea92</errorID>
      <errorWord>》、《</errorWord>
      <group>L1_Punc</group>
      <groupName>标点问题</groupName>
      <ability>L2_Punc_CN</ability>
      <abilityName>标点符号问题</abilityName>
      <candidateList>
        <item>》《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21205D62</paraID>
      <start>13</start>
      <end>16</end>
      <status>unmodified</status>
      <modifiedWord/>
      <trackRevisions>false</trackRevisions>
    </reviewItem>
    <reviewItem>
      <errorID>c711f9d1-b659-4a63-ae0f-4897e1183c6a</errorID>
      <errorWord>建筑工程质量管理条例</errorWord>
      <group>L1_Knowledge</group>
      <groupName>知识性问题</groupName>
      <ability>L2_Knowledge</ability>
      <abilityName>其他知识</abilityName>
      <candidateList>
        <item>建设工程质量管理条例</item>
      </candidateList>
      <explain>当前法律法规未收录或尚未生效，注意核查是否正确。</explain>
      <paraID>21205D62</paraID>
      <start>29</start>
      <end>39</end>
      <status>unmodified</status>
      <modifiedWord/>
      <trackRevisions>false</trackRevisions>
    </reviewItem>
    <reviewItem>
      <errorID>25984ff9-7fa9-44b4-88c9-529bed2cc744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514ED48E</paraID>
      <start>6</start>
      <end>7</end>
      <status>unmodified</status>
      <modifiedWord/>
      <trackRevisions>false</trackRevisions>
    </reviewItem>
    <reviewItem>
      <errorID>20fbe075-1b70-48dc-8744-24d3a2c3badf</errorID>
      <errorWord>包括对</errorWord>
      <group>L1_Word</group>
      <groupName>字词问题</groupName>
      <ability>L2_Typo</ability>
      <abilityName>字词错误</abilityName>
      <candidateList>
        <item>包括</item>
      </candidateList>
      <explain/>
      <paraID>514ED48E</paraID>
      <start>11</start>
      <end>14</end>
      <status>unmodified</status>
      <modifiedWord/>
      <trackRevisions>false</trackRevisions>
    </reviewItem>
    <reviewItem>
      <errorID>e8b447ce-876f-4430-9c40-901d0bc8d05c</errorID>
      <errorWord>，</errorWord>
      <group>L1_Word</group>
      <groupName>字词问题</groupName>
      <ability>L2_Typo</ability>
      <abilityName>字词错误</abilityName>
      <candidateList>
        <item>，在</item>
      </candidateList>
      <explain/>
      <paraID>4BA67E56</paraID>
      <start>16</start>
      <end>17</end>
      <status>unmodified</status>
      <modifiedWord/>
      <trackRevisions>false</trackRevisions>
    </reviewItem>
    <reviewItem>
      <errorID>8e78081d-d184-429b-995b-2856fb7bbcfd</errorID>
      <errorWord>发</errorWord>
      <group>L1_Word</group>
      <groupName>字词问题</groupName>
      <ability>L2_Typo</ability>
      <abilityName>字词错误</abilityName>
      <candidateList>
        <item>发出</item>
      </candidateList>
      <explain/>
      <paraID>1FFB46FB</paraID>
      <start>54</start>
      <end>55</end>
      <status>unmodified</status>
      <modifiedWord/>
      <trackRevisions>false</trackRevisions>
    </reviewItem>
    <reviewItem>
      <errorID>9e5a6e5f-8d14-4e52-808c-c85f37d8e755</errorID>
      <errorWord>(一)</errorWord>
      <group>L1_Format</group>
      <groupName>格式问题</groupName>
      <ability>L2_Ordinal</ability>
      <abilityName>序号格式</abilityName>
      <candidateList>
        <item>（一）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49E3359C</paraID>
      <start>0</start>
      <end>3</end>
      <status>unmodified</status>
      <modifiedWord/>
      <trackRevisions>false</trackRevisions>
    </reviewItem>
    <reviewItem>
      <errorID>de32a387-3530-45e6-9ad1-0af85dc881ec</errorID>
      <errorWord>(二)</errorWord>
      <group>L1_Format</group>
      <groupName>格式问题</groupName>
      <ability>L2_Ordinal</ability>
      <abilityName>序号格式</abilityName>
      <candidateList>
        <item>（二）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2035E414</paraID>
      <start>0</start>
      <end>3</end>
      <status>unmodified</status>
      <modifiedWord/>
      <trackRevisions>false</trackRevisions>
    </reviewItem>
    <reviewItem>
      <errorID>361ba429-660b-4fd4-9746-e5def80e862f</errorID>
      <errorWord>(一)</errorWord>
      <group>L1_Format</group>
      <groupName>格式问题</groupName>
      <ability>L2_Ordinal</ability>
      <abilityName>序号格式</abilityName>
      <candidateList>
        <item>（一）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2C38FBF7</paraID>
      <start>0</start>
      <end>3</end>
      <status>unmodified</status>
      <modifiedWord/>
      <trackRevisions>false</trackRevisions>
    </reviewItem>
    <reviewItem>
      <errorID>424a7848-9761-40f7-a176-d5fc7d803c81</errorID>
      <errorWord>(二)</errorWord>
      <group>L1_Format</group>
      <groupName>格式问题</groupName>
      <ability>L2_Ordinal</ability>
      <abilityName>序号格式</abilityName>
      <candidateList>
        <item>（二）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1C361146</paraID>
      <start>0</start>
      <end>3</end>
      <status>unmodified</status>
      <modifiedWord/>
      <trackRevisions>false</trackRevisions>
    </reviewItem>
    <reviewItem>
      <errorID>29c42315-9c85-4741-a83c-5f474cbe1da7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752133D3</paraID>
      <start>0</start>
      <end>2</end>
      <status>unmodified</status>
      <modifiedWord/>
      <trackRevisions>false</trackRevisions>
    </reviewItem>
    <reviewItem>
      <errorID>fcc89e4b-4a94-4fdf-a4a3-9089beb9c236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22BC9539</paraID>
      <start>0</start>
      <end>2</end>
      <status>unmodified</status>
      <modifiedWord/>
      <trackRevisions>false</trackRevisions>
    </reviewItem>
    <reviewItem>
      <errorID>73118421-2aa2-47a0-b889-b703f2b398f9</errorID>
      <errorWord>;</errorWord>
      <group>L1_Format</group>
      <groupName>格式问题</groupName>
      <ability>L2_HalfPunc_CN</ability>
      <abilityName>全半角问题</abilityName>
      <candidateList>
        <item>；</item>
      </candidateList>
      <explain>文本全半角错误。</explain>
      <paraID>22BC9539</paraID>
      <start>16</start>
      <end>17</end>
      <status>unmodified</status>
      <modifiedWord/>
      <trackRevisions>false</trackRevisions>
    </reviewItem>
    <reviewItem>
      <errorID>c561e475-3bf8-4354-91bc-7e577523f18f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41F93CA0</paraID>
      <start>0</start>
      <end>2</end>
      <status>unmodified</status>
      <modifiedWord/>
      <trackRevisions>false</trackRevisions>
    </reviewItem>
    <reviewItem>
      <errorID>7445a397-4413-43d6-b29a-f6f3cb705dfc</errorID>
      <errorWord>(一)</errorWord>
      <group>L1_Format</group>
      <groupName>格式问题</groupName>
      <ability>L2_Ordinal</ability>
      <abilityName>序号格式</abilityName>
      <candidateList>
        <item>（一）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6F38E1FB</paraID>
      <start>0</start>
      <end>3</end>
      <status>unmodified</status>
      <modifiedWord/>
      <trackRevisions>false</trackRevisions>
    </reviewItem>
    <reviewItem>
      <errorID>c518d258-91ea-4ac4-b74f-58b3445e700a</errorID>
      <errorWord>(二)</errorWord>
      <group>L1_Format</group>
      <groupName>格式问题</groupName>
      <ability>L2_Ordinal</ability>
      <abilityName>序号格式</abilityName>
      <candidateList>
        <item>（二）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7ABECA3</paraID>
      <start>0</start>
      <end>3</end>
      <status>unmodified</status>
      <modifiedWord/>
      <trackRevisions>false</trackRevisions>
    </reviewItem>
    <reviewItem>
      <errorID>54f426a8-1a7a-409e-aff6-c78ca0a101ea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21DFD4DF</paraID>
      <start>0</start>
      <end>2</end>
      <status>unmodified</status>
      <modifiedWord/>
      <trackRevisions>false</trackRevisions>
    </reviewItem>
    <reviewItem>
      <errorID>31a3642b-8f6d-4741-8b2d-6088f84c4e70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5FCC87B9</paraID>
      <start>0</start>
      <end>2</end>
      <status>unmodified</status>
      <modifiedWord/>
      <trackRevisions>false</trackRevisions>
    </reviewItem>
    <reviewItem>
      <errorID>22f66f2b-066d-459a-bad3-81ba199aa058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40E2CE55</paraID>
      <start>0</start>
      <end>2</end>
      <status>unmodified</status>
      <modifiedWord/>
      <trackRevisions>false</trackRevisions>
    </reviewItem>
    <reviewItem>
      <errorID>388d9379-3e38-4712-9f97-ad16eaac2c4f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595415FA</paraID>
      <start>0</start>
      <end>2</end>
      <status>unmodified</status>
      <modifiedWord/>
      <trackRevisions>false</trackRevisions>
    </reviewItem>
    <reviewItem>
      <errorID>d664ae0d-4b37-4bfd-b965-19f7835d2f8e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 6E94F9</paraID>
      <start>0</start>
      <end>2</end>
      <status>unmodified</status>
      <modifiedWord/>
      <trackRevisions>false</trackRevisions>
    </reviewItem>
    <reviewItem>
      <errorID>915cc302-d138-4df1-a5d1-90e735f8f64b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1C294B83</paraID>
      <start>0</start>
      <end>2</end>
      <status>unmodified</status>
      <modifiedWord/>
      <trackRevisions>false</trackRevisions>
    </reviewItem>
    <reviewItem>
      <errorID>0bea61d6-0cbb-4626-aa97-e82d2405b3b5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60924C97</paraID>
      <start>0</start>
      <end>2</end>
      <status>unmodified</status>
      <modifiedWord/>
      <trackRevisions>false</trackRevisions>
    </reviewItem>
    <reviewItem>
      <errorID>a255dece-dc2e-4a6d-ad65-b8eeedfa4c5e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13867CD6</paraID>
      <start>0</start>
      <end>2</end>
      <status>unmodified</status>
      <modifiedWord/>
      <trackRevisions>false</trackRevisions>
    </reviewItem>
    <reviewItem>
      <errorID>99533e8c-db37-4f87-b7bb-3c457ba57648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E535FBB</paraID>
      <start>0</start>
      <end>2</end>
      <status>unmodified</status>
      <modifiedWord/>
      <trackRevisions>false</trackRevisions>
    </reviewItem>
    <reviewItem>
      <errorID>32897837-5e5c-47cd-827b-05246cf0147b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5F2D8766</paraID>
      <start>0</start>
      <end>2</end>
      <status>unmodified</status>
      <modifiedWord/>
      <trackRevisions>false</trackRevisions>
    </reviewItem>
    <reviewItem>
      <errorID>496603c2-5cf3-44ea-b9fa-10cb7561b99f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61CB5AD4</paraID>
      <start>0</start>
      <end>2</end>
      <status>unmodified</status>
      <modifiedWord/>
      <trackRevisions>false</trackRevisions>
    </reviewItem>
    <reviewItem>
      <errorID>f086a1c2-216b-4b06-8b6a-522eb47ae1c1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CC80267</paraID>
      <start>0</start>
      <end>2</end>
      <status>unmodified</status>
      <modifiedWord/>
      <trackRevisions>false</trackRevisions>
    </reviewItem>
    <reviewItem>
      <errorID>05454e13-6b98-4d78-b8bf-d7796ee97810</errorID>
      <errorWord>9、</errorWord>
      <group>L1_Format</group>
      <groupName>格式问题</groupName>
      <ability>L2_Ordinal</ability>
      <abilityName>序号格式</abilityName>
      <candidateList>
        <item>9.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340BE61B</paraID>
      <start>0</start>
      <end>2</end>
      <status>unmodified</status>
      <modifiedWord/>
      <trackRevisions>false</trackRevisions>
    </reviewItem>
    <reviewItem>
      <errorID>00cbffa3-8c11-4cd1-acaa-84ad531c40d6</errorID>
      <errorWord>10、</errorWord>
      <group>L1_Format</group>
      <groupName>格式问题</groupName>
      <ability>L2_Ordinal</ability>
      <abilityName>序号格式</abilityName>
      <candidateList>
        <item>10.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7A5B90D</paraID>
      <start>0</start>
      <end>3</end>
      <status>unmodified</status>
      <modifiedWord/>
      <trackRevisions>false</trackRevisions>
    </reviewItem>
    <reviewItem>
      <errorID>f3f483e7-6f0a-4b79-a55f-c6a75c0593d4</errorID>
      <errorWord>11、</errorWord>
      <group>L1_Format</group>
      <groupName>格式问题</groupName>
      <ability>L2_Ordinal</ability>
      <abilityName>序号格式</abilityName>
      <candidateList>
        <item>11.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48CA72DC</paraID>
      <start>0</start>
      <end>3</end>
      <status>unmodified</status>
      <modifiedWord/>
      <trackRevisions>false</trackRevisions>
    </reviewItem>
    <reviewItem>
      <errorID>460625bf-bba1-459c-b351-bd6c9063ae0b</errorID>
      <errorWord>12、</errorWord>
      <group>L1_Format</group>
      <groupName>格式问题</groupName>
      <ability>L2_Ordinal</ability>
      <abilityName>序号格式</abilityName>
      <candidateList>
        <item>12.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3D211CD5</paraID>
      <start>0</start>
      <end>3</end>
      <status>unmodified</status>
      <modifiedWord/>
      <trackRevisions>false</trackRevisions>
    </reviewItem>
    <reviewItem>
      <errorID>362dc1a8-865a-49c8-a1ee-e113604cc629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3D211CD5</paraID>
      <start>8</start>
      <end>13</end>
      <status>unmodified</status>
      <modifiedWord/>
      <trackRevisions>false</trackRevisions>
    </reviewItem>
    <reviewItem>
      <errorID>86b97368-cab0-4b00-847f-72b52afdd14e</errorID>
      <errorWord>14、</errorWord>
      <group>L1_Format</group>
      <groupName>格式问题</groupName>
      <ability>L2_Ordinal</ability>
      <abilityName>序号格式</abilityName>
      <candidateList>
        <item>14.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1997CF0D</paraID>
      <start>0</start>
      <end>3</end>
      <status>unmodified</status>
      <modifiedWord/>
      <trackRevisions>false</trackRevisions>
    </reviewItem>
    <reviewItem>
      <errorID>1fbc204b-5da4-4a6e-98f7-4b7fc8a1cfe5</errorID>
      <errorWord>，</errorWord>
      <group>L1_Word</group>
      <groupName>字词问题</groupName>
      <ability>L2_Typo</ability>
      <abilityName>字词错误</abilityName>
      <candidateList>
        <item>，按</item>
      </candidateList>
      <explain/>
      <paraID>1997CF0D</paraID>
      <start>11</start>
      <end>12</end>
      <status>unmodified</status>
      <modifiedWord/>
      <trackRevisions>false</trackRevisions>
    </reviewItem>
    <reviewItem>
      <errorID>eaffb052-e2bd-45d4-8c14-13e38a680a38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2A50EAF1</paraID>
      <start>0</start>
      <end>2</end>
      <status>unmodified</status>
      <modifiedWord/>
      <trackRevisions>false</trackRevisions>
    </reviewItem>
    <reviewItem>
      <errorID>98d8740f-bc7a-476e-976b-564bd92a85bb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19B3B917</paraID>
      <start>0</start>
      <end>2</end>
      <status>unmodified</status>
      <modifiedWord/>
      <trackRevisions>false</trackRevisions>
    </reviewItem>
    <reviewItem>
      <errorID>b4406281-0973-4ca1-963f-ac108c843482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45DC052</paraID>
      <start>0</start>
      <end>2</end>
      <status>unmodified</status>
      <modifiedWord/>
      <trackRevisions>false</trackRevisions>
    </reviewItem>
    <reviewItem>
      <errorID>9df15454-1659-4d88-9bb0-73ca2a6a2e0b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3B296C8B</paraID>
      <start>0</start>
      <end>2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6b7ff417-1958-4920-b9a1-7ac10f3d63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3719</Words>
  <Characters>3769</Characters>
  <TotalTime>0</TotalTime>
  <ScaleCrop>false</ScaleCrop>
  <LinksUpToDate>false</LinksUpToDate>
  <CharactersWithSpaces>4279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2026-08-10T11:56:00Z</dcterms:created>
  <dc:creator>Administrator</dc:creator>
  <cp:lastModifiedBy>yangying</cp:lastModifiedBy>
  <dcterms:modified xsi:type="dcterms:W3CDTF">2026-08-16T04:05:56Z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2026-08-15T00:53:58Z</vt:filetime>
  </property>
  <property fmtid="{D5CDD505-2E9C-101B-9397-08002B2CF9AE}" pid="4" name="KSOTemplateDocerSaveRecord">
    <vt:lpwstr>eyJoZGlkIjoiNzljYzI3MjZkM2VkNmU3ZDAyYTJjZWY0ZjIxNWQ0OTIiLCJ1c2VySWQiOiI0MTI3NzMzNjcifQ==</vt:lpwstr>
  </property>
  <property fmtid="{D5CDD505-2E9C-101B-9397-08002B2CF9AE}" pid="5" name="KSOProductBuildVer">
    <vt:lpwstr>2052-12.1.0.28043</vt:lpwstr>
  </property>
  <property fmtid="{D5CDD505-2E9C-101B-9397-08002B2CF9AE}" pid="6" name="ICV">
    <vt:lpwstr>30CC656D28F94C34AC1F2AEE80A2101E_12</vt:lpwstr>
  </property>
</Properties>
</file>