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2826A">
      <w:pPr>
        <w:pStyle w:val="7"/>
        <w:shd w:val="clear" w:color="auto" w:fill="auto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40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highlight w:val="none"/>
          <w:lang w:eastAsia="zh-CN"/>
        </w:rPr>
        <w:t>信誉</w:t>
      </w:r>
      <w:r>
        <w:rPr>
          <w:rFonts w:hint="eastAsia" w:ascii="仿宋" w:hAnsi="仿宋" w:eastAsia="仿宋" w:cs="仿宋"/>
          <w:b/>
          <w:sz w:val="40"/>
          <w:szCs w:val="40"/>
          <w:highlight w:val="none"/>
          <w:lang w:val="en-US" w:eastAsia="zh-CN"/>
        </w:rPr>
        <w:t>要求</w:t>
      </w:r>
      <w:bookmarkStart w:id="0" w:name="_GoBack"/>
      <w:bookmarkEnd w:id="0"/>
    </w:p>
    <w:p w14:paraId="76D154D0">
      <w:pPr>
        <w:shd w:val="clear" w:color="auto" w:fill="auto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</w:p>
    <w:p w14:paraId="7E06F80F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51CE7B80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283B9DBD">
      <w:pPr>
        <w:pStyle w:val="4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B5E9E91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1EB98213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5B9BA209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15008C32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5189AACF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7137216A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</w:t>
      </w:r>
    </w:p>
    <w:p w14:paraId="015ABC8B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45B76FFF">
      <w:pPr>
        <w:ind w:firstLine="2520" w:firstLineChars="900"/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1BA70DEF"/>
    <w:rsid w:val="219F1439"/>
    <w:rsid w:val="2907515E"/>
    <w:rsid w:val="2ACD6C11"/>
    <w:rsid w:val="355B7D16"/>
    <w:rsid w:val="3E741203"/>
    <w:rsid w:val="49CC64A2"/>
    <w:rsid w:val="4FDA0958"/>
    <w:rsid w:val="61E6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qFormat/>
    <w:uiPriority w:val="99"/>
    <w:pPr>
      <w:jc w:val="left"/>
    </w:pPr>
    <w:rPr>
      <w:kern w:val="0"/>
    </w:rPr>
  </w:style>
  <w:style w:type="paragraph" w:styleId="7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3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9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2026-06-23T12:20:06Z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9D8DC21468B144F0A408773D50C0CE74_13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