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 w14:paraId="00EDDB93">
      <w:pPr>
        <w:spacing w:line="500" w:lineRule="exact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</w:p>
    <w:p w14:paraId="48B93578">
      <w:pPr>
        <w:pStyle w:val="2"/>
        <w:rPr>
          <w:rFonts w:ascii="宋体" w:hAnsi="宋体" w:eastAsia="宋体" w:cs="宋体"/>
          <w:sz w:val="24"/>
          <w:szCs w:val="24"/>
        </w:rPr>
      </w:pPr>
    </w:p>
    <w:p w14:paraId="6FA12767">
      <w:pPr>
        <w:rPr>
          <w:rFonts w:ascii="宋体" w:hAnsi="宋体" w:eastAsia="宋体" w:cs="宋体"/>
          <w:sz w:val="24"/>
          <w:szCs w:val="24"/>
        </w:rPr>
      </w:pPr>
    </w:p>
    <w:p w14:paraId="2056F4BB">
      <w:pPr>
        <w:pStyle w:val="2"/>
        <w:rPr>
          <w:rFonts w:ascii="宋体" w:hAnsi="宋体" w:eastAsia="宋体" w:cs="宋体"/>
          <w:sz w:val="24"/>
          <w:szCs w:val="24"/>
        </w:rPr>
      </w:pPr>
    </w:p>
    <w:p w14:paraId="2321905A">
      <w:pPr>
        <w:rPr>
          <w:rFonts w:ascii="宋体" w:hAnsi="宋体" w:eastAsia="宋体" w:cs="宋体"/>
          <w:sz w:val="24"/>
          <w:szCs w:val="24"/>
        </w:rPr>
      </w:pPr>
    </w:p>
    <w:p w14:paraId="34B512D7">
      <w:pPr>
        <w:pStyle w:val="2"/>
        <w:rPr>
          <w:rFonts w:ascii="宋体" w:hAnsi="宋体" w:eastAsia="宋体" w:cs="宋体"/>
          <w:sz w:val="24"/>
          <w:szCs w:val="24"/>
        </w:rPr>
      </w:pPr>
    </w:p>
    <w:p w14:paraId="199EB28B">
      <w:pPr>
        <w:rPr>
          <w:rFonts w:ascii="宋体" w:hAnsi="宋体" w:eastAsia="宋体" w:cs="宋体"/>
          <w:sz w:val="24"/>
          <w:szCs w:val="24"/>
        </w:rPr>
      </w:pPr>
    </w:p>
    <w:p w14:paraId="324453BE">
      <w:pPr>
        <w:pStyle w:val="2"/>
        <w:rPr>
          <w:rFonts w:ascii="宋体" w:hAnsi="宋体" w:eastAsia="宋体" w:cs="宋体"/>
          <w:sz w:val="24"/>
          <w:szCs w:val="24"/>
        </w:rPr>
      </w:pPr>
    </w:p>
    <w:p w14:paraId="6925A052"/>
    <w:p w14:paraId="54471B17">
      <w:pPr>
        <w:jc w:val="center"/>
        <w:rPr>
          <w:rFonts w:ascii="宋体" w:hAnsi="宋体" w:eastAsia="宋体" w:cs="宋体"/>
          <w:sz w:val="36"/>
          <w:szCs w:val="36"/>
        </w:rPr>
      </w:pPr>
    </w:p>
    <w:p w14:paraId="38A5938B">
      <w:pPr>
        <w:spacing w:line="360" w:lineRule="auto"/>
        <w:jc w:val="both"/>
        <w:rPr>
          <w:b/>
          <w:bCs/>
          <w:sz w:val="52"/>
          <w:szCs w:val="22"/>
        </w:rPr>
      </w:pPr>
    </w:p>
    <w:p w14:paraId="7A147716">
      <w:pPr>
        <w:spacing w:line="360" w:lineRule="auto"/>
        <w:jc w:val="center"/>
        <w:rPr>
          <w:b/>
          <w:bCs/>
          <w:sz w:val="52"/>
          <w:szCs w:val="22"/>
        </w:rPr>
      </w:pPr>
    </w:p>
    <w:p w14:paraId="5FC6E3F0">
      <w:pPr>
        <w:spacing w:line="360" w:lineRule="auto"/>
        <w:jc w:val="center"/>
        <w:rPr>
          <w:rFonts w:hint="eastAsia"/>
          <w:b/>
          <w:bCs/>
          <w:sz w:val="52"/>
          <w:szCs w:val="22"/>
        </w:rPr>
      </w:pPr>
      <w:r>
        <w:rPr>
          <w:rFonts w:hint="eastAsia"/>
          <w:b/>
          <w:bCs/>
          <w:sz w:val="52"/>
          <w:szCs w:val="22"/>
        </w:rPr>
        <w:t>土地征收储备供应专业技术服务</w:t>
      </w:r>
    </w:p>
    <w:p w14:paraId="771DE346">
      <w:pPr>
        <w:spacing w:line="360" w:lineRule="auto"/>
        <w:jc w:val="center"/>
        <w:rPr>
          <w:rFonts w:ascii="黑体" w:hAnsi="黑体" w:eastAsia="黑体" w:cs="黑体"/>
          <w:spacing w:val="9"/>
          <w:sz w:val="32"/>
          <w:szCs w:val="32"/>
        </w:rPr>
      </w:pPr>
      <w:r>
        <w:rPr>
          <w:rFonts w:hint="eastAsia"/>
          <w:b/>
          <w:bCs/>
          <w:sz w:val="52"/>
          <w:szCs w:val="22"/>
        </w:rPr>
        <w:t>合同书</w:t>
      </w:r>
      <w:r>
        <w:rPr>
          <w:rFonts w:ascii="黑体" w:hAnsi="黑体" w:eastAsia="黑体" w:cs="黑体"/>
          <w:spacing w:val="9"/>
          <w:sz w:val="32"/>
          <w:szCs w:val="32"/>
        </w:rPr>
        <w:br w:type="page"/>
      </w:r>
    </w:p>
    <w:p w14:paraId="40608B04">
      <w:pPr>
        <w:widowControl w:val="0"/>
        <w:kinsoku/>
        <w:autoSpaceDE/>
        <w:autoSpaceDN/>
        <w:adjustRightInd/>
        <w:spacing w:beforeLines="150" w:line="360" w:lineRule="auto"/>
        <w:ind w:firstLine="482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项目委托方（甲方）：西安市自然资源和规划局鄠邑分局</w:t>
      </w:r>
    </w:p>
    <w:p w14:paraId="688031CF">
      <w:pPr>
        <w:widowControl w:val="0"/>
        <w:kinsoku/>
        <w:autoSpaceDE/>
        <w:autoSpaceDN/>
        <w:adjustRightInd/>
        <w:spacing w:beforeLines="150" w:line="360" w:lineRule="auto"/>
        <w:ind w:firstLine="482" w:firstLineChars="200"/>
        <w:textAlignment w:val="auto"/>
        <w:rPr>
          <w:rFonts w:ascii="宋体" w:hAnsi="宋体" w:eastAsia="宋体" w:cs="宋体"/>
          <w:b/>
          <w:sz w:val="24"/>
          <w:szCs w:val="24"/>
          <w:u w:val="single"/>
        </w:rPr>
      </w:pPr>
      <w:r>
        <w:rPr>
          <w:rFonts w:hint="eastAsia" w:ascii="宋体" w:hAnsi="宋体" w:eastAsia="宋体" w:cs="宋体"/>
          <w:b/>
          <w:sz w:val="24"/>
          <w:szCs w:val="24"/>
        </w:rPr>
        <w:t>项目承担方（乙方）：</w:t>
      </w:r>
    </w:p>
    <w:p w14:paraId="2A88225F">
      <w:pPr>
        <w:widowControl w:val="0"/>
        <w:kinsoku/>
        <w:autoSpaceDE/>
        <w:autoSpaceDN/>
        <w:adjustRightInd/>
        <w:spacing w:beforeLines="150" w:line="360" w:lineRule="auto"/>
        <w:ind w:firstLine="480" w:firstLineChars="200"/>
        <w:textAlignment w:val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本合同签约各方经过平等协商，遵循诚实信用原则，根据《中华人民共和国民法典》以及相关法律法规的规定，达成如下协议：</w:t>
      </w:r>
    </w:p>
    <w:p w14:paraId="7BDE4BF9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一、项目建设服务内容及要求</w:t>
      </w:r>
    </w:p>
    <w:p w14:paraId="6815FAEF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1、服务内容：</w:t>
      </w:r>
    </w:p>
    <w:p w14:paraId="6446F19D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szCs w:val="24"/>
        </w:rPr>
        <w:t>、项目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服务期</w:t>
      </w:r>
      <w:r>
        <w:rPr>
          <w:rFonts w:hint="eastAsia" w:ascii="宋体" w:hAnsi="宋体" w:eastAsia="宋体" w:cs="宋体"/>
          <w:sz w:val="24"/>
          <w:szCs w:val="24"/>
        </w:rPr>
        <w:t>：自合同签订之日起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180日。</w:t>
      </w:r>
    </w:p>
    <w:p w14:paraId="4D44578E">
      <w:pPr>
        <w:spacing w:beforeLines="50" w:afterLines="50" w:line="360" w:lineRule="auto"/>
        <w:ind w:firstLine="482" w:firstLineChars="200"/>
        <w:rPr>
          <w:rFonts w:hint="eastAsia" w:ascii="宋体" w:hAnsi="宋体" w:eastAsia="宋体" w:cs="宋体"/>
          <w:b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二、项目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/>
        </w:rPr>
        <w:t>费用</w:t>
      </w:r>
    </w:p>
    <w:p w14:paraId="69DB65CE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项目总金额为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183D0DE5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三、合同经费支付</w:t>
      </w:r>
    </w:p>
    <w:p w14:paraId="7BD162F6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1、合同签订后，达到付款条件起30个工作日内，支付合同总金额的50%；乙方向甲方提交全部技术成果当日，达到付款条件起30个工作日内，支付合同总金额的50%。</w:t>
      </w:r>
    </w:p>
    <w:p w14:paraId="2A52280B">
      <w:pPr>
        <w:pStyle w:val="2"/>
        <w:rPr>
          <w:rFonts w:hint="eastAsia"/>
        </w:rPr>
      </w:pPr>
    </w:p>
    <w:p w14:paraId="646428FC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四、乙方收款账户信息</w:t>
      </w:r>
    </w:p>
    <w:p w14:paraId="1668DE98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账户名称：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</w:p>
    <w:p w14:paraId="21787D25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银行账号：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</w:t>
      </w:r>
    </w:p>
    <w:p w14:paraId="552892C0">
      <w:pPr>
        <w:spacing w:line="360" w:lineRule="auto"/>
        <w:ind w:firstLine="480" w:firstLineChars="200"/>
        <w:rPr>
          <w:rFonts w:hint="default" w:ascii="宋体" w:hAnsi="宋体" w:eastAsia="宋体" w:cs="宋体"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开户行：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              </w:t>
      </w:r>
    </w:p>
    <w:p w14:paraId="5A2A870F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五、建设项目验收标准及质量要求</w:t>
      </w:r>
    </w:p>
    <w:p w14:paraId="02658DFB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1、本合同书明确约定的标准。</w:t>
      </w:r>
    </w:p>
    <w:p w14:paraId="3AA8DF6E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 、所适用的国家标准（强制性或推荐性标准）、行业标准、地方标准、生产企业标准。</w:t>
      </w:r>
    </w:p>
    <w:p w14:paraId="682B061E">
      <w:pPr>
        <w:spacing w:beforeLines="50" w:afterLines="50" w:line="360" w:lineRule="auto"/>
        <w:ind w:firstLine="482" w:firstLineChars="200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六、双方权利及义务</w:t>
      </w:r>
    </w:p>
    <w:p w14:paraId="0C3F5C46">
      <w:pPr>
        <w:spacing w:beforeLines="50" w:afterLines="50" w:line="360" w:lineRule="auto"/>
        <w:ind w:firstLine="480" w:firstLineChars="200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1、甲方权利及义务：</w:t>
      </w:r>
    </w:p>
    <w:p w14:paraId="445CAA54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1.1甲方按照合同约定向乙方提供相关资料；</w:t>
      </w:r>
    </w:p>
    <w:p w14:paraId="0B8C3F0B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1.2甲方有权对乙方的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作业</w:t>
      </w:r>
      <w:r>
        <w:rPr>
          <w:rFonts w:hint="eastAsia" w:ascii="宋体" w:hAnsi="宋体" w:eastAsia="宋体" w:cs="宋体"/>
          <w:bCs/>
          <w:sz w:val="24"/>
          <w:szCs w:val="24"/>
        </w:rPr>
        <w:t>提出修改意见，使乙方建设服务符合标准要求；</w:t>
      </w:r>
    </w:p>
    <w:p w14:paraId="61F16B79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1.3甲方有权要求乙方按照约定按时交付；</w:t>
      </w:r>
    </w:p>
    <w:p w14:paraId="2ED2B7A6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1.4甲方有权要求乙方按照合同约定按时完成相关服务项目；</w:t>
      </w:r>
    </w:p>
    <w:p w14:paraId="1ADF5106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1.</w:t>
      </w: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Cs/>
          <w:sz w:val="24"/>
          <w:szCs w:val="24"/>
        </w:rPr>
        <w:t>乙方如未如期通过甲方项目建设验收，甲方有权要求乙方在5日内就未达标部分完成整改，如乙方整改后仍未通过甲方项目建设验收，甲方可单方解除本合同书，不予向乙方支付本合同书相关费用。</w:t>
      </w:r>
    </w:p>
    <w:p w14:paraId="4799070D">
      <w:pPr>
        <w:numPr>
          <w:ilvl w:val="0"/>
          <w:numId w:val="1"/>
        </w:numPr>
        <w:spacing w:beforeLines="50" w:afterLines="50" w:line="360" w:lineRule="auto"/>
        <w:ind w:firstLine="482" w:firstLineChars="200"/>
        <w:jc w:val="both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乙方权利及义务</w:t>
      </w:r>
    </w:p>
    <w:p w14:paraId="1F269F71">
      <w:pPr>
        <w:numPr>
          <w:ilvl w:val="0"/>
          <w:numId w:val="0"/>
        </w:numPr>
        <w:spacing w:beforeLines="50" w:afterLines="50" w:line="360" w:lineRule="auto"/>
        <w:ind w:firstLine="480" w:firstLineChars="200"/>
        <w:jc w:val="both"/>
        <w:rPr>
          <w:rFonts w:hint="eastAsia" w:ascii="宋体" w:hAnsi="宋体" w:eastAsia="宋体" w:cs="宋体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2.1乙方应按照合同规定的标准进行合理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作业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，确保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lang w:val="en-US" w:eastAsia="zh-CN"/>
        </w:rPr>
        <w:t>系统平台各项功能完备</w:t>
      </w:r>
      <w:r>
        <w:rPr>
          <w:rFonts w:hint="eastAsia" w:ascii="宋体" w:hAnsi="宋体" w:eastAsia="宋体" w:cs="宋体"/>
          <w:bCs/>
          <w:color w:val="auto"/>
          <w:sz w:val="24"/>
          <w:szCs w:val="24"/>
        </w:rPr>
        <w:t>；</w:t>
      </w:r>
    </w:p>
    <w:p w14:paraId="01852B3A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2.7乙方按期完成建设任务，经甲方验收合格后，有权要求甲方按照合同约定支付相应款项。</w:t>
      </w:r>
    </w:p>
    <w:p w14:paraId="786C80A5">
      <w:pPr>
        <w:spacing w:beforeLines="50" w:afterLines="50" w:line="360" w:lineRule="auto"/>
        <w:ind w:firstLine="482" w:firstLineChars="200"/>
        <w:jc w:val="both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七、指定联系人及送达</w:t>
      </w:r>
    </w:p>
    <w:p w14:paraId="7448F501">
      <w:pPr>
        <w:spacing w:beforeLines="50" w:afterLines="50" w:line="360" w:lineRule="auto"/>
        <w:ind w:firstLine="480" w:firstLineChars="200"/>
        <w:jc w:val="both"/>
        <w:rPr>
          <w:rFonts w:eastAsiaTheme="minorEastAsia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1、甲方指定为本合同履行的联系人。通讯地址为：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，收件人：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Cs/>
          <w:sz w:val="24"/>
          <w:szCs w:val="24"/>
        </w:rPr>
        <w:t>；联系电话：</w:t>
      </w:r>
      <w:r>
        <w:rPr>
          <w:rFonts w:hint="eastAsia" w:ascii="宋体" w:hAnsi="宋体" w:eastAsia="宋体" w:cs="宋体"/>
          <w:bCs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eastAsiaTheme="minorEastAsia"/>
        </w:rPr>
        <w:t>。</w:t>
      </w:r>
    </w:p>
    <w:p w14:paraId="0A5916D2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2、乙方指定为本合同履行的联系人。通讯地址为：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，收件人：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</w:t>
      </w:r>
      <w:r>
        <w:rPr>
          <w:rFonts w:hint="eastAsia" w:ascii="宋体" w:hAnsi="宋体" w:eastAsia="宋体" w:cs="宋体"/>
          <w:bCs/>
          <w:sz w:val="24"/>
          <w:szCs w:val="24"/>
        </w:rPr>
        <w:t>；联系电话：</w:t>
      </w:r>
      <w:r>
        <w:rPr>
          <w:rFonts w:hint="eastAsia" w:ascii="宋体" w:hAnsi="宋体" w:eastAsia="宋体" w:cs="宋体"/>
          <w:bCs/>
          <w:sz w:val="24"/>
          <w:szCs w:val="24"/>
          <w:u w:val="single"/>
        </w:rPr>
        <w:t xml:space="preserve">  </w:t>
      </w:r>
      <w:r>
        <w:rPr>
          <w:rFonts w:hint="eastAsia" w:eastAsiaTheme="minorEastAsia"/>
        </w:rPr>
        <w:t>。</w:t>
      </w:r>
    </w:p>
    <w:p w14:paraId="1A96F205">
      <w:pPr>
        <w:spacing w:beforeLines="50" w:afterLines="50" w:line="360" w:lineRule="auto"/>
        <w:ind w:firstLine="480" w:firstLineChars="200"/>
        <w:jc w:val="both"/>
        <w:rPr>
          <w:rFonts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本合同双方依本地址发送有关信函文件等。通知以传真或电子邮件方式发出的，发出日为送达日；以挂号邮寄方式发出的，邮寄后第三日为送达日。人员当面交递的，交递日为送达日。因一方所留地址有误或变更地址未书面通知另一方的，责任由变更方承担，一方向变更未通知方所发送的信函文件等视为已送达。</w:t>
      </w:r>
    </w:p>
    <w:p w14:paraId="20DD9F22">
      <w:pPr>
        <w:spacing w:beforeLines="50" w:afterLines="50" w:line="360" w:lineRule="auto"/>
        <w:ind w:firstLine="482" w:firstLineChars="200"/>
        <w:jc w:val="both"/>
        <w:rPr>
          <w:rFonts w:ascii="宋体" w:hAnsi="宋体" w:eastAsia="宋体" w:cs="宋体"/>
          <w:b/>
          <w:sz w:val="24"/>
          <w:szCs w:val="24"/>
        </w:rPr>
      </w:pPr>
      <w:r>
        <w:rPr>
          <w:rFonts w:hint="eastAsia" w:ascii="宋体" w:hAnsi="宋体" w:eastAsia="宋体" w:cs="宋体"/>
          <w:b/>
          <w:sz w:val="24"/>
          <w:szCs w:val="24"/>
        </w:rPr>
        <w:t>八、其它事项</w:t>
      </w:r>
    </w:p>
    <w:p w14:paraId="3252E3F8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1、如乙方因违反本合同的相关约定，甲方单方解除本合同的，甲方不承担任何违约责任，且不承担乙方此前因本项目所支付的各项支出。</w:t>
      </w:r>
    </w:p>
    <w:p w14:paraId="0542181A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、甲乙双方由于不可抗力（包括因战争、动乱、疫情或其它非甲、乙方责任造成的爆炸、火灾及其它不能预见、不能避免并不能克服的客观情况）因素，不能履行合同时，双方应通过友好协商解决；合同一方当事人遇到上述不可抗力事件时，应立即通知合同另一方，说明不可抗力详细情况，并提供必要的证明；遭遇不可抗力事件的一方应当采取合理措施尽量避免和减少损失，否则应对扩大的损失承担责任；因本合同书中任意一方迟延履行本合同义务，在迟延履行期间遭遇不可抗力的，不免除其违约责任。如协商不成时，双方同意提交甲方所在地的人民法院管辖；</w:t>
      </w:r>
    </w:p>
    <w:p w14:paraId="6C6A3CAC">
      <w:pPr>
        <w:spacing w:line="360" w:lineRule="auto"/>
        <w:ind w:firstLine="480" w:firstLineChars="200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3、本合同一式陆份，双方签章后生效，甲方执肆份，乙方执贰份（具有同等效力）；</w:t>
      </w:r>
    </w:p>
    <w:p w14:paraId="542B02A5">
      <w:pPr>
        <w:spacing w:line="360" w:lineRule="auto"/>
        <w:ind w:left="0" w:leftChars="0" w:firstLine="420" w:firstLineChars="175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4、本合同附件的内容作为本合同的条款，与本合同具有同等的法律效力。</w:t>
      </w:r>
    </w:p>
    <w:p w14:paraId="33DED5C8">
      <w:pPr>
        <w:spacing w:line="360" w:lineRule="auto"/>
        <w:ind w:left="0" w:leftChars="0" w:firstLine="420" w:firstLineChars="175"/>
        <w:jc w:val="both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</w:rPr>
        <w:t>、本合同如有未尽事宜，甲、乙双方协商解决。协商不成时，双方同意将争议提交甲方所在地的人民法院管辖。</w:t>
      </w:r>
    </w:p>
    <w:p w14:paraId="5B19A0F1">
      <w:pPr>
        <w:pStyle w:val="2"/>
        <w:rPr>
          <w:rFonts w:ascii="宋体" w:hAnsi="宋体" w:eastAsia="宋体" w:cs="宋体"/>
          <w:sz w:val="24"/>
          <w:szCs w:val="24"/>
        </w:rPr>
      </w:pPr>
    </w:p>
    <w:p w14:paraId="3EA12FAD">
      <w:pPr>
        <w:rPr>
          <w:rFonts w:ascii="宋体" w:hAnsi="宋体" w:eastAsia="宋体" w:cs="宋体"/>
          <w:sz w:val="24"/>
          <w:szCs w:val="24"/>
        </w:rPr>
      </w:pPr>
    </w:p>
    <w:p w14:paraId="6167EAE9">
      <w:pPr>
        <w:pStyle w:val="2"/>
      </w:pPr>
    </w:p>
    <w:p w14:paraId="711F08D3"/>
    <w:p w14:paraId="127A3529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甲方：                                     乙方：</w:t>
      </w:r>
    </w:p>
    <w:p w14:paraId="2D488D46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法定代表人（授权代表）：                   法定代表人（授权代表）：</w:t>
      </w:r>
    </w:p>
    <w:p w14:paraId="579BE287">
      <w:pPr>
        <w:spacing w:line="360" w:lineRule="auto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     </w:t>
      </w:r>
    </w:p>
    <w:p w14:paraId="588AA8C9">
      <w:pPr>
        <w:spacing w:line="360" w:lineRule="auto"/>
        <w:rPr>
          <w:rFonts w:eastAsiaTheme="minorEastAsia"/>
        </w:rPr>
        <w:sectPr>
          <w:headerReference r:id="rId3" w:type="default"/>
          <w:footerReference r:id="rId4" w:type="default"/>
          <w:pgSz w:w="11906" w:h="16838"/>
          <w:pgMar w:top="1157" w:right="1800" w:bottom="1157" w:left="1800" w:header="851" w:footer="510" w:gutter="0"/>
          <w:pgNumType w:fmt="numberInDash"/>
          <w:cols w:space="425" w:num="1"/>
          <w:docGrid w:type="lines" w:linePitch="312" w:charSpace="0"/>
        </w:sectPr>
      </w:pPr>
      <w:r>
        <w:rPr>
          <w:rFonts w:hint="eastAsia" w:ascii="宋体" w:hAnsi="宋体" w:eastAsia="宋体" w:cs="宋体"/>
          <w:sz w:val="24"/>
          <w:szCs w:val="24"/>
        </w:rPr>
        <w:t xml:space="preserve">日期：                                     日期：  </w:t>
      </w:r>
    </w:p>
    <w:p w14:paraId="6F3F709E">
      <w:pPr>
        <w:spacing w:line="329" w:lineRule="auto"/>
        <w:jc w:val="both"/>
        <w:rPr>
          <w:b/>
          <w:bCs/>
          <w:sz w:val="32"/>
          <w:szCs w:val="32"/>
        </w:rPr>
      </w:pPr>
    </w:p>
    <w:sectPr>
      <w:headerReference r:id="rId5" w:type="default"/>
      <w:footerReference r:id="rId6" w:type="default"/>
      <w:pgSz w:w="11906" w:h="16839"/>
      <w:pgMar w:top="1091" w:right="1459" w:bottom="0" w:left="1418" w:header="882" w:footer="567" w:gutter="0"/>
      <w:cols w:equalWidth="0" w:num="3">
        <w:col w:w="3678" w:space="100"/>
        <w:col w:w="4050" w:space="100"/>
        <w:col w:w="11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92359928"/>
    </w:sdtPr>
    <w:sdtEndPr>
      <w:rPr>
        <w:rFonts w:ascii="Times New Roman" w:hAnsi="Times New Roman" w:cs="Times New Roman"/>
        <w:sz w:val="24"/>
        <w:szCs w:val="24"/>
      </w:rPr>
    </w:sdtEndPr>
    <w:sdtContent>
      <w:p w14:paraId="5E28E1D3">
        <w:pPr>
          <w:pStyle w:val="9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sz w:val="24"/>
            <w:szCs w:val="24"/>
            <w:lang w:val="zh-CN"/>
          </w:rPr>
          <w:t>-</w:t>
        </w:r>
        <w:r>
          <w:rPr>
            <w:rFonts w:ascii="Times New Roman" w:hAnsi="Times New Roman" w:cs="Times New Roman"/>
            <w:sz w:val="24"/>
            <w:szCs w:val="24"/>
          </w:rPr>
          <w:t xml:space="preserve"> 5 -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6F8B19CF">
    <w:pPr>
      <w:pStyle w:val="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1EDF1C">
    <w:pPr>
      <w:pStyle w:val="9"/>
      <w:rPr>
        <w:rFonts w:ascii="宋体" w:hAnsi="宋体"/>
        <w:sz w:val="21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A52318">
    <w:pPr>
      <w:pStyle w:val="2"/>
      <w:spacing w:before="1" w:line="224" w:lineRule="auto"/>
      <w:rPr>
        <w:sz w:val="35"/>
        <w:szCs w:val="35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1F2829">
    <w:pPr>
      <w:pStyle w:val="1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6E52793"/>
    <w:multiLevelType w:val="singleLevel"/>
    <w:tmpl w:val="D6E52793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displayBackgroundShape w:val="1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MzA1NmIxMzhlOTM5NGI5NDJkZjMzYjQ2ZTBiZTQ2YWMifQ=="/>
  </w:docVars>
  <w:rsids>
    <w:rsidRoot w:val="00322D79"/>
    <w:rsid w:val="000066B0"/>
    <w:rsid w:val="00042D5D"/>
    <w:rsid w:val="00083E91"/>
    <w:rsid w:val="000879C0"/>
    <w:rsid w:val="000956FA"/>
    <w:rsid w:val="000A0DE7"/>
    <w:rsid w:val="000A22EA"/>
    <w:rsid w:val="000B211D"/>
    <w:rsid w:val="000D21A2"/>
    <w:rsid w:val="000D2B6E"/>
    <w:rsid w:val="000D5A3F"/>
    <w:rsid w:val="00105622"/>
    <w:rsid w:val="00126401"/>
    <w:rsid w:val="00160EE3"/>
    <w:rsid w:val="00193DEA"/>
    <w:rsid w:val="001B2B18"/>
    <w:rsid w:val="001C66E0"/>
    <w:rsid w:val="001D1CDA"/>
    <w:rsid w:val="001F00FD"/>
    <w:rsid w:val="002107B2"/>
    <w:rsid w:val="0021527B"/>
    <w:rsid w:val="00244A15"/>
    <w:rsid w:val="002465B5"/>
    <w:rsid w:val="002776EC"/>
    <w:rsid w:val="002A2399"/>
    <w:rsid w:val="002C02EC"/>
    <w:rsid w:val="002D0ACB"/>
    <w:rsid w:val="00322D79"/>
    <w:rsid w:val="00343B07"/>
    <w:rsid w:val="00355C55"/>
    <w:rsid w:val="00356170"/>
    <w:rsid w:val="003C336C"/>
    <w:rsid w:val="003D64DC"/>
    <w:rsid w:val="003E7E91"/>
    <w:rsid w:val="00423149"/>
    <w:rsid w:val="004612FE"/>
    <w:rsid w:val="00491A9B"/>
    <w:rsid w:val="00492C5D"/>
    <w:rsid w:val="00500F41"/>
    <w:rsid w:val="00527735"/>
    <w:rsid w:val="00581021"/>
    <w:rsid w:val="005A5BBC"/>
    <w:rsid w:val="005C0FB4"/>
    <w:rsid w:val="005C5F12"/>
    <w:rsid w:val="005E4AAB"/>
    <w:rsid w:val="005E74DC"/>
    <w:rsid w:val="006157A4"/>
    <w:rsid w:val="00626611"/>
    <w:rsid w:val="00633E2E"/>
    <w:rsid w:val="00674C23"/>
    <w:rsid w:val="006D7D73"/>
    <w:rsid w:val="006E0CC2"/>
    <w:rsid w:val="006E2729"/>
    <w:rsid w:val="00730F15"/>
    <w:rsid w:val="00763FE3"/>
    <w:rsid w:val="007742B2"/>
    <w:rsid w:val="007B5226"/>
    <w:rsid w:val="00821702"/>
    <w:rsid w:val="00880F5F"/>
    <w:rsid w:val="008C7D11"/>
    <w:rsid w:val="008D7C37"/>
    <w:rsid w:val="009224C5"/>
    <w:rsid w:val="00971E2D"/>
    <w:rsid w:val="009813D0"/>
    <w:rsid w:val="00984223"/>
    <w:rsid w:val="00A56243"/>
    <w:rsid w:val="00A82090"/>
    <w:rsid w:val="00AB6B8E"/>
    <w:rsid w:val="00AD46EB"/>
    <w:rsid w:val="00B45803"/>
    <w:rsid w:val="00B82C1C"/>
    <w:rsid w:val="00BA16FA"/>
    <w:rsid w:val="00BB736E"/>
    <w:rsid w:val="00BC3A1F"/>
    <w:rsid w:val="00C377C7"/>
    <w:rsid w:val="00C65BEC"/>
    <w:rsid w:val="00CA62CB"/>
    <w:rsid w:val="00CF256E"/>
    <w:rsid w:val="00D0123F"/>
    <w:rsid w:val="00D259D6"/>
    <w:rsid w:val="00D356C3"/>
    <w:rsid w:val="00D7169C"/>
    <w:rsid w:val="00D800F6"/>
    <w:rsid w:val="00DC15D5"/>
    <w:rsid w:val="00DD23B4"/>
    <w:rsid w:val="00E20464"/>
    <w:rsid w:val="00E32188"/>
    <w:rsid w:val="00E645F8"/>
    <w:rsid w:val="00E82F7C"/>
    <w:rsid w:val="00EA4E29"/>
    <w:rsid w:val="00EB1E8C"/>
    <w:rsid w:val="00EE290A"/>
    <w:rsid w:val="00EF1C93"/>
    <w:rsid w:val="00F15DBD"/>
    <w:rsid w:val="00F34114"/>
    <w:rsid w:val="00F67473"/>
    <w:rsid w:val="00F733E8"/>
    <w:rsid w:val="00F74032"/>
    <w:rsid w:val="00F84FDC"/>
    <w:rsid w:val="019E4ED3"/>
    <w:rsid w:val="01C42B8B"/>
    <w:rsid w:val="01F25116"/>
    <w:rsid w:val="02380E83"/>
    <w:rsid w:val="02501EBB"/>
    <w:rsid w:val="025D4972"/>
    <w:rsid w:val="026E0D49"/>
    <w:rsid w:val="02AD6017"/>
    <w:rsid w:val="0328702B"/>
    <w:rsid w:val="03323E9D"/>
    <w:rsid w:val="039D7B38"/>
    <w:rsid w:val="03B50697"/>
    <w:rsid w:val="03D71F4C"/>
    <w:rsid w:val="04265D46"/>
    <w:rsid w:val="04405650"/>
    <w:rsid w:val="04626190"/>
    <w:rsid w:val="046B57A5"/>
    <w:rsid w:val="047A2C47"/>
    <w:rsid w:val="047B73C0"/>
    <w:rsid w:val="047C774D"/>
    <w:rsid w:val="04CF7673"/>
    <w:rsid w:val="04D87F3B"/>
    <w:rsid w:val="04ED21DD"/>
    <w:rsid w:val="05243941"/>
    <w:rsid w:val="05475D6D"/>
    <w:rsid w:val="05802963"/>
    <w:rsid w:val="05CC47A3"/>
    <w:rsid w:val="05F750AF"/>
    <w:rsid w:val="06587D46"/>
    <w:rsid w:val="066E30C6"/>
    <w:rsid w:val="067F4BD4"/>
    <w:rsid w:val="06A86175"/>
    <w:rsid w:val="06B2589B"/>
    <w:rsid w:val="0725353F"/>
    <w:rsid w:val="073D6B19"/>
    <w:rsid w:val="07563389"/>
    <w:rsid w:val="07B436A2"/>
    <w:rsid w:val="07F25F78"/>
    <w:rsid w:val="08144D37"/>
    <w:rsid w:val="08532E26"/>
    <w:rsid w:val="08753DC7"/>
    <w:rsid w:val="0878647D"/>
    <w:rsid w:val="08EB6831"/>
    <w:rsid w:val="0912144D"/>
    <w:rsid w:val="09DC173E"/>
    <w:rsid w:val="0A081A83"/>
    <w:rsid w:val="0A1134DE"/>
    <w:rsid w:val="0A3C7C3D"/>
    <w:rsid w:val="0A767C1F"/>
    <w:rsid w:val="0ADD6A6C"/>
    <w:rsid w:val="0B3421B9"/>
    <w:rsid w:val="0B3C7139"/>
    <w:rsid w:val="0B61637F"/>
    <w:rsid w:val="0BDE2D08"/>
    <w:rsid w:val="0BE36304"/>
    <w:rsid w:val="0BE718E4"/>
    <w:rsid w:val="0C393981"/>
    <w:rsid w:val="0C8D626F"/>
    <w:rsid w:val="0C8E2713"/>
    <w:rsid w:val="0D3C19AE"/>
    <w:rsid w:val="0D674D12"/>
    <w:rsid w:val="0D7A1750"/>
    <w:rsid w:val="0D927FE1"/>
    <w:rsid w:val="0DC43F13"/>
    <w:rsid w:val="0E010CC3"/>
    <w:rsid w:val="0E496305"/>
    <w:rsid w:val="0E622F9B"/>
    <w:rsid w:val="0E7D2A40"/>
    <w:rsid w:val="0E896C0F"/>
    <w:rsid w:val="0F26528D"/>
    <w:rsid w:val="0FB53CF1"/>
    <w:rsid w:val="0FC569D1"/>
    <w:rsid w:val="0FDC6CD8"/>
    <w:rsid w:val="0FE63AC6"/>
    <w:rsid w:val="10545A22"/>
    <w:rsid w:val="111E4FAD"/>
    <w:rsid w:val="11206427"/>
    <w:rsid w:val="11A52636"/>
    <w:rsid w:val="11C8699F"/>
    <w:rsid w:val="11F150A6"/>
    <w:rsid w:val="11F622D8"/>
    <w:rsid w:val="12374163"/>
    <w:rsid w:val="12CC0D2F"/>
    <w:rsid w:val="12D13E0C"/>
    <w:rsid w:val="12E6617B"/>
    <w:rsid w:val="13295A6B"/>
    <w:rsid w:val="13451652"/>
    <w:rsid w:val="136C3349"/>
    <w:rsid w:val="13781A27"/>
    <w:rsid w:val="13904FC3"/>
    <w:rsid w:val="13B65166"/>
    <w:rsid w:val="13DA623E"/>
    <w:rsid w:val="14184FB8"/>
    <w:rsid w:val="14221993"/>
    <w:rsid w:val="14382B9E"/>
    <w:rsid w:val="14547046"/>
    <w:rsid w:val="145F04F1"/>
    <w:rsid w:val="14832432"/>
    <w:rsid w:val="153D2FA1"/>
    <w:rsid w:val="156D55FE"/>
    <w:rsid w:val="1593416F"/>
    <w:rsid w:val="159409C3"/>
    <w:rsid w:val="15CE1DD3"/>
    <w:rsid w:val="15E11B06"/>
    <w:rsid w:val="16924BAE"/>
    <w:rsid w:val="16EA49EA"/>
    <w:rsid w:val="16F75359"/>
    <w:rsid w:val="17554358"/>
    <w:rsid w:val="175E4022"/>
    <w:rsid w:val="17740758"/>
    <w:rsid w:val="17F8029E"/>
    <w:rsid w:val="1831400C"/>
    <w:rsid w:val="188624CB"/>
    <w:rsid w:val="18923D5F"/>
    <w:rsid w:val="18A25077"/>
    <w:rsid w:val="18E84F59"/>
    <w:rsid w:val="18EF6677"/>
    <w:rsid w:val="18F07E57"/>
    <w:rsid w:val="19017F1E"/>
    <w:rsid w:val="1944028F"/>
    <w:rsid w:val="195570D2"/>
    <w:rsid w:val="199944A6"/>
    <w:rsid w:val="19A1323D"/>
    <w:rsid w:val="19D674A8"/>
    <w:rsid w:val="19DD3103"/>
    <w:rsid w:val="1A02204B"/>
    <w:rsid w:val="1A425633"/>
    <w:rsid w:val="1A5A116C"/>
    <w:rsid w:val="1AE14356"/>
    <w:rsid w:val="1B2D76A8"/>
    <w:rsid w:val="1B527002"/>
    <w:rsid w:val="1B631D33"/>
    <w:rsid w:val="1B6B3D7D"/>
    <w:rsid w:val="1B82717D"/>
    <w:rsid w:val="1B970EB9"/>
    <w:rsid w:val="1BBD7B09"/>
    <w:rsid w:val="1BDB2EE0"/>
    <w:rsid w:val="1BEF663C"/>
    <w:rsid w:val="1C4921B3"/>
    <w:rsid w:val="1C6A2129"/>
    <w:rsid w:val="1D147534"/>
    <w:rsid w:val="1D2B3667"/>
    <w:rsid w:val="1D33076D"/>
    <w:rsid w:val="1D494405"/>
    <w:rsid w:val="1D5860ED"/>
    <w:rsid w:val="1D71569B"/>
    <w:rsid w:val="1DA23811"/>
    <w:rsid w:val="1DAB47A7"/>
    <w:rsid w:val="1DB25B36"/>
    <w:rsid w:val="1DE920C7"/>
    <w:rsid w:val="1DFE0D7B"/>
    <w:rsid w:val="1DFF1D66"/>
    <w:rsid w:val="1E3E386E"/>
    <w:rsid w:val="1E4D7271"/>
    <w:rsid w:val="1E6037E4"/>
    <w:rsid w:val="1E7475DA"/>
    <w:rsid w:val="1EF62DD3"/>
    <w:rsid w:val="1F0B67B0"/>
    <w:rsid w:val="1F495D13"/>
    <w:rsid w:val="1F7742B3"/>
    <w:rsid w:val="1FC00BA4"/>
    <w:rsid w:val="1FE50445"/>
    <w:rsid w:val="202D7DF8"/>
    <w:rsid w:val="20481DE0"/>
    <w:rsid w:val="204D7D98"/>
    <w:rsid w:val="204D7EA2"/>
    <w:rsid w:val="20A51982"/>
    <w:rsid w:val="20B00AF6"/>
    <w:rsid w:val="20DE1166"/>
    <w:rsid w:val="21792736"/>
    <w:rsid w:val="219F6FC0"/>
    <w:rsid w:val="21C422DC"/>
    <w:rsid w:val="21FE57EE"/>
    <w:rsid w:val="221300CD"/>
    <w:rsid w:val="225B3E66"/>
    <w:rsid w:val="22A651A4"/>
    <w:rsid w:val="22C0011D"/>
    <w:rsid w:val="22C27CC7"/>
    <w:rsid w:val="22D71136"/>
    <w:rsid w:val="22E5075C"/>
    <w:rsid w:val="22EC5740"/>
    <w:rsid w:val="23356728"/>
    <w:rsid w:val="233B557A"/>
    <w:rsid w:val="23496F3C"/>
    <w:rsid w:val="238B2851"/>
    <w:rsid w:val="23C62E74"/>
    <w:rsid w:val="23DE28B4"/>
    <w:rsid w:val="240B5FA0"/>
    <w:rsid w:val="242F6132"/>
    <w:rsid w:val="245142FB"/>
    <w:rsid w:val="246971DE"/>
    <w:rsid w:val="24802FFB"/>
    <w:rsid w:val="24BF6A58"/>
    <w:rsid w:val="25284930"/>
    <w:rsid w:val="25733194"/>
    <w:rsid w:val="26292161"/>
    <w:rsid w:val="26492E04"/>
    <w:rsid w:val="26616526"/>
    <w:rsid w:val="269501B7"/>
    <w:rsid w:val="26FB22FC"/>
    <w:rsid w:val="27147A46"/>
    <w:rsid w:val="27321A96"/>
    <w:rsid w:val="27433BF2"/>
    <w:rsid w:val="2776341F"/>
    <w:rsid w:val="27D74B17"/>
    <w:rsid w:val="285C326E"/>
    <w:rsid w:val="28777CB1"/>
    <w:rsid w:val="287B6958"/>
    <w:rsid w:val="292B0DCA"/>
    <w:rsid w:val="294E0E09"/>
    <w:rsid w:val="299C200C"/>
    <w:rsid w:val="29AE5D4B"/>
    <w:rsid w:val="29B50E88"/>
    <w:rsid w:val="29C96151"/>
    <w:rsid w:val="29FD45DD"/>
    <w:rsid w:val="2A703001"/>
    <w:rsid w:val="2A845777"/>
    <w:rsid w:val="2A882FB5"/>
    <w:rsid w:val="2ABF7AE4"/>
    <w:rsid w:val="2AC33130"/>
    <w:rsid w:val="2AC6077A"/>
    <w:rsid w:val="2B010F22"/>
    <w:rsid w:val="2B053749"/>
    <w:rsid w:val="2B41674B"/>
    <w:rsid w:val="2B5D4A0B"/>
    <w:rsid w:val="2BB50A32"/>
    <w:rsid w:val="2C561F44"/>
    <w:rsid w:val="2CBD1932"/>
    <w:rsid w:val="2D117D82"/>
    <w:rsid w:val="2D8E76FB"/>
    <w:rsid w:val="2DD17311"/>
    <w:rsid w:val="2E1B3283"/>
    <w:rsid w:val="2E3D31FA"/>
    <w:rsid w:val="2E84707B"/>
    <w:rsid w:val="2EB46320"/>
    <w:rsid w:val="2EB83212"/>
    <w:rsid w:val="2EF835C5"/>
    <w:rsid w:val="2F002B74"/>
    <w:rsid w:val="2F24405C"/>
    <w:rsid w:val="2F3F2FA2"/>
    <w:rsid w:val="2F436A1D"/>
    <w:rsid w:val="2F47689E"/>
    <w:rsid w:val="2F8B61E7"/>
    <w:rsid w:val="2FC21CDF"/>
    <w:rsid w:val="2FC260AC"/>
    <w:rsid w:val="2FC736C3"/>
    <w:rsid w:val="306A6FD7"/>
    <w:rsid w:val="30731ED4"/>
    <w:rsid w:val="30870354"/>
    <w:rsid w:val="308C7D70"/>
    <w:rsid w:val="309E0F71"/>
    <w:rsid w:val="30D45ECA"/>
    <w:rsid w:val="31607C0D"/>
    <w:rsid w:val="31AF2660"/>
    <w:rsid w:val="321149C8"/>
    <w:rsid w:val="322272D6"/>
    <w:rsid w:val="322C5A5F"/>
    <w:rsid w:val="324270F1"/>
    <w:rsid w:val="324328DF"/>
    <w:rsid w:val="32836B4A"/>
    <w:rsid w:val="32B47020"/>
    <w:rsid w:val="32CB171C"/>
    <w:rsid w:val="32EC7342"/>
    <w:rsid w:val="33016EEC"/>
    <w:rsid w:val="334326E5"/>
    <w:rsid w:val="33552964"/>
    <w:rsid w:val="33590AD6"/>
    <w:rsid w:val="33823DB6"/>
    <w:rsid w:val="33C85479"/>
    <w:rsid w:val="340E294B"/>
    <w:rsid w:val="34101E05"/>
    <w:rsid w:val="34161330"/>
    <w:rsid w:val="3432661F"/>
    <w:rsid w:val="3464057A"/>
    <w:rsid w:val="34770220"/>
    <w:rsid w:val="3484005C"/>
    <w:rsid w:val="348B76D9"/>
    <w:rsid w:val="349D1206"/>
    <w:rsid w:val="34A51AF9"/>
    <w:rsid w:val="34D33E29"/>
    <w:rsid w:val="34D5292D"/>
    <w:rsid w:val="35234FE0"/>
    <w:rsid w:val="356C02AF"/>
    <w:rsid w:val="357716E7"/>
    <w:rsid w:val="3579793F"/>
    <w:rsid w:val="35F719A0"/>
    <w:rsid w:val="36063ED2"/>
    <w:rsid w:val="361245E1"/>
    <w:rsid w:val="365D1F58"/>
    <w:rsid w:val="36723C5D"/>
    <w:rsid w:val="367C4ADB"/>
    <w:rsid w:val="367E2601"/>
    <w:rsid w:val="36985DB9"/>
    <w:rsid w:val="36C02C1A"/>
    <w:rsid w:val="36E0150E"/>
    <w:rsid w:val="37246EC7"/>
    <w:rsid w:val="37321D6A"/>
    <w:rsid w:val="374A79B9"/>
    <w:rsid w:val="376848E9"/>
    <w:rsid w:val="376D0FF4"/>
    <w:rsid w:val="37732382"/>
    <w:rsid w:val="379A20C2"/>
    <w:rsid w:val="37A04D9E"/>
    <w:rsid w:val="37BF7375"/>
    <w:rsid w:val="37C237EC"/>
    <w:rsid w:val="37CD3AE7"/>
    <w:rsid w:val="37E138A3"/>
    <w:rsid w:val="37F3780C"/>
    <w:rsid w:val="386677F1"/>
    <w:rsid w:val="38A04AB1"/>
    <w:rsid w:val="38C52311"/>
    <w:rsid w:val="392576AC"/>
    <w:rsid w:val="393A4F06"/>
    <w:rsid w:val="396D0C96"/>
    <w:rsid w:val="3A292D2C"/>
    <w:rsid w:val="3A326F20"/>
    <w:rsid w:val="3A733DA9"/>
    <w:rsid w:val="3A9039CA"/>
    <w:rsid w:val="3AC7493B"/>
    <w:rsid w:val="3AF47336"/>
    <w:rsid w:val="3AF70469"/>
    <w:rsid w:val="3B00217F"/>
    <w:rsid w:val="3B116C9B"/>
    <w:rsid w:val="3B13488E"/>
    <w:rsid w:val="3B1966EC"/>
    <w:rsid w:val="3B221741"/>
    <w:rsid w:val="3B861790"/>
    <w:rsid w:val="3CB04B3A"/>
    <w:rsid w:val="3D053F47"/>
    <w:rsid w:val="3D1408ED"/>
    <w:rsid w:val="3D356CC6"/>
    <w:rsid w:val="3D706757"/>
    <w:rsid w:val="3D980AD9"/>
    <w:rsid w:val="3DD55108"/>
    <w:rsid w:val="3DD86C27"/>
    <w:rsid w:val="3E205535"/>
    <w:rsid w:val="3EE14E8F"/>
    <w:rsid w:val="3EEB1CCB"/>
    <w:rsid w:val="3F16680E"/>
    <w:rsid w:val="3F3F0418"/>
    <w:rsid w:val="3F46089C"/>
    <w:rsid w:val="3F492CFD"/>
    <w:rsid w:val="3FA6170A"/>
    <w:rsid w:val="3FC2231F"/>
    <w:rsid w:val="3FD90D1D"/>
    <w:rsid w:val="405D39D4"/>
    <w:rsid w:val="40972C3D"/>
    <w:rsid w:val="40EC27D7"/>
    <w:rsid w:val="40ED34BF"/>
    <w:rsid w:val="40F41FB9"/>
    <w:rsid w:val="40F86A88"/>
    <w:rsid w:val="41273B47"/>
    <w:rsid w:val="415021EE"/>
    <w:rsid w:val="415215C9"/>
    <w:rsid w:val="415B010F"/>
    <w:rsid w:val="41CF2483"/>
    <w:rsid w:val="41E15545"/>
    <w:rsid w:val="42145E76"/>
    <w:rsid w:val="421B789E"/>
    <w:rsid w:val="422449A5"/>
    <w:rsid w:val="42440BA3"/>
    <w:rsid w:val="42B74801"/>
    <w:rsid w:val="42E377C8"/>
    <w:rsid w:val="42F22558"/>
    <w:rsid w:val="433E1F6A"/>
    <w:rsid w:val="438D5E9C"/>
    <w:rsid w:val="43B60E25"/>
    <w:rsid w:val="4486287F"/>
    <w:rsid w:val="44C71B49"/>
    <w:rsid w:val="44F87A23"/>
    <w:rsid w:val="45095060"/>
    <w:rsid w:val="451E5073"/>
    <w:rsid w:val="45446F87"/>
    <w:rsid w:val="45C36261"/>
    <w:rsid w:val="45CE1B2C"/>
    <w:rsid w:val="469F3A23"/>
    <w:rsid w:val="46AE2A8F"/>
    <w:rsid w:val="476D46F8"/>
    <w:rsid w:val="477356ED"/>
    <w:rsid w:val="47AA76FA"/>
    <w:rsid w:val="485D651B"/>
    <w:rsid w:val="487B6641"/>
    <w:rsid w:val="48967C7F"/>
    <w:rsid w:val="48E6614C"/>
    <w:rsid w:val="497E0E3E"/>
    <w:rsid w:val="497F6A07"/>
    <w:rsid w:val="49D82378"/>
    <w:rsid w:val="49DC3DB7"/>
    <w:rsid w:val="49F509D5"/>
    <w:rsid w:val="4A190B67"/>
    <w:rsid w:val="4A6C513B"/>
    <w:rsid w:val="4A963F93"/>
    <w:rsid w:val="4AAA0115"/>
    <w:rsid w:val="4AB74D24"/>
    <w:rsid w:val="4AE4483A"/>
    <w:rsid w:val="4B0A2AC8"/>
    <w:rsid w:val="4B175869"/>
    <w:rsid w:val="4B2228A4"/>
    <w:rsid w:val="4B9713E7"/>
    <w:rsid w:val="4C0118B3"/>
    <w:rsid w:val="4C1E3DE3"/>
    <w:rsid w:val="4C516D59"/>
    <w:rsid w:val="4C5E65B6"/>
    <w:rsid w:val="4CA30BBC"/>
    <w:rsid w:val="4D551EB6"/>
    <w:rsid w:val="4D704F42"/>
    <w:rsid w:val="4D902EEE"/>
    <w:rsid w:val="4DAE7663"/>
    <w:rsid w:val="4DBE3EFF"/>
    <w:rsid w:val="4DCD4142"/>
    <w:rsid w:val="4E270447"/>
    <w:rsid w:val="4E32268A"/>
    <w:rsid w:val="4E4D5283"/>
    <w:rsid w:val="4E5E2D34"/>
    <w:rsid w:val="4EB45C4A"/>
    <w:rsid w:val="4ED33DBE"/>
    <w:rsid w:val="4EFB724D"/>
    <w:rsid w:val="4F534BF8"/>
    <w:rsid w:val="4F7D0FFE"/>
    <w:rsid w:val="4FA113E3"/>
    <w:rsid w:val="50232A4B"/>
    <w:rsid w:val="505861DB"/>
    <w:rsid w:val="506F328F"/>
    <w:rsid w:val="50F6575E"/>
    <w:rsid w:val="512E4EF8"/>
    <w:rsid w:val="51343763"/>
    <w:rsid w:val="51385D77"/>
    <w:rsid w:val="518B70F5"/>
    <w:rsid w:val="51907961"/>
    <w:rsid w:val="522D2748"/>
    <w:rsid w:val="527C1C93"/>
    <w:rsid w:val="52A15675"/>
    <w:rsid w:val="52C553E8"/>
    <w:rsid w:val="52FB3CBE"/>
    <w:rsid w:val="537B1FCD"/>
    <w:rsid w:val="53825D1A"/>
    <w:rsid w:val="5464510E"/>
    <w:rsid w:val="54882B71"/>
    <w:rsid w:val="54895C16"/>
    <w:rsid w:val="54A357DE"/>
    <w:rsid w:val="54BE7050"/>
    <w:rsid w:val="54EF2BF0"/>
    <w:rsid w:val="55203AFE"/>
    <w:rsid w:val="55472A2C"/>
    <w:rsid w:val="556C0634"/>
    <w:rsid w:val="556C2493"/>
    <w:rsid w:val="55800C5A"/>
    <w:rsid w:val="55991D4C"/>
    <w:rsid w:val="55BA12D2"/>
    <w:rsid w:val="55BC3AEE"/>
    <w:rsid w:val="55CE5FAF"/>
    <w:rsid w:val="55DC6D24"/>
    <w:rsid w:val="562301CA"/>
    <w:rsid w:val="56A619D5"/>
    <w:rsid w:val="56DF49B3"/>
    <w:rsid w:val="57222F92"/>
    <w:rsid w:val="57272B15"/>
    <w:rsid w:val="573C40E7"/>
    <w:rsid w:val="57A9177C"/>
    <w:rsid w:val="57AA337B"/>
    <w:rsid w:val="57AD6A65"/>
    <w:rsid w:val="57DB56AE"/>
    <w:rsid w:val="57E20A56"/>
    <w:rsid w:val="57F812EB"/>
    <w:rsid w:val="580A58C6"/>
    <w:rsid w:val="585E160F"/>
    <w:rsid w:val="588E0972"/>
    <w:rsid w:val="589C4E3D"/>
    <w:rsid w:val="58A02572"/>
    <w:rsid w:val="58A31458"/>
    <w:rsid w:val="58BF51A6"/>
    <w:rsid w:val="59044790"/>
    <w:rsid w:val="597F4237"/>
    <w:rsid w:val="59E7033A"/>
    <w:rsid w:val="5A4A77BC"/>
    <w:rsid w:val="5A7B37D1"/>
    <w:rsid w:val="5A9D23F4"/>
    <w:rsid w:val="5B251B4C"/>
    <w:rsid w:val="5B2662BF"/>
    <w:rsid w:val="5B6F46AE"/>
    <w:rsid w:val="5B8464BB"/>
    <w:rsid w:val="5BC56459"/>
    <w:rsid w:val="5BDB6B90"/>
    <w:rsid w:val="5BDD7C46"/>
    <w:rsid w:val="5BF4553D"/>
    <w:rsid w:val="5C0032A5"/>
    <w:rsid w:val="5C10542D"/>
    <w:rsid w:val="5C1C7AC3"/>
    <w:rsid w:val="5C445444"/>
    <w:rsid w:val="5D4F6922"/>
    <w:rsid w:val="5D546CA2"/>
    <w:rsid w:val="5D6C6F2A"/>
    <w:rsid w:val="5D6F0D72"/>
    <w:rsid w:val="5DC5255E"/>
    <w:rsid w:val="5DCD5873"/>
    <w:rsid w:val="5DE0175A"/>
    <w:rsid w:val="5DFB1F1A"/>
    <w:rsid w:val="5E3873B6"/>
    <w:rsid w:val="5E3F3E96"/>
    <w:rsid w:val="5EB41A42"/>
    <w:rsid w:val="5EDD2E98"/>
    <w:rsid w:val="5EE5030F"/>
    <w:rsid w:val="5F011E9E"/>
    <w:rsid w:val="5F050E57"/>
    <w:rsid w:val="5F3306BE"/>
    <w:rsid w:val="5F544B56"/>
    <w:rsid w:val="5F8B3352"/>
    <w:rsid w:val="5F944AC0"/>
    <w:rsid w:val="5FD13AB8"/>
    <w:rsid w:val="6017373A"/>
    <w:rsid w:val="6029154D"/>
    <w:rsid w:val="602A71D2"/>
    <w:rsid w:val="60313C0F"/>
    <w:rsid w:val="60870779"/>
    <w:rsid w:val="60883EF9"/>
    <w:rsid w:val="60A1713A"/>
    <w:rsid w:val="60A527D8"/>
    <w:rsid w:val="60D941B2"/>
    <w:rsid w:val="610A7164"/>
    <w:rsid w:val="618E08DE"/>
    <w:rsid w:val="61FC57BB"/>
    <w:rsid w:val="62586279"/>
    <w:rsid w:val="6311467A"/>
    <w:rsid w:val="633A772C"/>
    <w:rsid w:val="63534A94"/>
    <w:rsid w:val="637476D0"/>
    <w:rsid w:val="63C811DC"/>
    <w:rsid w:val="63D60CF2"/>
    <w:rsid w:val="63EB4ECB"/>
    <w:rsid w:val="642130EE"/>
    <w:rsid w:val="643C1EFF"/>
    <w:rsid w:val="645962D8"/>
    <w:rsid w:val="649F13C2"/>
    <w:rsid w:val="64BB3BB2"/>
    <w:rsid w:val="65106FAE"/>
    <w:rsid w:val="653567A8"/>
    <w:rsid w:val="65595AB0"/>
    <w:rsid w:val="655962D4"/>
    <w:rsid w:val="65CE0600"/>
    <w:rsid w:val="66020C10"/>
    <w:rsid w:val="66091638"/>
    <w:rsid w:val="66800E54"/>
    <w:rsid w:val="66992A7E"/>
    <w:rsid w:val="66A919BE"/>
    <w:rsid w:val="66ED4A74"/>
    <w:rsid w:val="67717925"/>
    <w:rsid w:val="67915CB0"/>
    <w:rsid w:val="67BF46A4"/>
    <w:rsid w:val="68002D30"/>
    <w:rsid w:val="681D761D"/>
    <w:rsid w:val="68906041"/>
    <w:rsid w:val="695966B1"/>
    <w:rsid w:val="69AB1384"/>
    <w:rsid w:val="6A17396B"/>
    <w:rsid w:val="6A1C44E5"/>
    <w:rsid w:val="6A576E16"/>
    <w:rsid w:val="6A941A4E"/>
    <w:rsid w:val="6AA41B3A"/>
    <w:rsid w:val="6ABB70EB"/>
    <w:rsid w:val="6AC30D92"/>
    <w:rsid w:val="6B0F76F1"/>
    <w:rsid w:val="6B15056C"/>
    <w:rsid w:val="6B187B5F"/>
    <w:rsid w:val="6B4F21E3"/>
    <w:rsid w:val="6B50447B"/>
    <w:rsid w:val="6B99520C"/>
    <w:rsid w:val="6B9B4DC2"/>
    <w:rsid w:val="6BD66460"/>
    <w:rsid w:val="6BE741CA"/>
    <w:rsid w:val="6BEE3AA1"/>
    <w:rsid w:val="6C260C49"/>
    <w:rsid w:val="6C5C1F0A"/>
    <w:rsid w:val="6C634281"/>
    <w:rsid w:val="6C713D6A"/>
    <w:rsid w:val="6C731F01"/>
    <w:rsid w:val="6C8975E2"/>
    <w:rsid w:val="6C8E61E8"/>
    <w:rsid w:val="6CB423CE"/>
    <w:rsid w:val="6CB97C75"/>
    <w:rsid w:val="6CE9087D"/>
    <w:rsid w:val="6E012B31"/>
    <w:rsid w:val="6E227042"/>
    <w:rsid w:val="6EE669BA"/>
    <w:rsid w:val="6EE73963"/>
    <w:rsid w:val="6EED5F9B"/>
    <w:rsid w:val="6F0357BE"/>
    <w:rsid w:val="6F5E47A3"/>
    <w:rsid w:val="6F64675A"/>
    <w:rsid w:val="6F906926"/>
    <w:rsid w:val="6FF24CDC"/>
    <w:rsid w:val="703F723A"/>
    <w:rsid w:val="704E16F5"/>
    <w:rsid w:val="706109EE"/>
    <w:rsid w:val="70A86FF8"/>
    <w:rsid w:val="70F55209"/>
    <w:rsid w:val="717173D7"/>
    <w:rsid w:val="71902FAF"/>
    <w:rsid w:val="71C34D91"/>
    <w:rsid w:val="71CC489C"/>
    <w:rsid w:val="71DE7E1D"/>
    <w:rsid w:val="71E22892"/>
    <w:rsid w:val="72037883"/>
    <w:rsid w:val="72097699"/>
    <w:rsid w:val="72601F62"/>
    <w:rsid w:val="726A245E"/>
    <w:rsid w:val="72801E81"/>
    <w:rsid w:val="72976A9F"/>
    <w:rsid w:val="72FF004B"/>
    <w:rsid w:val="72FF6DEF"/>
    <w:rsid w:val="736B56E0"/>
    <w:rsid w:val="73994261"/>
    <w:rsid w:val="73A4258C"/>
    <w:rsid w:val="73AF5AD3"/>
    <w:rsid w:val="73B172B3"/>
    <w:rsid w:val="73B6372B"/>
    <w:rsid w:val="74281BDC"/>
    <w:rsid w:val="742E2108"/>
    <w:rsid w:val="74BF65C9"/>
    <w:rsid w:val="74DD616A"/>
    <w:rsid w:val="74E034E2"/>
    <w:rsid w:val="74FC3478"/>
    <w:rsid w:val="7509187E"/>
    <w:rsid w:val="7517523E"/>
    <w:rsid w:val="75BC66C7"/>
    <w:rsid w:val="75D457BF"/>
    <w:rsid w:val="75E05FBC"/>
    <w:rsid w:val="76ED4304"/>
    <w:rsid w:val="77050A54"/>
    <w:rsid w:val="7717119A"/>
    <w:rsid w:val="773F310C"/>
    <w:rsid w:val="77770A23"/>
    <w:rsid w:val="777C6D5B"/>
    <w:rsid w:val="778D20C9"/>
    <w:rsid w:val="77E158EC"/>
    <w:rsid w:val="781F5325"/>
    <w:rsid w:val="783B407E"/>
    <w:rsid w:val="78593D58"/>
    <w:rsid w:val="78915C22"/>
    <w:rsid w:val="78B96EEE"/>
    <w:rsid w:val="78E13C50"/>
    <w:rsid w:val="78E55F35"/>
    <w:rsid w:val="78E730C6"/>
    <w:rsid w:val="79166499"/>
    <w:rsid w:val="791A5BDE"/>
    <w:rsid w:val="798E037A"/>
    <w:rsid w:val="79ED0075"/>
    <w:rsid w:val="7A394769"/>
    <w:rsid w:val="7A3E6444"/>
    <w:rsid w:val="7A8D25D8"/>
    <w:rsid w:val="7AF91B8B"/>
    <w:rsid w:val="7AFD57B8"/>
    <w:rsid w:val="7B120866"/>
    <w:rsid w:val="7B382ECC"/>
    <w:rsid w:val="7B7A156A"/>
    <w:rsid w:val="7BDE2E46"/>
    <w:rsid w:val="7C00467F"/>
    <w:rsid w:val="7C15268D"/>
    <w:rsid w:val="7CA175BC"/>
    <w:rsid w:val="7CAD0B17"/>
    <w:rsid w:val="7D8D1A8E"/>
    <w:rsid w:val="7DA16716"/>
    <w:rsid w:val="7DBD4D8A"/>
    <w:rsid w:val="7DE70059"/>
    <w:rsid w:val="7E152C1D"/>
    <w:rsid w:val="7E2D58EA"/>
    <w:rsid w:val="7E2E3EDA"/>
    <w:rsid w:val="7E2E5C88"/>
    <w:rsid w:val="7E2F510B"/>
    <w:rsid w:val="7E381508"/>
    <w:rsid w:val="7E3F3DCE"/>
    <w:rsid w:val="7E4D2F60"/>
    <w:rsid w:val="7EA142CF"/>
    <w:rsid w:val="7EE62BBF"/>
    <w:rsid w:val="7F22373F"/>
    <w:rsid w:val="7F43025A"/>
    <w:rsid w:val="7F596D3D"/>
    <w:rsid w:val="7F5E7CB2"/>
    <w:rsid w:val="7FBE4DE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qFormat="1"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paragraph" w:styleId="3">
    <w:name w:val="heading 1"/>
    <w:basedOn w:val="1"/>
    <w:next w:val="1"/>
    <w:link w:val="20"/>
    <w:qFormat/>
    <w:uiPriority w:val="0"/>
    <w:pPr>
      <w:keepNext/>
      <w:keepLines/>
      <w:spacing w:before="240" w:after="120" w:line="300" w:lineRule="auto"/>
      <w:jc w:val="center"/>
      <w:outlineLvl w:val="0"/>
    </w:pPr>
    <w:rPr>
      <w:rFonts w:ascii="宋体"/>
      <w:b/>
      <w:kern w:val="44"/>
      <w:sz w:val="32"/>
      <w:szCs w:val="20"/>
    </w:rPr>
  </w:style>
  <w:style w:type="paragraph" w:styleId="4">
    <w:name w:val="heading 2"/>
    <w:basedOn w:val="1"/>
    <w:next w:val="1"/>
    <w:qFormat/>
    <w:uiPriority w:val="0"/>
    <w:pPr>
      <w:keepNext/>
      <w:keepLines/>
      <w:spacing w:line="360" w:lineRule="auto"/>
      <w:outlineLvl w:val="1"/>
    </w:pPr>
    <w:rPr>
      <w:rFonts w:eastAsia="黑体"/>
      <w:b/>
      <w:bCs/>
      <w:sz w:val="32"/>
      <w:szCs w:val="32"/>
    </w:rPr>
  </w:style>
  <w:style w:type="paragraph" w:styleId="5">
    <w:name w:val="heading 4"/>
    <w:basedOn w:val="1"/>
    <w:next w:val="1"/>
    <w:qFormat/>
    <w:uiPriority w:val="0"/>
    <w:pPr>
      <w:keepNext/>
      <w:spacing w:line="600" w:lineRule="exact"/>
      <w:jc w:val="center"/>
      <w:outlineLvl w:val="3"/>
    </w:pPr>
    <w:rPr>
      <w:rFonts w:ascii="楷体_GB2312" w:eastAsia="楷体_GB2312"/>
      <w:sz w:val="32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</w:style>
  <w:style w:type="paragraph" w:styleId="6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styleId="7">
    <w:name w:val="Plain Text"/>
    <w:basedOn w:val="1"/>
    <w:qFormat/>
    <w:uiPriority w:val="0"/>
    <w:rPr>
      <w:rFonts w:ascii="宋体" w:hAnsi="Courier New"/>
    </w:rPr>
  </w:style>
  <w:style w:type="paragraph" w:styleId="8">
    <w:name w:val="Balloon Text"/>
    <w:basedOn w:val="1"/>
    <w:link w:val="28"/>
    <w:qFormat/>
    <w:uiPriority w:val="0"/>
    <w:rPr>
      <w:sz w:val="18"/>
      <w:szCs w:val="18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both"/>
    </w:pPr>
    <w:rPr>
      <w:sz w:val="18"/>
    </w:rPr>
  </w:style>
  <w:style w:type="paragraph" w:styleId="11">
    <w:name w:val="toc 1"/>
    <w:basedOn w:val="1"/>
    <w:next w:val="1"/>
    <w:qFormat/>
    <w:uiPriority w:val="0"/>
  </w:style>
  <w:style w:type="paragraph" w:styleId="12">
    <w:name w:val="Body Text 2"/>
    <w:basedOn w:val="1"/>
    <w:qFormat/>
    <w:uiPriority w:val="0"/>
    <w:pPr>
      <w:jc w:val="center"/>
    </w:pPr>
    <w:rPr>
      <w:rFonts w:eastAsia="仿宋_GB2312"/>
      <w:b/>
      <w:bCs/>
      <w:sz w:val="72"/>
    </w:rPr>
  </w:style>
  <w:style w:type="paragraph" w:styleId="13">
    <w:name w:val="Normal (Web)"/>
    <w:basedOn w:val="1"/>
    <w:qFormat/>
    <w:uiPriority w:val="99"/>
    <w:pPr>
      <w:spacing w:beforeAutospacing="1" w:afterAutospacing="1"/>
    </w:pPr>
    <w:rPr>
      <w:rFonts w:ascii="宋体" w:hAnsi="宋体"/>
      <w:sz w:val="24"/>
      <w:szCs w:val="24"/>
    </w:rPr>
  </w:style>
  <w:style w:type="paragraph" w:styleId="14">
    <w:name w:val="Body Text First Indent"/>
    <w:basedOn w:val="2"/>
    <w:next w:val="1"/>
    <w:qFormat/>
    <w:uiPriority w:val="99"/>
    <w:pPr>
      <w:ind w:firstLine="420" w:firstLineChars="100"/>
    </w:pPr>
  </w:style>
  <w:style w:type="paragraph" w:styleId="15">
    <w:name w:val="Body Text First Indent 2"/>
    <w:basedOn w:val="6"/>
    <w:next w:val="1"/>
    <w:qFormat/>
    <w:uiPriority w:val="0"/>
    <w:pPr>
      <w:ind w:firstLine="420" w:firstLineChars="200"/>
    </w:p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8">
    <w:name w:val="Light Grid Accent 1"/>
    <w:basedOn w:val="16"/>
    <w:qFormat/>
    <w:uiPriority w:val="62"/>
    <w:tblPr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sz="8" w:space="0"/>
        </w:tcBorders>
      </w:tcPr>
    </w:tblStylePr>
  </w:style>
  <w:style w:type="character" w:customStyle="1" w:styleId="20">
    <w:name w:val="标题 1 Char"/>
    <w:link w:val="3"/>
    <w:qFormat/>
    <w:uiPriority w:val="0"/>
    <w:rPr>
      <w:rFonts w:ascii="宋体"/>
      <w:b/>
      <w:kern w:val="44"/>
      <w:sz w:val="32"/>
      <w:szCs w:val="20"/>
    </w:rPr>
  </w:style>
  <w:style w:type="table" w:customStyle="1" w:styleId="21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22">
    <w:name w:val="样式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sz w:val="24"/>
      <w:szCs w:val="24"/>
      <w:lang w:val="en-US" w:eastAsia="zh-CN" w:bidi="ar-SA"/>
    </w:rPr>
  </w:style>
  <w:style w:type="paragraph" w:customStyle="1" w:styleId="23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eastAsia="en-US"/>
    </w:rPr>
  </w:style>
  <w:style w:type="paragraph" w:customStyle="1" w:styleId="24">
    <w:name w:val="xl31"/>
    <w:basedOn w:val="1"/>
    <w:qFormat/>
    <w:uiPriority w:val="0"/>
    <w:pPr>
      <w:spacing w:before="100" w:beforeAutospacing="1" w:after="100" w:afterAutospacing="1"/>
      <w:jc w:val="center"/>
    </w:pPr>
    <w:rPr>
      <w:rFonts w:ascii="宋体" w:hAnsi="宋体" w:eastAsia="仿宋_GB2312"/>
      <w:b/>
      <w:bCs/>
      <w:sz w:val="28"/>
      <w:szCs w:val="28"/>
    </w:rPr>
  </w:style>
  <w:style w:type="character" w:customStyle="1" w:styleId="25">
    <w:name w:val="font31"/>
    <w:basedOn w:val="19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paragraph" w:customStyle="1" w:styleId="26">
    <w:name w:val="无间隔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27">
    <w:name w:val="正文缩进1"/>
    <w:basedOn w:val="1"/>
    <w:qFormat/>
    <w:uiPriority w:val="0"/>
    <w:pPr>
      <w:overflowPunct w:val="0"/>
      <w:ind w:firstLine="420"/>
    </w:pPr>
    <w:rPr>
      <w:rFonts w:hint="eastAsia" w:ascii="宋体"/>
    </w:rPr>
  </w:style>
  <w:style w:type="character" w:customStyle="1" w:styleId="28">
    <w:name w:val="批注框文本 Char"/>
    <w:basedOn w:val="19"/>
    <w:link w:val="8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5</Pages>
  <Words>1301</Words>
  <Characters>1323</Characters>
  <Lines>73</Lines>
  <Paragraphs>20</Paragraphs>
  <TotalTime>0</TotalTime>
  <ScaleCrop>false</ScaleCrop>
  <LinksUpToDate>false</LinksUpToDate>
  <CharactersWithSpaces>1552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2022-08-26T12:04:00Z</dcterms:created>
  <dc:creator>wh</dc:creator>
  <cp:lastModifiedBy>Y</cp:lastModifiedBy>
  <cp:lastPrinted>2023-10-17T01:45:00Z</cp:lastPrinted>
  <dcterms:modified xsi:type="dcterms:W3CDTF">2026-07-27T08:03:08Z</dcterms:modified>
  <dc:title>封  面</dc:title>
  <cp:revision>123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Created">
    <vt:filetime>2023-01-12T10:50:50Z</vt:filetime>
  </property>
  <property fmtid="{D5CDD505-2E9C-101B-9397-08002B2CF9AE}" pid="4" name="KSOProductBuildVer">
    <vt:lpwstr>2052-12.1.0.28043</vt:lpwstr>
  </property>
  <property fmtid="{D5CDD505-2E9C-101B-9397-08002B2CF9AE}" pid="5" name="ICV">
    <vt:lpwstr>326DF0D4FA17478984F7A62D1B65283A_13</vt:lpwstr>
  </property>
  <property fmtid="{D5CDD505-2E9C-101B-9397-08002B2CF9AE}" pid="6" name="KSOTemplateDocerSaveRecord">
    <vt:lpwstr>eyJoZGlkIjoiMjhhNmJkODUzOTM3NDk4NGZmYzg1Y2RiYTI2YzYwZTQiLCJ1c2VySWQiOiIxMDMyOTA1OTI4In0=</vt:lpwstr>
  </property>
</Properties>
</file>