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C3E63">
      <w:pPr>
        <w:jc w:val="center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服务方案</w:t>
      </w:r>
    </w:p>
    <w:p w14:paraId="7B4B6BF5">
      <w:pPr>
        <w:jc w:val="both"/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</w:pPr>
    </w:p>
    <w:p w14:paraId="79A75F4D">
      <w:pPr>
        <w:jc w:val="both"/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</w:pPr>
    </w:p>
    <w:p w14:paraId="7FA4157E">
      <w:pPr>
        <w:jc w:val="both"/>
        <w:rPr>
          <w:rFonts w:hint="default" w:ascii="宋体" w:hAnsi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各供应商根据评分标准详细评审中的3至9项要求自行编制。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26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2026-05-16T22:46:40Z</dcterms:created>
  <dc:creator>1</dc:creator>
  <cp:lastModifiedBy>宇辰ma</cp:lastModifiedBy>
  <dcterms:modified xsi:type="dcterms:W3CDTF">2026-05-16T22:50:10Z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eyJoZGlkIjoiMjY5OGE2YjYwZjc1NzYyMmMxOGEyMmZmMDhkZjcyYjciLCJ1c2VySWQiOiIxOTQ1MTI4NDUifQ==</vt:lpwstr>
  </property>
  <property fmtid="{D5CDD505-2E9C-101B-9397-08002B2CF9AE}" pid="4" name="ICV">
    <vt:lpwstr>F74A8785664F4F1AA7B2AAAE1E6A2EC6_12</vt:lpwstr>
  </property>
</Properties>
</file>