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1A9C6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安全施工措施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4164297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17B13096"/>
    <w:rsid w:val="24B53ED8"/>
    <w:rsid w:val="27F875EB"/>
    <w:rsid w:val="28A97191"/>
    <w:rsid w:val="576615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2026-05-22T07:25:15Z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BCFF95A3AD0248379E63258DEA8C2069_13</vt:lpwstr>
  </property>
</Properties>
</file>