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FBEC49">
      <w:pPr>
        <w:pStyle w:val="4"/>
        <w:keepNext/>
        <w:keepLines/>
        <w:pageBreakBefore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outlineLvl w:val="2"/>
        <w:rPr>
          <w:rFonts w:hint="eastAsia" w:ascii="仿宋" w:hAnsi="仿宋" w:eastAsia="仿宋" w:cs="仿宋"/>
          <w:bCs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 w:val="0"/>
          <w:sz w:val="28"/>
          <w:szCs w:val="28"/>
          <w:highlight w:val="none"/>
        </w:rPr>
        <w:t>分项</w:t>
      </w:r>
      <w:bookmarkStart w:id="0" w:name="_GoBack"/>
      <w:bookmarkEnd w:id="0"/>
      <w:r>
        <w:rPr>
          <w:rFonts w:hint="eastAsia" w:ascii="仿宋" w:hAnsi="仿宋" w:eastAsia="仿宋" w:cs="仿宋"/>
          <w:bCs w:val="0"/>
          <w:sz w:val="28"/>
          <w:szCs w:val="28"/>
          <w:highlight w:val="none"/>
        </w:rPr>
        <w:t>报价</w:t>
      </w:r>
      <w:r>
        <w:rPr>
          <w:rFonts w:hint="eastAsia" w:ascii="仿宋" w:hAnsi="仿宋" w:eastAsia="仿宋" w:cs="仿宋"/>
          <w:bCs w:val="0"/>
          <w:sz w:val="28"/>
          <w:szCs w:val="28"/>
          <w:highlight w:val="none"/>
          <w:lang w:val="en-US" w:eastAsia="zh-CN"/>
        </w:rPr>
        <w:t>明细</w:t>
      </w:r>
      <w:r>
        <w:rPr>
          <w:rFonts w:hint="eastAsia" w:ascii="仿宋" w:hAnsi="仿宋" w:eastAsia="仿宋" w:cs="仿宋"/>
          <w:bCs w:val="0"/>
          <w:sz w:val="28"/>
          <w:szCs w:val="28"/>
          <w:highlight w:val="none"/>
        </w:rPr>
        <w:t>表</w:t>
      </w:r>
    </w:p>
    <w:p w14:paraId="7DCD4FA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06" w:firstLineChars="200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6"/>
          <w:sz w:val="24"/>
          <w:szCs w:val="24"/>
          <w:highlight w:val="none"/>
        </w:rPr>
        <w:t>采购编号：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</w:rPr>
        <w:t>{采购编号}</w:t>
      </w:r>
    </w:p>
    <w:p w14:paraId="0F4F219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06" w:firstLineChars="200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6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</w:rPr>
        <w:t>{项目名称}</w:t>
      </w:r>
    </w:p>
    <w:p w14:paraId="0B5D57A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90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2"/>
          <w:sz w:val="24"/>
          <w:szCs w:val="24"/>
          <w:highlight w:val="none"/>
        </w:rPr>
        <w:t>包号：</w:t>
      </w:r>
    </w:p>
    <w:p w14:paraId="74ED5B24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51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7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pacing w:val="7"/>
          <w:sz w:val="24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spacing w:val="7"/>
          <w:sz w:val="24"/>
          <w:szCs w:val="24"/>
          <w:highlight w:val="none"/>
        </w:rPr>
        <w:t>{供应商名称}</w:t>
      </w:r>
    </w:p>
    <w:p w14:paraId="5500593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76" w:firstLineChars="200"/>
        <w:jc w:val="righ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</w:rPr>
        <w:t>货币及单位:人民币/元</w:t>
      </w:r>
    </w:p>
    <w:tbl>
      <w:tblPr>
        <w:tblStyle w:val="12"/>
        <w:tblW w:w="8057" w:type="dxa"/>
        <w:tblInd w:w="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4"/>
        <w:gridCol w:w="1397"/>
        <w:gridCol w:w="914"/>
        <w:gridCol w:w="654"/>
        <w:gridCol w:w="2210"/>
        <w:gridCol w:w="654"/>
        <w:gridCol w:w="792"/>
        <w:gridCol w:w="792"/>
      </w:tblGrid>
      <w:tr w14:paraId="70C7D37A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</w:trPr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D1B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319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  <w:t>名称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23287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  <w:t>数量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1E8F3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  <w:t>单位</w:t>
            </w:r>
          </w:p>
        </w:tc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B160B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  <w:t>品牌、规格型号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134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  <w:t>单价</w:t>
            </w: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ACC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  <w:t>总价</w:t>
            </w: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8C0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  <w:t>备注</w:t>
            </w:r>
          </w:p>
        </w:tc>
      </w:tr>
      <w:tr w14:paraId="4FB9B7E9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</w:trPr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940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EC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D5AE0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6B1EE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AB84C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B85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932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015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0624DD8B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C3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8742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84A57C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40376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A5E21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EAE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BD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770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6B9A3CFA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C9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1F2F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0FD16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59739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E45F9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50D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733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BF1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1BB40B2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EABA6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0E7C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B35F2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7C090B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AD71E9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92A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A68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337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632D075F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F2BED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8A0A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A48D62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EDB13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FA9381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7EE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503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D83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B8F707E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BD41B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1973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93C5CB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771F9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B3DCDA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089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29F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42F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4D90CB04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34DB5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  <w:t>6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7C98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2AAAF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40DB1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4ABFD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431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FEA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7C6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4888666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105A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7529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D68F99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5390F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DB9EC3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118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C05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F4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573094E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2ED29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  <w:t>···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BFFA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0357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7BF1F0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604063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AF9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7C5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866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8805DED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2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78884F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  <w:t>响应总报价</w:t>
            </w:r>
          </w:p>
        </w:tc>
        <w:tc>
          <w:tcPr>
            <w:tcW w:w="601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E667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default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kern w:val="2"/>
                <w:sz w:val="21"/>
                <w:szCs w:val="21"/>
                <w:highlight w:val="none"/>
                <w:lang w:val="en-US" w:eastAsia="zh-CN" w:bidi="ar-SA"/>
              </w:rPr>
              <w:t>大写：     小写：</w:t>
            </w:r>
          </w:p>
        </w:tc>
      </w:tr>
    </w:tbl>
    <w:p w14:paraId="3646FE9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注：本《响应报价表》附件只是一个示例模板，具体响应模板以供应商在投标（响应）客户端响应的为准。</w:t>
      </w:r>
    </w:p>
    <w:p w14:paraId="2D34C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76E45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0A9AE8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3D97D2F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righ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3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pacing w:val="3"/>
          <w:sz w:val="24"/>
          <w:szCs w:val="24"/>
          <w:highlight w:val="none"/>
        </w:rPr>
        <w:t>签章</w:t>
      </w:r>
      <w:r>
        <w:rPr>
          <w:rFonts w:hint="eastAsia" w:ascii="仿宋" w:hAnsi="仿宋" w:eastAsia="仿宋" w:cs="仿宋"/>
          <w:color w:val="auto"/>
          <w:spacing w:val="-10"/>
          <w:sz w:val="24"/>
          <w:szCs w:val="24"/>
          <w:highlight w:val="none"/>
        </w:rPr>
        <w:t>：（</w:t>
      </w:r>
      <w:r>
        <w:rPr>
          <w:rFonts w:hint="eastAsia" w:ascii="仿宋" w:hAnsi="仿宋" w:eastAsia="仿宋" w:cs="仿宋"/>
          <w:color w:val="auto"/>
          <w:spacing w:val="3"/>
          <w:sz w:val="24"/>
          <w:szCs w:val="24"/>
          <w:highlight w:val="none"/>
        </w:rPr>
        <w:t>加盖公章）</w:t>
      </w:r>
    </w:p>
    <w:p w14:paraId="71E0F00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righ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-10"/>
          <w:sz w:val="24"/>
          <w:szCs w:val="24"/>
          <w:highlight w:val="none"/>
        </w:rPr>
        <w:t>日期:{日期}</w:t>
      </w:r>
    </w:p>
    <w:p w14:paraId="4698B07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D4AE9"/>
    <w:rsid w:val="15D108D7"/>
    <w:rsid w:val="1C713A53"/>
    <w:rsid w:val="207A46D8"/>
    <w:rsid w:val="274165B9"/>
    <w:rsid w:val="2B6333E3"/>
    <w:rsid w:val="2B844BD7"/>
    <w:rsid w:val="31C30AAC"/>
    <w:rsid w:val="32C45AE9"/>
    <w:rsid w:val="38E75486"/>
    <w:rsid w:val="3A7E7FAF"/>
    <w:rsid w:val="40520CAD"/>
    <w:rsid w:val="4A1377CB"/>
    <w:rsid w:val="4FBB7C2A"/>
    <w:rsid w:val="53360094"/>
    <w:rsid w:val="6764287B"/>
    <w:rsid w:val="72813B63"/>
    <w:rsid w:val="79F00DD7"/>
    <w:rsid w:val="7CC8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spacing w:line="590" w:lineRule="exact"/>
      <w:ind w:left="3"/>
      <w:outlineLvl w:val="0"/>
    </w:pPr>
    <w:rPr>
      <w:rFonts w:ascii="Microsoft JhengHei" w:hAnsi="Microsoft JhengHei" w:eastAsia="宋体" w:cs="Microsoft JhengHei"/>
      <w:b/>
      <w:bCs/>
      <w:sz w:val="32"/>
      <w:szCs w:val="44"/>
      <w:lang w:eastAsia="en-US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keepLines/>
      <w:adjustRightInd w:val="0"/>
      <w:snapToGrid w:val="0"/>
      <w:spacing w:before="50" w:beforeLines="50" w:after="50" w:afterLines="50" w:line="360" w:lineRule="auto"/>
      <w:jc w:val="center"/>
      <w:outlineLvl w:val="1"/>
    </w:pPr>
    <w:rPr>
      <w:rFonts w:ascii="Arial" w:hAnsi="Arial" w:eastAsia="宋体"/>
      <w:b/>
      <w:bCs/>
      <w:sz w:val="30"/>
      <w:szCs w:val="32"/>
    </w:rPr>
  </w:style>
  <w:style w:type="paragraph" w:styleId="4">
    <w:name w:val="heading 3"/>
    <w:basedOn w:val="1"/>
    <w:next w:val="1"/>
    <w:link w:val="11"/>
    <w:semiHidden/>
    <w:unhideWhenUsed/>
    <w:qFormat/>
    <w:uiPriority w:val="0"/>
    <w:pPr>
      <w:keepNext/>
      <w:keepLines/>
      <w:adjustRightInd w:val="0"/>
      <w:snapToGrid w:val="0"/>
      <w:spacing w:before="50" w:beforeLines="50" w:after="50" w:afterLines="50" w:line="360" w:lineRule="auto"/>
      <w:outlineLvl w:val="2"/>
    </w:pPr>
    <w:rPr>
      <w:rFonts w:ascii="Times New Roman" w:hAnsi="Times New Roman" w:eastAsia="宋体"/>
      <w:b/>
      <w:bCs/>
      <w:sz w:val="28"/>
      <w:szCs w:val="21"/>
    </w:rPr>
  </w:style>
  <w:style w:type="character" w:default="1" w:styleId="8">
    <w:name w:val="Default Paragraph Font"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99"/>
    <w:pPr>
      <w:spacing w:line="360" w:lineRule="auto"/>
    </w:pPr>
    <w:rPr>
      <w:rFonts w:ascii="Tahoma" w:hAnsi="Tahoma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1 Char"/>
    <w:basedOn w:val="8"/>
    <w:link w:val="2"/>
    <w:qFormat/>
    <w:uiPriority w:val="0"/>
    <w:rPr>
      <w:rFonts w:eastAsia="宋体" w:asciiTheme="majorAscii" w:hAnsiTheme="majorAscii" w:cstheme="majorBidi"/>
      <w:b/>
      <w:bCs/>
      <w:snapToGrid w:val="0"/>
      <w:color w:val="2E54A1" w:themeColor="accent1" w:themeShade="BF"/>
      <w:kern w:val="0"/>
      <w:sz w:val="32"/>
      <w:szCs w:val="28"/>
      <w:lang w:eastAsia="en-US"/>
    </w:rPr>
  </w:style>
  <w:style w:type="character" w:customStyle="1" w:styleId="10">
    <w:name w:val="标题 2 Char"/>
    <w:link w:val="3"/>
    <w:qFormat/>
    <w:uiPriority w:val="0"/>
    <w:rPr>
      <w:rFonts w:ascii="Arial" w:hAnsi="Arial" w:eastAsia="宋体"/>
      <w:b/>
      <w:bCs/>
      <w:kern w:val="2"/>
      <w:sz w:val="30"/>
      <w:szCs w:val="32"/>
      <w:lang w:val="en-US" w:eastAsia="zh-CN" w:bidi="ar-SA"/>
    </w:rPr>
  </w:style>
  <w:style w:type="character" w:customStyle="1" w:styleId="11">
    <w:name w:val="标题 3 Char"/>
    <w:basedOn w:val="8"/>
    <w:link w:val="4"/>
    <w:qFormat/>
    <w:uiPriority w:val="0"/>
    <w:rPr>
      <w:rFonts w:ascii="Times New Roman" w:hAnsi="Times New Roman" w:eastAsia="宋体"/>
      <w:b/>
      <w:bCs/>
      <w:kern w:val="2"/>
      <w:sz w:val="28"/>
      <w:szCs w:val="21"/>
      <w:lang w:val="en-US" w:eastAsia="zh-CN" w:bidi="ar-SA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163</Characters>
  <Lines>0</Lines>
  <Paragraphs>0</Paragraphs>
  <TotalTime>7</TotalTime>
  <ScaleCrop>false</ScaleCrop>
  <LinksUpToDate>false</LinksUpToDate>
  <CharactersWithSpaces>168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2022-12-06T08:16:00Z</dcterms:created>
  <dc:creator>as</dc:creator>
  <cp:lastModifiedBy>乐果儿</cp:lastModifiedBy>
  <dcterms:modified xsi:type="dcterms:W3CDTF">2026-06-03T11:04:08Z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19266BC65D8F444482BCDB7445AF9F91</vt:lpwstr>
  </property>
  <property fmtid="{D5CDD505-2E9C-101B-9397-08002B2CF9AE}" pid="4" name="KSOTemplateDocerSaveRecord">
    <vt:lpwstr>eyJoZGlkIjoiZWY5ZmNmZDhlYzhmZmRiNjlhZmE3NTFhYmE0YjBiNmQiLCJ1c2VySWQiOiIyNzkwMTkzMTgifQ==</vt:lpwstr>
  </property>
</Properties>
</file>