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08D77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高压线路改造工程项目</w:t>
      </w:r>
    </w:p>
    <w:p w14:paraId="7F7179ED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工程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量清单编制说明</w:t>
      </w:r>
    </w:p>
    <w:p w14:paraId="0E9F54E3">
      <w:p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一、工程概况</w:t>
      </w:r>
    </w:p>
    <w:p w14:paraId="38AE9D41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1、项目名称：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高压线路改造工程项目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 w14:paraId="643504C2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2、建设地点：陕西省西安市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长安</w:t>
      </w:r>
      <w:r>
        <w:rPr>
          <w:rFonts w:hint="eastAsia" w:ascii="仿宋" w:hAnsi="仿宋" w:eastAsia="仿宋" w:cs="仿宋"/>
          <w:sz w:val="28"/>
          <w:szCs w:val="28"/>
        </w:rPr>
        <w:t>区；</w:t>
      </w:r>
    </w:p>
    <w:p w14:paraId="11357189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3、招标内容及范围：设计图纸中的</w:t>
      </w:r>
      <w:r>
        <w:rPr>
          <w:rFonts w:hint="eastAsia" w:ascii="仿宋" w:hAnsi="仿宋" w:eastAsia="仿宋" w:cs="仿宋"/>
          <w:sz w:val="28"/>
          <w:szCs w:val="28"/>
          <w:lang w:val="en-US" w:eastAsia="zh-Hans"/>
        </w:rPr>
        <w:t>变压器升级改造工程，涵盖设备采购、基础施工、线路铺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设及系统调试等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0DE55F92">
      <w:p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二、编制依据</w:t>
      </w:r>
    </w:p>
    <w:p w14:paraId="2D5F06B3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1、本项目工程量依据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高压线路改造工程项目</w:t>
      </w:r>
      <w:r>
        <w:rPr>
          <w:rFonts w:hint="eastAsia" w:ascii="仿宋" w:hAnsi="仿宋" w:eastAsia="仿宋" w:cs="仿宋"/>
          <w:sz w:val="28"/>
          <w:szCs w:val="28"/>
        </w:rPr>
        <w:t>施工设计图纸；</w:t>
      </w:r>
    </w:p>
    <w:p w14:paraId="4FEAA1CD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2、陕西省工程建设标准 2025:《建设工程工程量清单计价标准》《房屋建筑与装饰工程工程量计算标准》、《通用安装工程工程量计算标准》;</w:t>
      </w:r>
    </w:p>
    <w:p w14:paraId="5493DAFE">
      <w:p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三、其他相关说明</w:t>
      </w:r>
    </w:p>
    <w:p w14:paraId="24A9A7D3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1、编制软件采用广联达云计价平台GCCP7.0（7.5000.23.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）版本；</w:t>
      </w:r>
    </w:p>
    <w:p w14:paraId="3AE662AD">
      <w:pPr>
        <w:rPr>
          <w:rFonts w:ascii="仿宋" w:hAnsi="仿宋" w:eastAsia="仿宋" w:cs="仿宋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190CBF"/>
    <w:rsid w:val="001705E3"/>
    <w:rsid w:val="00190CBF"/>
    <w:rsid w:val="001C0590"/>
    <w:rsid w:val="00336E56"/>
    <w:rsid w:val="0034782B"/>
    <w:rsid w:val="00352F48"/>
    <w:rsid w:val="00384E16"/>
    <w:rsid w:val="0043584E"/>
    <w:rsid w:val="00471721"/>
    <w:rsid w:val="005034F1"/>
    <w:rsid w:val="0054033A"/>
    <w:rsid w:val="005A1AD6"/>
    <w:rsid w:val="00641C87"/>
    <w:rsid w:val="006C1013"/>
    <w:rsid w:val="007674BA"/>
    <w:rsid w:val="007834B4"/>
    <w:rsid w:val="00786730"/>
    <w:rsid w:val="007B7010"/>
    <w:rsid w:val="007D5C8A"/>
    <w:rsid w:val="0084152D"/>
    <w:rsid w:val="008913A0"/>
    <w:rsid w:val="00924896"/>
    <w:rsid w:val="009858A6"/>
    <w:rsid w:val="00A02457"/>
    <w:rsid w:val="00B71F65"/>
    <w:rsid w:val="00C47E48"/>
    <w:rsid w:val="00D45426"/>
    <w:rsid w:val="00E269C9"/>
    <w:rsid w:val="00FD4CD5"/>
    <w:rsid w:val="00FF339C"/>
    <w:rsid w:val="03AB6070"/>
    <w:rsid w:val="050B6AA7"/>
    <w:rsid w:val="07665CBE"/>
    <w:rsid w:val="08382E63"/>
    <w:rsid w:val="08AA2A59"/>
    <w:rsid w:val="0BD95485"/>
    <w:rsid w:val="0E77137F"/>
    <w:rsid w:val="1109680C"/>
    <w:rsid w:val="12620FD2"/>
    <w:rsid w:val="187622AE"/>
    <w:rsid w:val="1B8E366D"/>
    <w:rsid w:val="1F53329B"/>
    <w:rsid w:val="204D7D98"/>
    <w:rsid w:val="23931F66"/>
    <w:rsid w:val="23B60A97"/>
    <w:rsid w:val="2A501CBA"/>
    <w:rsid w:val="2DF10F52"/>
    <w:rsid w:val="2ECF2122"/>
    <w:rsid w:val="2FCC2A87"/>
    <w:rsid w:val="31F664E1"/>
    <w:rsid w:val="35366BF5"/>
    <w:rsid w:val="39127B37"/>
    <w:rsid w:val="3B6F4C0F"/>
    <w:rsid w:val="3CAA05F4"/>
    <w:rsid w:val="435E1D08"/>
    <w:rsid w:val="44095C00"/>
    <w:rsid w:val="46CB1893"/>
    <w:rsid w:val="48BA35DF"/>
    <w:rsid w:val="490E27D0"/>
    <w:rsid w:val="49417E33"/>
    <w:rsid w:val="4FCA6A20"/>
    <w:rsid w:val="546B6FB8"/>
    <w:rsid w:val="57270967"/>
    <w:rsid w:val="57AA358A"/>
    <w:rsid w:val="5DDB1F64"/>
    <w:rsid w:val="62124B12"/>
    <w:rsid w:val="631D12A7"/>
    <w:rsid w:val="69B63885"/>
    <w:rsid w:val="6A002D52"/>
    <w:rsid w:val="6E420123"/>
    <w:rsid w:val="78E0447A"/>
    <w:rsid w:val="78F4581F"/>
    <w:rsid w:val="799C3DBC"/>
    <w:rsid w:val="7AC44C36"/>
    <w:rsid w:val="7B65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int="eastAsia" w:ascii="宋体" w:hAnsi="Courier New" w:eastAsia="宋体" w:cs="Times New Roman"/>
      <w:szCs w:val="21"/>
    </w:r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0">
    <w:name w:val="批注框文本 Char"/>
    <w:basedOn w:val="8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眉 Char"/>
    <w:basedOn w:val="8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8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491</Words>
  <Characters>534</Characters>
  <Lines>3</Lines>
  <Paragraphs>1</Paragraphs>
  <TotalTime>1</TotalTime>
  <ScaleCrop>false</ScaleCrop>
  <LinksUpToDate>false</LinksUpToDate>
  <CharactersWithSpaces>536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2026-03-04T05:36:00Z</dcterms:created>
  <dc:creator>Administrator</dc:creator>
  <cp:lastModifiedBy>西安彭于晏</cp:lastModifiedBy>
  <dcterms:modified xsi:type="dcterms:W3CDTF">2026-05-18T05:43:47Z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eyJoZGlkIjoiMDI0YjNmM2M3MmI0Njc3NjJlN2UzMmU1ZTEyNThkNDgiLCJ1c2VySWQiOiIyNjUxNzc4NzYifQ==</vt:lpwstr>
  </property>
  <property fmtid="{D5CDD505-2E9C-101B-9397-08002B2CF9AE}" pid="4" name="ICV">
    <vt:lpwstr>CB11762D45014D96836092D4E6195892_12</vt:lpwstr>
  </property>
</Properties>
</file>