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版本号：ZCBN-省本级-2026-10811、XHLJZC-SX2026-09020260807002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2026年学科条件提升建设项目（一）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ZCBN-省本级-2026-10811、XHLJZC-SX2026-090</w:t>
      </w:r>
      <w:r>
        <w:br/>
      </w:r>
      <w:r>
        <w:br/>
      </w:r>
      <w:r>
        <w:br/>
      </w:r>
    </w:p>
    <w:p>
      <w:pPr>
        <w:pStyle w:val="null3"/>
        <w:jc w:val="center"/>
        <w:outlineLvl w:val="2"/>
      </w:pPr>
      <w:r>
        <w:rPr>
          <w:rFonts w:ascii="仿宋_GB2312" w:hAnsi="仿宋_GB2312" w:cs="仿宋_GB2312" w:eastAsia="仿宋_GB2312"/>
          <w:sz w:val="28"/>
          <w:b/>
        </w:rPr>
        <w:t>商洛学院</w:t>
      </w:r>
    </w:p>
    <w:p>
      <w:pPr>
        <w:pStyle w:val="null3"/>
        <w:jc w:val="center"/>
        <w:outlineLvl w:val="2"/>
      </w:pPr>
      <w:r>
        <w:rPr>
          <w:rFonts w:ascii="仿宋_GB2312" w:hAnsi="仿宋_GB2312" w:cs="仿宋_GB2312" w:eastAsia="仿宋_GB2312"/>
          <w:sz w:val="28"/>
          <w:b/>
        </w:rPr>
        <w:t>西安欣华联建工程咨询有限公司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商洛学院</w:t>
      </w:r>
      <w:r>
        <w:rPr>
          <w:rFonts w:ascii="仿宋_GB2312" w:hAnsi="仿宋_GB2312" w:cs="仿宋_GB2312" w:eastAsia="仿宋_GB2312"/>
        </w:rPr>
        <w:t>委托，拟对</w:t>
      </w:r>
      <w:r>
        <w:rPr>
          <w:rFonts w:ascii="仿宋_GB2312" w:hAnsi="仿宋_GB2312" w:cs="仿宋_GB2312" w:eastAsia="仿宋_GB2312"/>
        </w:rPr>
        <w:t>2026年学科条件提升建设项目（一）</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ZCBN-省本级-2026-10811、XHLJZC-SX2026-090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2026年学科条件提升建设项目（一）</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采购包1：人文、数计学院学术研讨室设备采购；采购包2：材料与化工等学科条件提升设备采购；采购包3：地理学学科条件提升设备采购，详见招标文件。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2025年度经审计并通过注册会计师行业统一监管平台备案赋码的财务报告（包括“四表一注”，即资产负债表、利润表、现金流量表、所有者权益变动表及其附注，会计师事务所营业执照、执业证书、注册会计师证书。）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6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2025年度经审计并通过注册会计师行业统一监管平台备案赋码的财务报告（包括“四表一注”，即资产负债表、利润表、现金流量表、所有者权益变动表及其附注，会计师事务所营业执照、执业证书、注册会计师证书。）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6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2025年度经审计并通过注册会计师行业统一监管平台备案赋码的财务报告（包括“四表一注”，即资产负债表、利润表、现金流量表、所有者权益变动表及其附注，会计师事务所营业执照、执业证书、注册会计师证书。）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6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陕西省商洛市商州区北新街10号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0914-2329412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贾静雯、毛嘉伟、樊锐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029-89182232、029-89183511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采购包1：299,869.50元</w:t>
            </w:r>
          </w:p>
          <w:p>
            <w:pPr>
              <w:pStyle w:val="null3"/>
            </w:pPr>
            <w:r>
              <w:rPr>
                <w:rFonts w:ascii="仿宋_GB2312" w:hAnsi="仿宋_GB2312" w:cs="仿宋_GB2312" w:eastAsia="仿宋_GB2312"/>
              </w:rPr>
              <w:t>采购包2：800,000.00元</w:t>
            </w:r>
          </w:p>
          <w:p>
            <w:pPr>
              <w:pStyle w:val="null3"/>
            </w:pPr>
            <w:r>
              <w:rPr>
                <w:rFonts w:ascii="仿宋_GB2312" w:hAnsi="仿宋_GB2312" w:cs="仿宋_GB2312" w:eastAsia="仿宋_GB2312"/>
              </w:rPr>
              <w:t>采购包3：260,000.00元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说明：1、履约担保的形式：支票、汇票、本票或者金融机构、担保机构出具的保函等非现金形式提交。 2、履约保证金的金额：合同金额的5%。 3、履约保证金交纳时间：发出中标通知书后、签订合同前。 4、履约担保有效期：至合同履行期满。 5、履约保证金退还时间、条件：采购人在项目完成且无质量安全争议后退还。 6、供应商不履行与采购人订立的合同的，履约保证金不予退还，给采购人造成的损失超过履约保证金数额的，还应当对超过部分予以赔偿。</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说明：1、履约担保的形式：支票、汇票、本票或者金融机构、担保机构出具的保函等非现金形式提交。 2、履约保证金的金额：合同金额的5%。 3、履约保证金交纳时间：发出中标通知书后、签订合同前。 4、履约担保有效期：至合同履行期满。 5、履约保证金退还时间、条件：采购人在项目完成且无质量安全争议后退还。 6、供应商不履行与采购人订立的合同的，履约保证金不予退还，给采购人造成的损失超过履约保证金数额的，还应当对超过部分予以赔偿。</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说明：1、履约担保的形式：支票、汇票、本票或者金融机构、担保机构出具的保函等非现金形式提交。 2、履约保证金的金额：合同金额的5%。 3、履约保证金交纳时间：发出中标通知书后、签订合同前。 4、履约担保有效期：至合同履行期满。 5、履约保证金退还时间、条件：采购人在项目完成且无质量安全争议后退还。 6、供应商不履行与采购人订立的合同的，履约保证金不予退还，给采购人造成的损失超过履约保证金数额的，还应当对超过部分予以赔偿。</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关于印发&lt;招标代理服务收费管理暂行办法&gt;的通知》（计价格〔2002〕1980号）、《国家发展改革委办公厅关于招标代理服务收费有关问题的通知》（发改办价格〔2003〕857号）的规定标准执行，按差额定率累进法收取费用，100万以下按1.5%收取，100万-500万按1.1%收取。下浮25%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商洛学院</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商洛学院</w:t>
      </w:r>
      <w:r>
        <w:rPr>
          <w:rFonts w:ascii="仿宋_GB2312" w:hAnsi="仿宋_GB2312" w:cs="仿宋_GB2312" w:eastAsia="仿宋_GB2312"/>
        </w:rPr>
        <w:t>负责解释。除上述招标文件内容，其他内容由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不涉及</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联系人：贾静雯、毛嘉伟、樊锐</w:t>
      </w:r>
    </w:p>
    <w:p>
      <w:pPr>
        <w:pStyle w:val="null3"/>
      </w:pPr>
      <w:r>
        <w:rPr>
          <w:rFonts w:ascii="仿宋_GB2312" w:hAnsi="仿宋_GB2312" w:cs="仿宋_GB2312" w:eastAsia="仿宋_GB2312"/>
        </w:rPr>
        <w:t>联系电话：029-89182232</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采购包1：人文、数计学院学术研讨室设备采购；采购包2：材料与化工等学科条件提升设备采购；采购包3：地理学学科条件提升设备采购。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299,869.50</w:t>
      </w:r>
    </w:p>
    <w:p>
      <w:pPr>
        <w:pStyle w:val="null3"/>
      </w:pPr>
      <w:r>
        <w:rPr>
          <w:rFonts w:ascii="仿宋_GB2312" w:hAnsi="仿宋_GB2312" w:cs="仿宋_GB2312" w:eastAsia="仿宋_GB2312"/>
        </w:rPr>
        <w:t>采购包最高限价（元）: 299,869.50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人文、数计学院学术研讨室设备采购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299,869.50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材料与化工等学科条件提升设备采购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260,000.00</w:t>
      </w:r>
    </w:p>
    <w:p>
      <w:pPr>
        <w:pStyle w:val="null3"/>
      </w:pPr>
      <w:r>
        <w:rPr>
          <w:rFonts w:ascii="仿宋_GB2312" w:hAnsi="仿宋_GB2312" w:cs="仿宋_GB2312" w:eastAsia="仿宋_GB2312"/>
        </w:rPr>
        <w:t>采购包最高限价（元）: 260,000.00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地理学学科条件提升设备采购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标的名称：人文、数计学院学术研讨室设备采购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shd w:fill="FFFFFF" w:val="clear"/>
              </w:rPr>
              <w:t>一、人文学院研究生学术报告厅</w:t>
            </w:r>
            <w:r>
              <w:rPr>
                <w:rFonts w:ascii="仿宋_GB2312" w:hAnsi="仿宋_GB2312" w:cs="仿宋_GB2312" w:eastAsia="仿宋_GB2312"/>
                <w:sz w:val="28"/>
                <w:b/>
                <w:shd w:fill="FFFFFF" w:val="clear"/>
              </w:rPr>
              <w:t>2026年度建设</w:t>
            </w:r>
          </w:p>
          <w:tbl>
            <w:tblPr>
              <w:tblBorders>
                <w:top w:val="none" w:color="000000" w:sz="4"/>
                <w:left w:val="none" w:color="000000" w:sz="4"/>
                <w:bottom w:val="none" w:color="000000" w:sz="4"/>
                <w:right w:val="none" w:color="000000" w:sz="4"/>
                <w:insideH w:val="none"/>
                <w:insideV w:val="none"/>
              </w:tblBorders>
            </w:tblPr>
            <w:tblGrid>
              <w:gridCol w:w="131"/>
              <w:gridCol w:w="369"/>
              <w:gridCol w:w="1769"/>
              <w:gridCol w:w="131"/>
              <w:gridCol w:w="154"/>
            </w:tblGrid>
            <w:tr>
              <w:tc>
                <w:tcPr>
                  <w:tcW w:type="dxa" w:w="1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内容</w:t>
                  </w:r>
                </w:p>
              </w:tc>
              <w:tc>
                <w:tcPr>
                  <w:tcW w:type="dxa" w:w="1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技术指标及设备、材料要求</w:t>
                  </w:r>
                </w:p>
              </w:tc>
              <w:tc>
                <w:tcPr>
                  <w:tcW w:type="dxa" w:w="1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室内全彩</w:t>
                  </w:r>
                  <w:r>
                    <w:rPr>
                      <w:rFonts w:ascii="仿宋_GB2312" w:hAnsi="仿宋_GB2312" w:cs="仿宋_GB2312" w:eastAsia="仿宋_GB2312"/>
                      <w:sz w:val="24"/>
                      <w:color w:val="000000"/>
                    </w:rPr>
                    <w:t>LED屏</w:t>
                  </w:r>
                </w:p>
                <w:p>
                  <w:pPr>
                    <w:pStyle w:val="null3"/>
                    <w:jc w:val="center"/>
                  </w:pPr>
                  <w:r>
                    <w:rPr>
                      <w:rFonts w:ascii="仿宋_GB2312" w:hAnsi="仿宋_GB2312" w:cs="仿宋_GB2312" w:eastAsia="仿宋_GB2312"/>
                      <w:sz w:val="21"/>
                    </w:rPr>
                    <w:t>（核心产品）</w:t>
                  </w: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像素点间距</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1.53</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LED</w:t>
                  </w:r>
                  <w:r>
                    <w:rPr>
                      <w:rFonts w:ascii="仿宋_GB2312" w:hAnsi="仿宋_GB2312" w:cs="仿宋_GB2312" w:eastAsia="仿宋_GB2312"/>
                      <w:sz w:val="24"/>
                    </w:rPr>
                    <w:t>封装</w:t>
                  </w:r>
                  <w:r>
                    <w:rPr>
                      <w:rFonts w:ascii="仿宋_GB2312" w:hAnsi="仿宋_GB2312" w:cs="仿宋_GB2312" w:eastAsia="仿宋_GB2312"/>
                      <w:sz w:val="24"/>
                    </w:rPr>
                    <w:t>:</w:t>
                  </w:r>
                  <w:r>
                    <w:rPr>
                      <w:rFonts w:ascii="仿宋_GB2312" w:hAnsi="仿宋_GB2312" w:cs="仿宋_GB2312" w:eastAsia="仿宋_GB2312"/>
                      <w:sz w:val="24"/>
                    </w:rPr>
                    <w:t>SMD</w:t>
                  </w:r>
                  <w:r>
                    <w:rPr>
                      <w:rFonts w:ascii="仿宋_GB2312" w:hAnsi="仿宋_GB2312" w:cs="仿宋_GB2312" w:eastAsia="仿宋_GB2312"/>
                      <w:sz w:val="24"/>
                    </w:rPr>
                    <w:t>1212</w:t>
                  </w:r>
                  <w:r>
                    <w:br/>
                  </w:r>
                  <w:r>
                    <w:rPr>
                      <w:rFonts w:ascii="仿宋_GB2312" w:hAnsi="仿宋_GB2312" w:cs="仿宋_GB2312" w:eastAsia="仿宋_GB2312"/>
                      <w:sz w:val="24"/>
                      <w:color w:val="000000"/>
                    </w:rPr>
                    <w:t>3.</w:t>
                  </w:r>
                  <w:r>
                    <w:rPr>
                      <w:rFonts w:ascii="仿宋_GB2312" w:hAnsi="仿宋_GB2312" w:cs="仿宋_GB2312" w:eastAsia="仿宋_GB2312"/>
                      <w:sz w:val="24"/>
                    </w:rPr>
                    <w:t>模组分辨率</w:t>
                  </w:r>
                  <w:r>
                    <w:rPr>
                      <w:rFonts w:ascii="仿宋_GB2312" w:hAnsi="仿宋_GB2312" w:cs="仿宋_GB2312" w:eastAsia="仿宋_GB2312"/>
                      <w:sz w:val="24"/>
                    </w:rPr>
                    <w:t>(W×H)</w:t>
                  </w:r>
                  <w:r>
                    <w:rPr>
                      <w:rFonts w:ascii="仿宋_GB2312" w:hAnsi="仿宋_GB2312" w:cs="仿宋_GB2312" w:eastAsia="仿宋_GB2312"/>
                      <w:sz w:val="24"/>
                    </w:rPr>
                    <w:t>:</w:t>
                  </w:r>
                  <w:r>
                    <w:rPr>
                      <w:rFonts w:ascii="仿宋_GB2312" w:hAnsi="仿宋_GB2312" w:cs="仿宋_GB2312" w:eastAsia="仿宋_GB2312"/>
                      <w:sz w:val="24"/>
                    </w:rPr>
                    <w:t>208*104</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模组尺寸</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320*160*14.7</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rPr>
                    <w:t>模组输入电压（直流）</w:t>
                  </w:r>
                  <w:r>
                    <w:rPr>
                      <w:rFonts w:ascii="仿宋_GB2312" w:hAnsi="仿宋_GB2312" w:cs="仿宋_GB2312" w:eastAsia="仿宋_GB2312"/>
                      <w:sz w:val="24"/>
                    </w:rPr>
                    <w:t>:</w:t>
                  </w:r>
                  <w:r>
                    <w:rPr>
                      <w:rFonts w:ascii="仿宋_GB2312" w:hAnsi="仿宋_GB2312" w:cs="仿宋_GB2312" w:eastAsia="仿宋_GB2312"/>
                      <w:sz w:val="24"/>
                    </w:rPr>
                    <w:t>4.5-5V</w:t>
                  </w:r>
                  <w:r>
                    <w:br/>
                  </w:r>
                  <w:r>
                    <w:rPr>
                      <w:rFonts w:ascii="仿宋_GB2312" w:hAnsi="仿宋_GB2312" w:cs="仿宋_GB2312" w:eastAsia="仿宋_GB2312"/>
                      <w:sz w:val="24"/>
                      <w:color w:val="000000"/>
                    </w:rPr>
                    <w:t>6.</w:t>
                  </w:r>
                  <w:r>
                    <w:rPr>
                      <w:rFonts w:ascii="仿宋_GB2312" w:hAnsi="仿宋_GB2312" w:cs="仿宋_GB2312" w:eastAsia="仿宋_GB2312"/>
                      <w:sz w:val="24"/>
                    </w:rPr>
                    <w:t>白平衡亮度</w:t>
                  </w:r>
                  <w:r>
                    <w:rPr>
                      <w:rFonts w:ascii="仿宋_GB2312" w:hAnsi="仿宋_GB2312" w:cs="仿宋_GB2312" w:eastAsia="仿宋_GB2312"/>
                      <w:sz w:val="24"/>
                    </w:rPr>
                    <w:t>(</w:t>
                  </w:r>
                  <w:r>
                    <w:rPr>
                      <w:rFonts w:ascii="仿宋_GB2312" w:hAnsi="仿宋_GB2312" w:cs="仿宋_GB2312" w:eastAsia="仿宋_GB2312"/>
                      <w:sz w:val="24"/>
                    </w:rPr>
                    <w:t>cd</w:t>
                  </w:r>
                  <w:r>
                    <w:rPr>
                      <w:rFonts w:ascii="仿宋_GB2312" w:hAnsi="仿宋_GB2312" w:cs="仿宋_GB2312" w:eastAsia="仿宋_GB2312"/>
                      <w:sz w:val="24"/>
                    </w:rPr>
                    <w:t>/m</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≥500</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rPr>
                    <w:t>色温</w:t>
                  </w:r>
                  <w:r>
                    <w:rPr>
                      <w:rFonts w:ascii="仿宋_GB2312" w:hAnsi="仿宋_GB2312" w:cs="仿宋_GB2312" w:eastAsia="仿宋_GB2312"/>
                      <w:sz w:val="24"/>
                    </w:rPr>
                    <w:t>(K)</w:t>
                  </w:r>
                  <w:r>
                    <w:rPr>
                      <w:rFonts w:ascii="仿宋_GB2312" w:hAnsi="仿宋_GB2312" w:cs="仿宋_GB2312" w:eastAsia="仿宋_GB2312"/>
                      <w:sz w:val="24"/>
                    </w:rPr>
                    <w:t>:</w:t>
                  </w:r>
                  <w:r>
                    <w:rPr>
                      <w:rFonts w:ascii="仿宋_GB2312" w:hAnsi="仿宋_GB2312" w:cs="仿宋_GB2312" w:eastAsia="仿宋_GB2312"/>
                      <w:sz w:val="24"/>
                    </w:rPr>
                    <w:t>3000-</w:t>
                  </w:r>
                  <w:r>
                    <w:rPr>
                      <w:rFonts w:ascii="仿宋_GB2312" w:hAnsi="仿宋_GB2312" w:cs="仿宋_GB2312" w:eastAsia="仿宋_GB2312"/>
                      <w:sz w:val="24"/>
                    </w:rPr>
                    <w:t>6500</w:t>
                  </w:r>
                  <w:r>
                    <w:rPr>
                      <w:rFonts w:ascii="仿宋_GB2312" w:hAnsi="仿宋_GB2312" w:cs="仿宋_GB2312" w:eastAsia="仿宋_GB2312"/>
                      <w:sz w:val="24"/>
                    </w:rPr>
                    <w:t>可调</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rPr>
                    <w:t>视角（水平</w:t>
                  </w:r>
                  <w:r>
                    <w:rPr>
                      <w:rFonts w:ascii="仿宋_GB2312" w:hAnsi="仿宋_GB2312" w:cs="仿宋_GB2312" w:eastAsia="仿宋_GB2312"/>
                      <w:sz w:val="24"/>
                    </w:rPr>
                    <w:t>/垂直°)</w:t>
                  </w:r>
                  <w:r>
                    <w:rPr>
                      <w:rFonts w:ascii="仿宋_GB2312" w:hAnsi="仿宋_GB2312" w:cs="仿宋_GB2312" w:eastAsia="仿宋_GB2312"/>
                      <w:sz w:val="24"/>
                    </w:rPr>
                    <w:t>:</w:t>
                  </w:r>
                  <w:r>
                    <w:rPr>
                      <w:rFonts w:ascii="仿宋_GB2312" w:hAnsi="仿宋_GB2312" w:cs="仿宋_GB2312" w:eastAsia="仿宋_GB2312"/>
                      <w:sz w:val="24"/>
                    </w:rPr>
                    <w:t>160/140</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rPr>
                    <w:t>亮度均匀性</w:t>
                  </w:r>
                  <w:r>
                    <w:rPr>
                      <w:rFonts w:ascii="仿宋_GB2312" w:hAnsi="仿宋_GB2312" w:cs="仿宋_GB2312" w:eastAsia="仿宋_GB2312"/>
                      <w:sz w:val="24"/>
                    </w:rPr>
                    <w:t>:</w:t>
                  </w:r>
                  <w:r>
                    <w:rPr>
                      <w:rFonts w:ascii="仿宋_GB2312" w:hAnsi="仿宋_GB2312" w:cs="仿宋_GB2312" w:eastAsia="仿宋_GB2312"/>
                      <w:sz w:val="24"/>
                    </w:rPr>
                    <w:t>≥97%</w:t>
                  </w:r>
                  <w:r>
                    <w:br/>
                  </w:r>
                  <w:r>
                    <w:rPr>
                      <w:rFonts w:ascii="仿宋_GB2312" w:hAnsi="仿宋_GB2312" w:cs="仿宋_GB2312" w:eastAsia="仿宋_GB2312"/>
                      <w:sz w:val="24"/>
                      <w:color w:val="000000"/>
                    </w:rPr>
                    <w:t>10.</w:t>
                  </w:r>
                  <w:r>
                    <w:rPr>
                      <w:rFonts w:ascii="仿宋_GB2312" w:hAnsi="仿宋_GB2312" w:cs="仿宋_GB2312" w:eastAsia="仿宋_GB2312"/>
                      <w:sz w:val="24"/>
                    </w:rPr>
                    <w:t>对比度</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5000:1</w:t>
                  </w:r>
                  <w:r>
                    <w:br/>
                  </w:r>
                  <w:r>
                    <w:rPr>
                      <w:rFonts w:ascii="仿宋_GB2312" w:hAnsi="仿宋_GB2312" w:cs="仿宋_GB2312" w:eastAsia="仿宋_GB2312"/>
                      <w:sz w:val="24"/>
                      <w:color w:val="000000"/>
                    </w:rPr>
                    <w:t>11.</w:t>
                  </w:r>
                  <w:r>
                    <w:rPr>
                      <w:rFonts w:ascii="仿宋_GB2312" w:hAnsi="仿宋_GB2312" w:cs="仿宋_GB2312" w:eastAsia="仿宋_GB2312"/>
                      <w:sz w:val="24"/>
                    </w:rPr>
                    <w:t>箱体平整度</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≤0.2</w:t>
                  </w:r>
                </w:p>
                <w:p>
                  <w:pPr>
                    <w:pStyle w:val="null3"/>
                    <w:jc w:val="left"/>
                  </w:pPr>
                  <w:r>
                    <w:rPr>
                      <w:rFonts w:ascii="仿宋_GB2312" w:hAnsi="仿宋_GB2312" w:cs="仿宋_GB2312" w:eastAsia="仿宋_GB2312"/>
                      <w:sz w:val="24"/>
                      <w:color w:val="000000"/>
                    </w:rPr>
                    <w:t>12.</w:t>
                  </w:r>
                  <w:r>
                    <w:rPr>
                      <w:rFonts w:ascii="仿宋_GB2312" w:hAnsi="仿宋_GB2312" w:cs="仿宋_GB2312" w:eastAsia="仿宋_GB2312"/>
                      <w:sz w:val="24"/>
                    </w:rPr>
                    <w:t>平均功耗</w:t>
                  </w:r>
                  <w:r>
                    <w:rPr>
                      <w:rFonts w:ascii="仿宋_GB2312" w:hAnsi="仿宋_GB2312" w:cs="仿宋_GB2312" w:eastAsia="仿宋_GB2312"/>
                      <w:sz w:val="24"/>
                    </w:rPr>
                    <w:t>(W/㎡)</w:t>
                  </w:r>
                  <w:r>
                    <w:rPr>
                      <w:rFonts w:ascii="仿宋_GB2312" w:hAnsi="仿宋_GB2312" w:cs="仿宋_GB2312" w:eastAsia="仿宋_GB2312"/>
                      <w:sz w:val="24"/>
                    </w:rPr>
                    <w:t>:</w:t>
                  </w:r>
                  <w:r>
                    <w:rPr>
                      <w:rFonts w:ascii="仿宋_GB2312" w:hAnsi="仿宋_GB2312" w:cs="仿宋_GB2312" w:eastAsia="仿宋_GB2312"/>
                      <w:sz w:val="24"/>
                    </w:rPr>
                    <w:t>≦180</w:t>
                  </w:r>
                  <w:r>
                    <w:br/>
                  </w:r>
                  <w:r>
                    <w:rPr>
                      <w:rFonts w:ascii="仿宋_GB2312" w:hAnsi="仿宋_GB2312" w:cs="仿宋_GB2312" w:eastAsia="仿宋_GB2312"/>
                      <w:sz w:val="24"/>
                      <w:color w:val="000000"/>
                    </w:rPr>
                    <w:t>13.</w:t>
                  </w:r>
                  <w:r>
                    <w:rPr>
                      <w:rFonts w:ascii="仿宋_GB2312" w:hAnsi="仿宋_GB2312" w:cs="仿宋_GB2312" w:eastAsia="仿宋_GB2312"/>
                      <w:sz w:val="24"/>
                    </w:rPr>
                    <w:t>最大功耗</w:t>
                  </w:r>
                  <w:r>
                    <w:rPr>
                      <w:rFonts w:ascii="仿宋_GB2312" w:hAnsi="仿宋_GB2312" w:cs="仿宋_GB2312" w:eastAsia="仿宋_GB2312"/>
                      <w:sz w:val="24"/>
                    </w:rPr>
                    <w:t>(W/㎡)</w:t>
                  </w:r>
                  <w:r>
                    <w:rPr>
                      <w:rFonts w:ascii="仿宋_GB2312" w:hAnsi="仿宋_GB2312" w:cs="仿宋_GB2312" w:eastAsia="仿宋_GB2312"/>
                      <w:sz w:val="24"/>
                    </w:rPr>
                    <w:t>:</w:t>
                  </w:r>
                  <w:r>
                    <w:rPr>
                      <w:rFonts w:ascii="仿宋_GB2312" w:hAnsi="仿宋_GB2312" w:cs="仿宋_GB2312" w:eastAsia="仿宋_GB2312"/>
                      <w:sz w:val="24"/>
                    </w:rPr>
                    <w:t>≦600</w:t>
                  </w:r>
                  <w:r>
                    <w:br/>
                  </w:r>
                  <w:r>
                    <w:rPr>
                      <w:rFonts w:ascii="仿宋_GB2312" w:hAnsi="仿宋_GB2312" w:cs="仿宋_GB2312" w:eastAsia="仿宋_GB2312"/>
                      <w:sz w:val="24"/>
                      <w:color w:val="000000"/>
                    </w:rPr>
                    <w:t>14.</w:t>
                  </w:r>
                  <w:r>
                    <w:rPr>
                      <w:rFonts w:ascii="仿宋_GB2312" w:hAnsi="仿宋_GB2312" w:cs="仿宋_GB2312" w:eastAsia="仿宋_GB2312"/>
                      <w:sz w:val="24"/>
                    </w:rPr>
                    <w:t>信号输入接口类型</w:t>
                  </w:r>
                  <w:r>
                    <w:rPr>
                      <w:rFonts w:ascii="仿宋_GB2312" w:hAnsi="仿宋_GB2312" w:cs="仿宋_GB2312" w:eastAsia="仿宋_GB2312"/>
                      <w:sz w:val="24"/>
                    </w:rPr>
                    <w:t>:</w:t>
                  </w:r>
                  <w:r>
                    <w:rPr>
                      <w:rFonts w:ascii="仿宋_GB2312" w:hAnsi="仿宋_GB2312" w:cs="仿宋_GB2312" w:eastAsia="仿宋_GB2312"/>
                      <w:sz w:val="24"/>
                    </w:rPr>
                    <w:t>HUB</w:t>
                  </w:r>
                  <w:r>
                    <w:rPr>
                      <w:rFonts w:ascii="仿宋_GB2312" w:hAnsi="仿宋_GB2312" w:cs="仿宋_GB2312" w:eastAsia="仿宋_GB2312"/>
                      <w:sz w:val="24"/>
                    </w:rPr>
                    <w:t>75</w:t>
                  </w:r>
                  <w:r>
                    <w:br/>
                  </w:r>
                  <w:r>
                    <w:rPr>
                      <w:rFonts w:ascii="仿宋_GB2312" w:hAnsi="仿宋_GB2312" w:cs="仿宋_GB2312" w:eastAsia="仿宋_GB2312"/>
                      <w:sz w:val="24"/>
                      <w:color w:val="000000"/>
                    </w:rPr>
                    <w:t>15.</w:t>
                  </w:r>
                  <w:r>
                    <w:rPr>
                      <w:rFonts w:ascii="仿宋_GB2312" w:hAnsi="仿宋_GB2312" w:cs="仿宋_GB2312" w:eastAsia="仿宋_GB2312"/>
                      <w:sz w:val="24"/>
                    </w:rPr>
                    <w:t>扫描方式</w:t>
                  </w:r>
                  <w:r>
                    <w:rPr>
                      <w:rFonts w:ascii="仿宋_GB2312" w:hAnsi="仿宋_GB2312" w:cs="仿宋_GB2312" w:eastAsia="仿宋_GB2312"/>
                      <w:sz w:val="24"/>
                    </w:rPr>
                    <w:t>:</w:t>
                  </w:r>
                  <w:r>
                    <w:rPr>
                      <w:rFonts w:ascii="仿宋_GB2312" w:hAnsi="仿宋_GB2312" w:cs="仿宋_GB2312" w:eastAsia="仿宋_GB2312"/>
                      <w:sz w:val="24"/>
                    </w:rPr>
                    <w:t>52S</w:t>
                  </w:r>
                  <w:r>
                    <w:br/>
                  </w:r>
                  <w:r>
                    <w:rPr>
                      <w:rFonts w:ascii="仿宋_GB2312" w:hAnsi="仿宋_GB2312" w:cs="仿宋_GB2312" w:eastAsia="仿宋_GB2312"/>
                      <w:sz w:val="24"/>
                      <w:color w:val="000000"/>
                    </w:rPr>
                    <w:t>16.</w:t>
                  </w:r>
                  <w:r>
                    <w:rPr>
                      <w:rFonts w:ascii="仿宋_GB2312" w:hAnsi="仿宋_GB2312" w:cs="仿宋_GB2312" w:eastAsia="仿宋_GB2312"/>
                      <w:sz w:val="24"/>
                    </w:rPr>
                    <w:t>换帧频率</w:t>
                  </w:r>
                  <w:r>
                    <w:rPr>
                      <w:rFonts w:ascii="仿宋_GB2312" w:hAnsi="仿宋_GB2312" w:cs="仿宋_GB2312" w:eastAsia="仿宋_GB2312"/>
                      <w:sz w:val="24"/>
                    </w:rPr>
                    <w:t>(</w:t>
                  </w:r>
                  <w:r>
                    <w:rPr>
                      <w:rFonts w:ascii="仿宋_GB2312" w:hAnsi="仿宋_GB2312" w:cs="仿宋_GB2312" w:eastAsia="仿宋_GB2312"/>
                      <w:sz w:val="24"/>
                    </w:rPr>
                    <w:t>Hz</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60</w:t>
                  </w:r>
                  <w:r>
                    <w:br/>
                  </w:r>
                  <w:r>
                    <w:rPr>
                      <w:rFonts w:ascii="仿宋_GB2312" w:hAnsi="仿宋_GB2312" w:cs="仿宋_GB2312" w:eastAsia="仿宋_GB2312"/>
                      <w:sz w:val="24"/>
                      <w:color w:val="000000"/>
                    </w:rPr>
                    <w:t>17.</w:t>
                  </w:r>
                  <w:r>
                    <w:rPr>
                      <w:rFonts w:ascii="仿宋_GB2312" w:hAnsi="仿宋_GB2312" w:cs="仿宋_GB2312" w:eastAsia="仿宋_GB2312"/>
                      <w:sz w:val="24"/>
                    </w:rPr>
                    <w:t>刷新频率</w:t>
                  </w:r>
                  <w:r>
                    <w:rPr>
                      <w:rFonts w:ascii="仿宋_GB2312" w:hAnsi="仿宋_GB2312" w:cs="仿宋_GB2312" w:eastAsia="仿宋_GB2312"/>
                      <w:sz w:val="24"/>
                    </w:rPr>
                    <w:t>(</w:t>
                  </w:r>
                  <w:r>
                    <w:rPr>
                      <w:rFonts w:ascii="仿宋_GB2312" w:hAnsi="仿宋_GB2312" w:cs="仿宋_GB2312" w:eastAsia="仿宋_GB2312"/>
                      <w:sz w:val="24"/>
                    </w:rPr>
                    <w:t>Hz</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3840</w:t>
                  </w:r>
                  <w:r>
                    <w:br/>
                  </w:r>
                  <w:r>
                    <w:rPr>
                      <w:rFonts w:ascii="仿宋_GB2312" w:hAnsi="仿宋_GB2312" w:cs="仿宋_GB2312" w:eastAsia="仿宋_GB2312"/>
                      <w:sz w:val="24"/>
                      <w:color w:val="000000"/>
                    </w:rPr>
                    <w:t>18.</w:t>
                  </w:r>
                  <w:r>
                    <w:rPr>
                      <w:rFonts w:ascii="仿宋_GB2312" w:hAnsi="仿宋_GB2312" w:cs="仿宋_GB2312" w:eastAsia="仿宋_GB2312"/>
                      <w:sz w:val="24"/>
                    </w:rPr>
                    <w:t>驱动方式</w:t>
                  </w:r>
                  <w:r>
                    <w:rPr>
                      <w:rFonts w:ascii="仿宋_GB2312" w:hAnsi="仿宋_GB2312" w:cs="仿宋_GB2312" w:eastAsia="仿宋_GB2312"/>
                      <w:sz w:val="24"/>
                    </w:rPr>
                    <w:t>:</w:t>
                  </w:r>
                  <w:r>
                    <w:rPr>
                      <w:rFonts w:ascii="仿宋_GB2312" w:hAnsi="仿宋_GB2312" w:cs="仿宋_GB2312" w:eastAsia="仿宋_GB2312"/>
                      <w:sz w:val="24"/>
                    </w:rPr>
                    <w:t>恒流驱动</w:t>
                  </w:r>
                  <w:r>
                    <w:br/>
                  </w:r>
                  <w:r>
                    <w:rPr>
                      <w:rFonts w:ascii="仿宋_GB2312" w:hAnsi="仿宋_GB2312" w:cs="仿宋_GB2312" w:eastAsia="仿宋_GB2312"/>
                      <w:sz w:val="24"/>
                      <w:color w:val="000000"/>
                    </w:rPr>
                    <w:t>19.</w:t>
                  </w:r>
                  <w:r>
                    <w:rPr>
                      <w:rFonts w:ascii="仿宋_GB2312" w:hAnsi="仿宋_GB2312" w:cs="仿宋_GB2312" w:eastAsia="仿宋_GB2312"/>
                      <w:sz w:val="24"/>
                    </w:rPr>
                    <w:t>灰度</w:t>
                  </w:r>
                  <w:r>
                    <w:rPr>
                      <w:rFonts w:ascii="仿宋_GB2312" w:hAnsi="仿宋_GB2312" w:cs="仿宋_GB2312" w:eastAsia="仿宋_GB2312"/>
                      <w:sz w:val="24"/>
                    </w:rPr>
                    <w:t>(</w:t>
                  </w:r>
                  <w:r>
                    <w:rPr>
                      <w:rFonts w:ascii="仿宋_GB2312" w:hAnsi="仿宋_GB2312" w:cs="仿宋_GB2312" w:eastAsia="仿宋_GB2312"/>
                      <w:sz w:val="24"/>
                    </w:rPr>
                    <w:t>Bit</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Bit</w:t>
                  </w:r>
                </w:p>
                <w:p>
                  <w:pPr>
                    <w:pStyle w:val="null3"/>
                    <w:jc w:val="left"/>
                  </w:pPr>
                  <w:r>
                    <w:rPr>
                      <w:rFonts w:ascii="仿宋_GB2312" w:hAnsi="仿宋_GB2312" w:cs="仿宋_GB2312" w:eastAsia="仿宋_GB2312"/>
                      <w:sz w:val="24"/>
                    </w:rPr>
                    <w:t>20.</w:t>
                  </w:r>
                  <w:r>
                    <w:rPr>
                      <w:rFonts w:ascii="仿宋_GB2312" w:hAnsi="仿宋_GB2312" w:cs="仿宋_GB2312" w:eastAsia="仿宋_GB2312"/>
                      <w:sz w:val="24"/>
                    </w:rPr>
                    <w:t>典型寿命值</w:t>
                  </w:r>
                  <w:r>
                    <w:rPr>
                      <w:rFonts w:ascii="仿宋_GB2312" w:hAnsi="仿宋_GB2312" w:cs="仿宋_GB2312" w:eastAsia="仿宋_GB2312"/>
                      <w:sz w:val="24"/>
                    </w:rPr>
                    <w:t>(</w:t>
                  </w:r>
                  <w:r>
                    <w:rPr>
                      <w:rFonts w:ascii="仿宋_GB2312" w:hAnsi="仿宋_GB2312" w:cs="仿宋_GB2312" w:eastAsia="仿宋_GB2312"/>
                      <w:sz w:val="24"/>
                    </w:rPr>
                    <w:t>hrs</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100000</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工作温度范围</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-20℃-40℃</w:t>
                  </w:r>
                </w:p>
                <w:p>
                  <w:pPr>
                    <w:pStyle w:val="null3"/>
                    <w:jc w:val="left"/>
                  </w:pPr>
                  <w:r>
                    <w:rPr>
                      <w:rFonts w:ascii="仿宋_GB2312" w:hAnsi="仿宋_GB2312" w:cs="仿宋_GB2312" w:eastAsia="仿宋_GB2312"/>
                      <w:sz w:val="24"/>
                    </w:rPr>
                    <w:t>22.</w:t>
                  </w:r>
                  <w:r>
                    <w:rPr>
                      <w:rFonts w:ascii="仿宋_GB2312" w:hAnsi="仿宋_GB2312" w:cs="仿宋_GB2312" w:eastAsia="仿宋_GB2312"/>
                      <w:sz w:val="24"/>
                    </w:rPr>
                    <w:t>工作湿度范围</w:t>
                  </w:r>
                  <w:r>
                    <w:rPr>
                      <w:rFonts w:ascii="仿宋_GB2312" w:hAnsi="仿宋_GB2312" w:cs="仿宋_GB2312" w:eastAsia="仿宋_GB2312"/>
                      <w:sz w:val="24"/>
                    </w:rPr>
                    <w:t>(</w:t>
                  </w:r>
                  <w:r>
                    <w:rPr>
                      <w:rFonts w:ascii="仿宋_GB2312" w:hAnsi="仿宋_GB2312" w:cs="仿宋_GB2312" w:eastAsia="仿宋_GB2312"/>
                      <w:sz w:val="24"/>
                    </w:rPr>
                    <w:t>RH</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10％-65％</w:t>
                  </w:r>
                  <w:r>
                    <w:rPr>
                      <w:rFonts w:ascii="仿宋_GB2312" w:hAnsi="仿宋_GB2312" w:cs="仿宋_GB2312" w:eastAsia="仿宋_GB2312"/>
                      <w:sz w:val="24"/>
                    </w:rPr>
                    <w:t>RH</w:t>
                  </w:r>
                  <w:r>
                    <w:br/>
                  </w:r>
                  <w:r>
                    <w:rPr>
                      <w:rFonts w:ascii="仿宋_GB2312" w:hAnsi="仿宋_GB2312" w:cs="仿宋_GB2312" w:eastAsia="仿宋_GB2312"/>
                      <w:sz w:val="24"/>
                      <w:color w:val="000000"/>
                    </w:rPr>
                    <w:t>23.两张备用模组</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6.25</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平米</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视频处理器</w:t>
                  </w: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4网口，帯载</w:t>
                  </w:r>
                  <w:r>
                    <w:rPr>
                      <w:rFonts w:ascii="仿宋_GB2312" w:hAnsi="仿宋_GB2312" w:cs="仿宋_GB2312" w:eastAsia="仿宋_GB2312"/>
                      <w:sz w:val="24"/>
                    </w:rPr>
                    <w:t>≥</w:t>
                  </w:r>
                  <w:r>
                    <w:rPr>
                      <w:rFonts w:ascii="仿宋_GB2312" w:hAnsi="仿宋_GB2312" w:cs="仿宋_GB2312" w:eastAsia="仿宋_GB2312"/>
                      <w:sz w:val="24"/>
                      <w:color w:val="000000"/>
                    </w:rPr>
                    <w:t>260万；单画面；横向最大3840，纵向最大1940；U盘脱机播放；支持无线投屏，鼠标控制（选配）输入：1×CVBS，1×VGA，1×DVI，1×HDMI，1×Audio；输出：4×网口，1×Audio；4网口输出；</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接收卡</w:t>
                  </w: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1、最大带载</w:t>
                  </w:r>
                  <w:r>
                    <w:rPr>
                      <w:rFonts w:ascii="仿宋_GB2312" w:hAnsi="仿宋_GB2312" w:cs="仿宋_GB2312" w:eastAsia="仿宋_GB2312"/>
                      <w:sz w:val="24"/>
                    </w:rPr>
                    <w:t>≥</w:t>
                  </w:r>
                  <w:r>
                    <w:rPr>
                      <w:rFonts w:ascii="仿宋_GB2312" w:hAnsi="仿宋_GB2312" w:cs="仿宋_GB2312" w:eastAsia="仿宋_GB2312"/>
                      <w:sz w:val="24"/>
                      <w:color w:val="000000"/>
                    </w:rPr>
                    <w:t>512x512，支持</w:t>
                  </w:r>
                  <w:r>
                    <w:rPr>
                      <w:rFonts w:ascii="仿宋_GB2312" w:hAnsi="仿宋_GB2312" w:cs="仿宋_GB2312" w:eastAsia="仿宋_GB2312"/>
                      <w:sz w:val="24"/>
                    </w:rPr>
                    <w:t>≥</w:t>
                  </w:r>
                  <w:r>
                    <w:rPr>
                      <w:rFonts w:ascii="仿宋_GB2312" w:hAnsi="仿宋_GB2312" w:cs="仿宋_GB2312" w:eastAsia="仿宋_GB2312"/>
                      <w:sz w:val="24"/>
                      <w:color w:val="000000"/>
                    </w:rPr>
                    <w:t>16组并行数据</w:t>
                  </w:r>
                  <w:r>
                    <w:br/>
                  </w:r>
                  <w:r>
                    <w:rPr>
                      <w:rFonts w:ascii="仿宋_GB2312" w:hAnsi="仿宋_GB2312" w:cs="仿宋_GB2312" w:eastAsia="仿宋_GB2312"/>
                      <w:sz w:val="24"/>
                      <w:color w:val="000000"/>
                    </w:rPr>
                    <w:t>2、无需转接板，单卡自带8个HUB75接口</w:t>
                  </w:r>
                  <w:r>
                    <w:br/>
                  </w:r>
                  <w:r>
                    <w:rPr>
                      <w:rFonts w:ascii="仿宋_GB2312" w:hAnsi="仿宋_GB2312" w:cs="仿宋_GB2312" w:eastAsia="仿宋_GB2312"/>
                      <w:sz w:val="24"/>
                      <w:color w:val="000000"/>
                    </w:rPr>
                    <w:t>3、支持逐点亮度校正</w:t>
                  </w:r>
                  <w:r>
                    <w:br/>
                  </w:r>
                  <w:r>
                    <w:rPr>
                      <w:rFonts w:ascii="仿宋_GB2312" w:hAnsi="仿宋_GB2312" w:cs="仿宋_GB2312" w:eastAsia="仿宋_GB2312"/>
                      <w:sz w:val="24"/>
                      <w:color w:val="000000"/>
                    </w:rPr>
                    <w:t>4、快速亮暗线调节</w:t>
                  </w:r>
                  <w:r>
                    <w:br/>
                  </w:r>
                  <w:r>
                    <w:rPr>
                      <w:rFonts w:ascii="仿宋_GB2312" w:hAnsi="仿宋_GB2312" w:cs="仿宋_GB2312" w:eastAsia="仿宋_GB2312"/>
                      <w:sz w:val="24"/>
                      <w:color w:val="000000"/>
                    </w:rPr>
                    <w:t>5、支持3D功能</w:t>
                  </w:r>
                  <w:r>
                    <w:br/>
                  </w:r>
                  <w:r>
                    <w:rPr>
                      <w:rFonts w:ascii="仿宋_GB2312" w:hAnsi="仿宋_GB2312" w:cs="仿宋_GB2312" w:eastAsia="仿宋_GB2312"/>
                      <w:sz w:val="24"/>
                      <w:color w:val="000000"/>
                    </w:rPr>
                    <w:t>6、支持Mapping功能开启</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电源</w:t>
                  </w: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200W</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线材</w:t>
                  </w: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屏体內线材</w:t>
                  </w:r>
                  <w:r>
                    <w:rPr>
                      <w:rFonts w:ascii="仿宋_GB2312" w:hAnsi="仿宋_GB2312" w:cs="仿宋_GB2312" w:eastAsia="仿宋_GB2312"/>
                      <w:sz w:val="24"/>
                      <w:color w:val="000000"/>
                    </w:rPr>
                    <w:t>:排线、网线、磁铁、接收卡的5V线</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钢架结构</w:t>
                  </w:r>
                </w:p>
                <w:p>
                  <w:pPr>
                    <w:pStyle w:val="null3"/>
                    <w:jc w:val="center"/>
                  </w:pP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1.安装结构能满足LED高清显示屏的整体均匀平滑要求，结构便高清显示屏的整体均匀平滑要求，结构便于安装和调试；支架颜色、质感撑结构同</w:t>
                  </w:r>
                  <w:r>
                    <w:br/>
                  </w:r>
                  <w:r>
                    <w:rPr>
                      <w:rFonts w:ascii="仿宋_GB2312" w:hAnsi="仿宋_GB2312" w:cs="仿宋_GB2312" w:eastAsia="仿宋_GB2312"/>
                      <w:sz w:val="24"/>
                      <w:color w:val="000000"/>
                    </w:rPr>
                    <w:t>2.室内整体修风格一致;</w:t>
                  </w:r>
                  <w:r>
                    <w:br/>
                  </w:r>
                  <w:r>
                    <w:rPr>
                      <w:rFonts w:ascii="仿宋_GB2312" w:hAnsi="仿宋_GB2312" w:cs="仿宋_GB2312" w:eastAsia="仿宋_GB2312"/>
                      <w:sz w:val="24"/>
                      <w:color w:val="000000"/>
                    </w:rPr>
                    <w:t>3.固定安装，地面考虑承重;</w:t>
                  </w:r>
                  <w:r>
                    <w:br/>
                  </w:r>
                  <w:r>
                    <w:rPr>
                      <w:rFonts w:ascii="仿宋_GB2312" w:hAnsi="仿宋_GB2312" w:cs="仿宋_GB2312" w:eastAsia="仿宋_GB2312"/>
                      <w:sz w:val="24"/>
                      <w:color w:val="000000"/>
                    </w:rPr>
                    <w:t>4.按照国家钢结构设计规范，满足屏体安全承载需求定制；</w:t>
                  </w:r>
                  <w:r>
                    <w:br/>
                  </w:r>
                  <w:r>
                    <w:rPr>
                      <w:rFonts w:ascii="仿宋_GB2312" w:hAnsi="仿宋_GB2312" w:cs="仿宋_GB2312" w:eastAsia="仿宋_GB2312"/>
                      <w:sz w:val="24"/>
                      <w:color w:val="000000"/>
                    </w:rPr>
                    <w:t>5.不锈钢包边</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平米</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安装调试</w:t>
                  </w: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平米</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无线会议控制主机</w:t>
                  </w: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1.高光框航空铝面板；</w:t>
                  </w:r>
                  <w:r>
                    <w:br/>
                  </w:r>
                  <w:r>
                    <w:rPr>
                      <w:rFonts w:ascii="仿宋_GB2312" w:hAnsi="仿宋_GB2312" w:cs="仿宋_GB2312" w:eastAsia="仿宋_GB2312"/>
                      <w:sz w:val="24"/>
                      <w:color w:val="000000"/>
                    </w:rPr>
                    <w:t>2.导光电源开关；</w:t>
                  </w:r>
                  <w:r>
                    <w:br/>
                  </w:r>
                  <w:r>
                    <w:rPr>
                      <w:rFonts w:ascii="仿宋_GB2312" w:hAnsi="仿宋_GB2312" w:cs="仿宋_GB2312" w:eastAsia="仿宋_GB2312"/>
                      <w:sz w:val="24"/>
                      <w:color w:val="000000"/>
                    </w:rPr>
                    <w:t>▲3.内置≥4.0寸彩色显示屏，实时显示设备状态（工作模式、音量、电量、信号、频率）；（提供相关证明材料）</w:t>
                  </w:r>
                  <w:r>
                    <w:br/>
                  </w:r>
                  <w:r>
                    <w:rPr>
                      <w:rFonts w:ascii="仿宋_GB2312" w:hAnsi="仿宋_GB2312" w:cs="仿宋_GB2312" w:eastAsia="仿宋_GB2312"/>
                      <w:sz w:val="24"/>
                      <w:color w:val="000000"/>
                    </w:rPr>
                    <w:t>4.≥4路RS-485通讯接口；（提供相关证明材料）</w:t>
                  </w:r>
                  <w:r>
                    <w:br/>
                  </w:r>
                  <w:r>
                    <w:rPr>
                      <w:rFonts w:ascii="仿宋_GB2312" w:hAnsi="仿宋_GB2312" w:cs="仿宋_GB2312" w:eastAsia="仿宋_GB2312"/>
                      <w:sz w:val="24"/>
                      <w:color w:val="000000"/>
                    </w:rPr>
                    <w:t>▲5.≥1路6.35输出接口、≥1路卡侬混音输出接口；（提供相关证明材料）</w:t>
                  </w:r>
                  <w:r>
                    <w:br/>
                  </w:r>
                  <w:r>
                    <w:rPr>
                      <w:rFonts w:ascii="仿宋_GB2312" w:hAnsi="仿宋_GB2312" w:cs="仿宋_GB2312" w:eastAsia="仿宋_GB2312"/>
                      <w:sz w:val="24"/>
                      <w:color w:val="000000"/>
                    </w:rPr>
                    <w:t>▲6.≥2路232通讯接口；（提供相关证明材料）</w:t>
                  </w:r>
                  <w:r>
                    <w:br/>
                  </w:r>
                  <w:r>
                    <w:rPr>
                      <w:rFonts w:ascii="仿宋_GB2312" w:hAnsi="仿宋_GB2312" w:cs="仿宋_GB2312" w:eastAsia="仿宋_GB2312"/>
                      <w:sz w:val="24"/>
                      <w:color w:val="000000"/>
                    </w:rPr>
                    <w:t>7.≥2个BNC音频天线端口，1个TNC信道天线接口，用于主机；（提供相关证明材料）</w:t>
                  </w:r>
                  <w:r>
                    <w:br/>
                  </w:r>
                  <w:r>
                    <w:rPr>
                      <w:rFonts w:ascii="仿宋_GB2312" w:hAnsi="仿宋_GB2312" w:cs="仿宋_GB2312" w:eastAsia="仿宋_GB2312"/>
                      <w:sz w:val="24"/>
                      <w:color w:val="000000"/>
                    </w:rPr>
                    <w:t>8.具有中、英文两种显示选择；</w:t>
                  </w:r>
                  <w:r>
                    <w:br/>
                  </w:r>
                  <w:r>
                    <w:rPr>
                      <w:rFonts w:ascii="仿宋_GB2312" w:hAnsi="仿宋_GB2312" w:cs="仿宋_GB2312" w:eastAsia="仿宋_GB2312"/>
                      <w:sz w:val="24"/>
                      <w:color w:val="000000"/>
                    </w:rPr>
                    <w:t>9.五种话筒工作模式：（主席专用模式、先进先出模式、后进后出模式、自由发言模式、限时模式）。</w:t>
                  </w:r>
                  <w:r>
                    <w:br/>
                  </w:r>
                  <w:r>
                    <w:rPr>
                      <w:rFonts w:ascii="仿宋_GB2312" w:hAnsi="仿宋_GB2312" w:cs="仿宋_GB2312" w:eastAsia="仿宋_GB2312"/>
                      <w:sz w:val="24"/>
                      <w:color w:val="000000"/>
                    </w:rPr>
                    <w:t>11.可用带宽：50MHz(每信道12.5KHz)；</w:t>
                  </w:r>
                  <w:r>
                    <w:br/>
                  </w:r>
                  <w:r>
                    <w:rPr>
                      <w:rFonts w:ascii="仿宋_GB2312" w:hAnsi="仿宋_GB2312" w:cs="仿宋_GB2312" w:eastAsia="仿宋_GB2312"/>
                      <w:sz w:val="24"/>
                      <w:color w:val="000000"/>
                    </w:rPr>
                    <w:t>12.频率稳定度:±0.005以内</w:t>
                  </w:r>
                  <w:r>
                    <w:br/>
                  </w:r>
                  <w:r>
                    <w:rPr>
                      <w:rFonts w:ascii="仿宋_GB2312" w:hAnsi="仿宋_GB2312" w:cs="仿宋_GB2312" w:eastAsia="仿宋_GB2312"/>
                      <w:sz w:val="24"/>
                      <w:color w:val="000000"/>
                    </w:rPr>
                    <w:t>13.频率响应：不低于100Hz-17KHz；</w:t>
                  </w:r>
                  <w:r>
                    <w:br/>
                  </w:r>
                  <w:r>
                    <w:rPr>
                      <w:rFonts w:ascii="仿宋_GB2312" w:hAnsi="仿宋_GB2312" w:cs="仿宋_GB2312" w:eastAsia="仿宋_GB2312"/>
                      <w:sz w:val="24"/>
                      <w:color w:val="000000"/>
                    </w:rPr>
                    <w:t>14.信噪比：≥90dB；</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无线会议主席话筒</w:t>
                  </w: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1.铝面板简约设计；</w:t>
                  </w:r>
                  <w:r>
                    <w:br/>
                  </w:r>
                  <w:r>
                    <w:rPr>
                      <w:rFonts w:ascii="仿宋_GB2312" w:hAnsi="仿宋_GB2312" w:cs="仿宋_GB2312" w:eastAsia="仿宋_GB2312"/>
                      <w:sz w:val="24"/>
                      <w:color w:val="000000"/>
                    </w:rPr>
                    <w:t>2.采用高还原度拾音话筒；</w:t>
                  </w:r>
                  <w:r>
                    <w:br/>
                  </w:r>
                  <w:r>
                    <w:rPr>
                      <w:rFonts w:ascii="仿宋_GB2312" w:hAnsi="仿宋_GB2312" w:cs="仿宋_GB2312" w:eastAsia="仿宋_GB2312"/>
                      <w:sz w:val="24"/>
                      <w:color w:val="000000"/>
                    </w:rPr>
                    <w:t>3.内置高强信号天线；</w:t>
                  </w:r>
                  <w:r>
                    <w:br/>
                  </w:r>
                  <w:r>
                    <w:rPr>
                      <w:rFonts w:ascii="仿宋_GB2312" w:hAnsi="仿宋_GB2312" w:cs="仿宋_GB2312" w:eastAsia="仿宋_GB2312"/>
                      <w:sz w:val="24"/>
                      <w:color w:val="000000"/>
                    </w:rPr>
                    <w:t>4.话筒与底座一体化设计；</w:t>
                  </w:r>
                  <w:r>
                    <w:br/>
                  </w:r>
                  <w:r>
                    <w:rPr>
                      <w:rFonts w:ascii="仿宋_GB2312" w:hAnsi="仿宋_GB2312" w:cs="仿宋_GB2312" w:eastAsia="仿宋_GB2312"/>
                      <w:sz w:val="24"/>
                      <w:color w:val="000000"/>
                    </w:rPr>
                    <w:t>5.话筒调节采用阻尼设计；</w:t>
                  </w:r>
                  <w:r>
                    <w:br/>
                  </w:r>
                  <w:r>
                    <w:rPr>
                      <w:rFonts w:ascii="仿宋_GB2312" w:hAnsi="仿宋_GB2312" w:cs="仿宋_GB2312" w:eastAsia="仿宋_GB2312"/>
                      <w:sz w:val="24"/>
                      <w:color w:val="000000"/>
                    </w:rPr>
                    <w:t>6.采用≥2.0寸彩色显示屏，实时显示：话筒发言状态、话筒ID、信号、电量信息；</w:t>
                  </w:r>
                  <w:r>
                    <w:br/>
                  </w:r>
                  <w:r>
                    <w:rPr>
                      <w:rFonts w:ascii="仿宋_GB2312" w:hAnsi="仿宋_GB2312" w:cs="仿宋_GB2312" w:eastAsia="仿宋_GB2312"/>
                      <w:sz w:val="24"/>
                      <w:color w:val="000000"/>
                    </w:rPr>
                    <w:t>7.主席话筒具有发言按键和禁言按键；</w:t>
                  </w:r>
                  <w:r>
                    <w:br/>
                  </w:r>
                  <w:r>
                    <w:rPr>
                      <w:rFonts w:ascii="仿宋_GB2312" w:hAnsi="仿宋_GB2312" w:cs="仿宋_GB2312" w:eastAsia="仿宋_GB2312"/>
                      <w:sz w:val="24"/>
                      <w:color w:val="000000"/>
                    </w:rPr>
                    <w:t>8.内置锂电池，</w:t>
                  </w:r>
                  <w:r>
                    <w:rPr>
                      <w:rFonts w:ascii="仿宋_GB2312" w:hAnsi="仿宋_GB2312" w:cs="仿宋_GB2312" w:eastAsia="仿宋_GB2312"/>
                      <w:sz w:val="24"/>
                      <w:color w:val="000000"/>
                    </w:rPr>
                    <w:t>满电工作时间</w:t>
                  </w:r>
                  <w:r>
                    <w:rPr>
                      <w:rFonts w:ascii="仿宋_GB2312" w:hAnsi="仿宋_GB2312" w:cs="仿宋_GB2312" w:eastAsia="仿宋_GB2312"/>
                      <w:sz w:val="24"/>
                      <w:color w:val="000000"/>
                    </w:rPr>
                    <w:t>≥8h</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9.Type-C电源充电接口；</w:t>
                  </w:r>
                  <w:r>
                    <w:br/>
                  </w:r>
                  <w:r>
                    <w:rPr>
                      <w:rFonts w:ascii="仿宋_GB2312" w:hAnsi="仿宋_GB2312" w:cs="仿宋_GB2312" w:eastAsia="仿宋_GB2312"/>
                      <w:sz w:val="24"/>
                      <w:color w:val="000000"/>
                    </w:rPr>
                    <w:t>10.咪芯：单指向电容咪芯；</w:t>
                  </w:r>
                  <w:r>
                    <w:br/>
                  </w:r>
                  <w:r>
                    <w:rPr>
                      <w:rFonts w:ascii="仿宋_GB2312" w:hAnsi="仿宋_GB2312" w:cs="仿宋_GB2312" w:eastAsia="仿宋_GB2312"/>
                      <w:sz w:val="24"/>
                      <w:color w:val="000000"/>
                    </w:rPr>
                    <w:t>11.输入灵敏度：约130mV；</w:t>
                  </w:r>
                  <w:r>
                    <w:br/>
                  </w:r>
                  <w:r>
                    <w:rPr>
                      <w:rFonts w:ascii="仿宋_GB2312" w:hAnsi="仿宋_GB2312" w:cs="仿宋_GB2312" w:eastAsia="仿宋_GB2312"/>
                      <w:sz w:val="24"/>
                      <w:color w:val="000000"/>
                    </w:rPr>
                    <w:t>12.信噪比：≥80dB（1KHz THD0.5%）；</w:t>
                  </w:r>
                  <w:r>
                    <w:br/>
                  </w:r>
                  <w:r>
                    <w:rPr>
                      <w:rFonts w:ascii="仿宋_GB2312" w:hAnsi="仿宋_GB2312" w:cs="仿宋_GB2312" w:eastAsia="仿宋_GB2312"/>
                      <w:sz w:val="24"/>
                      <w:color w:val="000000"/>
                    </w:rPr>
                    <w:t>13.偏移度：±45KHz动态范围:＞100dB；</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无线会议代表话筒</w:t>
                  </w: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1.铝面板简约设计；</w:t>
                  </w:r>
                  <w:r>
                    <w:br/>
                  </w:r>
                  <w:r>
                    <w:rPr>
                      <w:rFonts w:ascii="仿宋_GB2312" w:hAnsi="仿宋_GB2312" w:cs="仿宋_GB2312" w:eastAsia="仿宋_GB2312"/>
                      <w:sz w:val="24"/>
                      <w:color w:val="000000"/>
                    </w:rPr>
                    <w:t>2.采用高还原度拾音话筒；</w:t>
                  </w:r>
                  <w:r>
                    <w:br/>
                  </w:r>
                  <w:r>
                    <w:rPr>
                      <w:rFonts w:ascii="仿宋_GB2312" w:hAnsi="仿宋_GB2312" w:cs="仿宋_GB2312" w:eastAsia="仿宋_GB2312"/>
                      <w:sz w:val="24"/>
                      <w:color w:val="000000"/>
                    </w:rPr>
                    <w:t>3.内置高强信号天线；</w:t>
                  </w:r>
                  <w:r>
                    <w:br/>
                  </w:r>
                  <w:r>
                    <w:rPr>
                      <w:rFonts w:ascii="仿宋_GB2312" w:hAnsi="仿宋_GB2312" w:cs="仿宋_GB2312" w:eastAsia="仿宋_GB2312"/>
                      <w:sz w:val="24"/>
                      <w:color w:val="000000"/>
                    </w:rPr>
                    <w:t>4.话筒与底座一体化设计；</w:t>
                  </w:r>
                  <w:r>
                    <w:br/>
                  </w:r>
                  <w:r>
                    <w:rPr>
                      <w:rFonts w:ascii="仿宋_GB2312" w:hAnsi="仿宋_GB2312" w:cs="仿宋_GB2312" w:eastAsia="仿宋_GB2312"/>
                      <w:sz w:val="24"/>
                      <w:color w:val="000000"/>
                    </w:rPr>
                    <w:t>5.话筒调节采用阻尼设计；</w:t>
                  </w:r>
                  <w:r>
                    <w:br/>
                  </w:r>
                  <w:r>
                    <w:rPr>
                      <w:rFonts w:ascii="仿宋_GB2312" w:hAnsi="仿宋_GB2312" w:cs="仿宋_GB2312" w:eastAsia="仿宋_GB2312"/>
                      <w:sz w:val="24"/>
                      <w:color w:val="000000"/>
                    </w:rPr>
                    <w:t>6.采用≥2.0寸彩色显示屏，实时显示：话筒发言状态、话筒ID、信号、电量信息；</w:t>
                  </w:r>
                  <w:r>
                    <w:br/>
                  </w:r>
                  <w:r>
                    <w:rPr>
                      <w:rFonts w:ascii="仿宋_GB2312" w:hAnsi="仿宋_GB2312" w:cs="仿宋_GB2312" w:eastAsia="仿宋_GB2312"/>
                      <w:sz w:val="24"/>
                      <w:color w:val="000000"/>
                    </w:rPr>
                    <w:t>7.内置锂电池，</w:t>
                  </w:r>
                  <w:r>
                    <w:rPr>
                      <w:rFonts w:ascii="仿宋_GB2312" w:hAnsi="仿宋_GB2312" w:cs="仿宋_GB2312" w:eastAsia="仿宋_GB2312"/>
                      <w:sz w:val="24"/>
                      <w:color w:val="000000"/>
                    </w:rPr>
                    <w:t>满电工作时间</w:t>
                  </w:r>
                  <w:r>
                    <w:rPr>
                      <w:rFonts w:ascii="仿宋_GB2312" w:hAnsi="仿宋_GB2312" w:cs="仿宋_GB2312" w:eastAsia="仿宋_GB2312"/>
                      <w:sz w:val="24"/>
                      <w:color w:val="000000"/>
                    </w:rPr>
                    <w:t>≥8h</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8.Type-C电源充电接口；</w:t>
                  </w:r>
                  <w:r>
                    <w:br/>
                  </w:r>
                  <w:r>
                    <w:rPr>
                      <w:rFonts w:ascii="仿宋_GB2312" w:hAnsi="仿宋_GB2312" w:cs="仿宋_GB2312" w:eastAsia="仿宋_GB2312"/>
                      <w:sz w:val="24"/>
                      <w:color w:val="000000"/>
                    </w:rPr>
                    <w:t>9.咪芯：单指向电容咪芯；</w:t>
                  </w:r>
                  <w:r>
                    <w:br/>
                  </w:r>
                  <w:r>
                    <w:rPr>
                      <w:rFonts w:ascii="仿宋_GB2312" w:hAnsi="仿宋_GB2312" w:cs="仿宋_GB2312" w:eastAsia="仿宋_GB2312"/>
                      <w:sz w:val="24"/>
                      <w:color w:val="000000"/>
                    </w:rPr>
                    <w:t>10.输入灵敏度：约130mV；</w:t>
                  </w:r>
                  <w:r>
                    <w:br/>
                  </w:r>
                  <w:r>
                    <w:rPr>
                      <w:rFonts w:ascii="仿宋_GB2312" w:hAnsi="仿宋_GB2312" w:cs="仿宋_GB2312" w:eastAsia="仿宋_GB2312"/>
                      <w:sz w:val="24"/>
                      <w:color w:val="000000"/>
                    </w:rPr>
                    <w:t>11.信噪比：≥80dB（1KHz THD0.5%）；</w:t>
                  </w:r>
                  <w:r>
                    <w:br/>
                  </w:r>
                  <w:r>
                    <w:rPr>
                      <w:rFonts w:ascii="仿宋_GB2312" w:hAnsi="仿宋_GB2312" w:cs="仿宋_GB2312" w:eastAsia="仿宋_GB2312"/>
                      <w:sz w:val="24"/>
                      <w:color w:val="000000"/>
                    </w:rPr>
                    <w:t>12.偏移度：±45KHz动态范围:＞100dB；</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22口充电箱</w:t>
                  </w: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1.22口USB充电器</w:t>
                  </w:r>
                </w:p>
                <w:p>
                  <w:pPr>
                    <w:pStyle w:val="null3"/>
                    <w:jc w:val="left"/>
                  </w:pPr>
                  <w:r>
                    <w:rPr>
                      <w:rFonts w:ascii="仿宋_GB2312" w:hAnsi="仿宋_GB2312" w:cs="仿宋_GB2312" w:eastAsia="仿宋_GB2312"/>
                      <w:sz w:val="24"/>
                      <w:color w:val="000000"/>
                    </w:rPr>
                    <w:t>2.输出电压:5V</w:t>
                  </w:r>
                  <w:r>
                    <w:br/>
                  </w:r>
                  <w:r>
                    <w:rPr>
                      <w:rFonts w:ascii="仿宋_GB2312" w:hAnsi="仿宋_GB2312" w:cs="仿宋_GB2312" w:eastAsia="仿宋_GB2312"/>
                      <w:sz w:val="24"/>
                      <w:color w:val="000000"/>
                    </w:rPr>
                    <w:t>3.输出电流:0.1A~2.4A</w:t>
                  </w:r>
                </w:p>
                <w:p>
                  <w:pPr>
                    <w:pStyle w:val="null3"/>
                    <w:jc w:val="left"/>
                  </w:pPr>
                  <w:r>
                    <w:rPr>
                      <w:rFonts w:ascii="仿宋_GB2312" w:hAnsi="仿宋_GB2312" w:cs="仿宋_GB2312" w:eastAsia="仿宋_GB2312"/>
                      <w:sz w:val="24"/>
                      <w:color w:val="000000"/>
                    </w:rPr>
                    <w:t>4.接口输入:100-240V AC 50/60Hz</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数字反馈抑制器</w:t>
                  </w: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内置</w:t>
                  </w:r>
                  <w:r>
                    <w:rPr>
                      <w:rFonts w:ascii="仿宋_GB2312" w:hAnsi="仿宋_GB2312" w:cs="仿宋_GB2312" w:eastAsia="仿宋_GB2312"/>
                      <w:sz w:val="24"/>
                      <w:color w:val="000000"/>
                    </w:rPr>
                    <w:t>24Bit A/D、D/A转换；24位DSP处理器，48KHz高速采样；</w:t>
                  </w:r>
                  <w:r>
                    <w:br/>
                  </w:r>
                  <w:r>
                    <w:rPr>
                      <w:rFonts w:ascii="仿宋_GB2312" w:hAnsi="仿宋_GB2312" w:cs="仿宋_GB2312" w:eastAsia="仿宋_GB2312"/>
                      <w:sz w:val="24"/>
                      <w:color w:val="000000"/>
                    </w:rPr>
                    <w:t>2.内置自适应动态噪声滤波器，</w:t>
                  </w:r>
                </w:p>
                <w:p>
                  <w:pPr>
                    <w:pStyle w:val="null3"/>
                    <w:jc w:val="left"/>
                  </w:pPr>
                  <w:r>
                    <w:rPr>
                      <w:rFonts w:ascii="仿宋_GB2312" w:hAnsi="仿宋_GB2312" w:cs="仿宋_GB2312" w:eastAsia="仿宋_GB2312"/>
                      <w:sz w:val="24"/>
                      <w:color w:val="000000"/>
                    </w:rPr>
                    <w:t>3.内置AGC自动增益控制；</w:t>
                  </w:r>
                  <w:r>
                    <w:br/>
                  </w:r>
                  <w:r>
                    <w:rPr>
                      <w:rFonts w:ascii="仿宋_GB2312" w:hAnsi="仿宋_GB2312" w:cs="仿宋_GB2312" w:eastAsia="仿宋_GB2312"/>
                      <w:sz w:val="24"/>
                      <w:color w:val="000000"/>
                    </w:rPr>
                    <w:t>4.内置数字高低通调节控制；</w:t>
                  </w:r>
                  <w:r>
                    <w:br/>
                  </w:r>
                  <w:r>
                    <w:rPr>
                      <w:rFonts w:ascii="仿宋_GB2312" w:hAnsi="仿宋_GB2312" w:cs="仿宋_GB2312" w:eastAsia="仿宋_GB2312"/>
                      <w:sz w:val="24"/>
                      <w:color w:val="000000"/>
                    </w:rPr>
                    <w:t>5.内置数字压限器；</w:t>
                  </w:r>
                  <w:r>
                    <w:br/>
                  </w:r>
                  <w:r>
                    <w:rPr>
                      <w:rFonts w:ascii="仿宋_GB2312" w:hAnsi="仿宋_GB2312" w:cs="仿宋_GB2312" w:eastAsia="仿宋_GB2312"/>
                      <w:sz w:val="24"/>
                      <w:color w:val="000000"/>
                    </w:rPr>
                    <w:t>6.内置≥10段图示均衡器；</w:t>
                  </w:r>
                  <w:r>
                    <w:br/>
                  </w:r>
                  <w:r>
                    <w:rPr>
                      <w:rFonts w:ascii="仿宋_GB2312" w:hAnsi="仿宋_GB2312" w:cs="仿宋_GB2312" w:eastAsia="仿宋_GB2312"/>
                      <w:sz w:val="24"/>
                      <w:color w:val="000000"/>
                    </w:rPr>
                    <w:t>7.≥2路XLR和≥2路TRS输入、输出；</w:t>
                  </w:r>
                  <w:r>
                    <w:br/>
                  </w:r>
                  <w:r>
                    <w:rPr>
                      <w:rFonts w:ascii="仿宋_GB2312" w:hAnsi="仿宋_GB2312" w:cs="仿宋_GB2312" w:eastAsia="仿宋_GB2312"/>
                      <w:sz w:val="24"/>
                      <w:color w:val="000000"/>
                    </w:rPr>
                    <w:t>8.线路输入电平:0dB两路</w:t>
                  </w:r>
                  <w:r>
                    <w:br/>
                  </w:r>
                  <w:r>
                    <w:rPr>
                      <w:rFonts w:ascii="仿宋_GB2312" w:hAnsi="仿宋_GB2312" w:cs="仿宋_GB2312" w:eastAsia="仿宋_GB2312"/>
                      <w:sz w:val="24"/>
                      <w:color w:val="000000"/>
                    </w:rPr>
                    <w:t>9.线路输入阻抗:约22K</w:t>
                  </w:r>
                  <w:r>
                    <w:br/>
                  </w:r>
                  <w:r>
                    <w:rPr>
                      <w:rFonts w:ascii="仿宋_GB2312" w:hAnsi="仿宋_GB2312" w:cs="仿宋_GB2312" w:eastAsia="仿宋_GB2312"/>
                      <w:sz w:val="24"/>
                      <w:color w:val="000000"/>
                    </w:rPr>
                    <w:t>10.直通频响:40Hz-20KHz(+2dB)</w:t>
                  </w:r>
                  <w:r>
                    <w:br/>
                  </w:r>
                  <w:r>
                    <w:rPr>
                      <w:rFonts w:ascii="仿宋_GB2312" w:hAnsi="仿宋_GB2312" w:cs="仿宋_GB2312" w:eastAsia="仿宋_GB2312"/>
                      <w:sz w:val="24"/>
                      <w:color w:val="000000"/>
                    </w:rPr>
                    <w:t>11.失真度：＜0.1%</w:t>
                  </w:r>
                  <w:r>
                    <w:br/>
                  </w:r>
                  <w:r>
                    <w:rPr>
                      <w:rFonts w:ascii="仿宋_GB2312" w:hAnsi="仿宋_GB2312" w:cs="仿宋_GB2312" w:eastAsia="仿宋_GB2312"/>
                      <w:sz w:val="24"/>
                      <w:color w:val="000000"/>
                    </w:rPr>
                    <w:t>12.底噪声：＜1mV</w:t>
                  </w:r>
                  <w:r>
                    <w:br/>
                  </w:r>
                  <w:r>
                    <w:rPr>
                      <w:rFonts w:ascii="仿宋_GB2312" w:hAnsi="仿宋_GB2312" w:cs="仿宋_GB2312" w:eastAsia="仿宋_GB2312"/>
                      <w:sz w:val="24"/>
                      <w:color w:val="000000"/>
                    </w:rPr>
                    <w:t>13.线路输出电平：0dB两路</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无线话筒</w:t>
                  </w: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DPLL数字锁相环多信道频率合成技术，提供≥200个信道选择；</w:t>
                  </w:r>
                  <w:r>
                    <w:br/>
                  </w:r>
                  <w:r>
                    <w:rPr>
                      <w:rFonts w:ascii="仿宋_GB2312" w:hAnsi="仿宋_GB2312" w:cs="仿宋_GB2312" w:eastAsia="仿宋_GB2312"/>
                      <w:sz w:val="24"/>
                      <w:color w:val="000000"/>
                    </w:rPr>
                    <w:t>2.自动追锁接收机频率；</w:t>
                  </w:r>
                  <w:r>
                    <w:br/>
                  </w:r>
                  <w:r>
                    <w:rPr>
                      <w:rFonts w:ascii="仿宋_GB2312" w:hAnsi="仿宋_GB2312" w:cs="仿宋_GB2312" w:eastAsia="仿宋_GB2312"/>
                      <w:sz w:val="24"/>
                      <w:color w:val="000000"/>
                    </w:rPr>
                    <w:t>3.内置高低功率切换功能；</w:t>
                  </w:r>
                  <w:r>
                    <w:br/>
                  </w:r>
                  <w:r>
                    <w:rPr>
                      <w:rFonts w:ascii="仿宋_GB2312" w:hAnsi="仿宋_GB2312" w:cs="仿宋_GB2312" w:eastAsia="仿宋_GB2312"/>
                      <w:sz w:val="24"/>
                      <w:color w:val="000000"/>
                    </w:rPr>
                    <w:t>4.频率锁定功能；</w:t>
                  </w:r>
                  <w:r>
                    <w:br/>
                  </w:r>
                  <w:r>
                    <w:rPr>
                      <w:rFonts w:ascii="仿宋_GB2312" w:hAnsi="仿宋_GB2312" w:cs="仿宋_GB2312" w:eastAsia="仿宋_GB2312"/>
                      <w:sz w:val="24"/>
                      <w:color w:val="000000"/>
                    </w:rPr>
                    <w:t>5.灵敏度调节功能；</w:t>
                  </w:r>
                  <w:r>
                    <w:br/>
                  </w:r>
                  <w:r>
                    <w:rPr>
                      <w:rFonts w:ascii="仿宋_GB2312" w:hAnsi="仿宋_GB2312" w:cs="仿宋_GB2312" w:eastAsia="仿宋_GB2312"/>
                      <w:sz w:val="24"/>
                      <w:color w:val="000000"/>
                    </w:rPr>
                    <w:t>6.高亮度液晶显示屏；</w:t>
                  </w:r>
                  <w:r>
                    <w:br/>
                  </w:r>
                  <w:r>
                    <w:rPr>
                      <w:rFonts w:ascii="仿宋_GB2312" w:hAnsi="仿宋_GB2312" w:cs="仿宋_GB2312" w:eastAsia="仿宋_GB2312"/>
                      <w:sz w:val="24"/>
                      <w:color w:val="000000"/>
                    </w:rPr>
                    <w:t>7.≥4种可调声音模式选择。</w:t>
                  </w:r>
                  <w:r>
                    <w:br/>
                  </w:r>
                  <w:r>
                    <w:rPr>
                      <w:rFonts w:ascii="仿宋_GB2312" w:hAnsi="仿宋_GB2312" w:cs="仿宋_GB2312" w:eastAsia="仿宋_GB2312"/>
                      <w:sz w:val="24"/>
                      <w:color w:val="000000"/>
                    </w:rPr>
                    <w:t>8.自动搜索无干扰频点功能；</w:t>
                  </w:r>
                </w:p>
                <w:p>
                  <w:pPr>
                    <w:pStyle w:val="null3"/>
                    <w:jc w:val="left"/>
                  </w:pPr>
                  <w:r>
                    <w:rPr>
                      <w:rFonts w:ascii="仿宋_GB2312" w:hAnsi="仿宋_GB2312" w:cs="仿宋_GB2312" w:eastAsia="仿宋_GB2312"/>
                      <w:sz w:val="24"/>
                      <w:color w:val="000000"/>
                    </w:rPr>
                    <w:t>9.天线程式：佩挂发射器采用1/4波长鞭状天线，手持麦克风，内置螺旋天线。</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会议音箱（含支架</w:t>
                  </w: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1.弧形造型结构，后导向设计；（提供相关证明材料）</w:t>
                  </w:r>
                  <w:r>
                    <w:br/>
                  </w:r>
                  <w:r>
                    <w:rPr>
                      <w:rFonts w:ascii="仿宋_GB2312" w:hAnsi="仿宋_GB2312" w:cs="仿宋_GB2312" w:eastAsia="仿宋_GB2312"/>
                      <w:sz w:val="24"/>
                      <w:color w:val="000000"/>
                    </w:rPr>
                    <w:t>2.内部单元配置以2个6.5寸低音和2个3寸高音喇叭；（提供相关证明材料）</w:t>
                  </w:r>
                  <w:r>
                    <w:br/>
                  </w:r>
                  <w:r>
                    <w:rPr>
                      <w:rFonts w:ascii="仿宋_GB2312" w:hAnsi="仿宋_GB2312" w:cs="仿宋_GB2312" w:eastAsia="仿宋_GB2312"/>
                      <w:sz w:val="24"/>
                      <w:color w:val="000000"/>
                    </w:rPr>
                    <w:t>3.频响：≥75Hz～20kHz</w:t>
                  </w:r>
                  <w:r>
                    <w:br/>
                  </w:r>
                  <w:r>
                    <w:rPr>
                      <w:rFonts w:ascii="仿宋_GB2312" w:hAnsi="仿宋_GB2312" w:cs="仿宋_GB2312" w:eastAsia="仿宋_GB2312"/>
                      <w:sz w:val="24"/>
                      <w:color w:val="000000"/>
                    </w:rPr>
                    <w:t>4.额定阻抗：4Ω</w:t>
                  </w:r>
                  <w:r>
                    <w:br/>
                  </w:r>
                  <w:r>
                    <w:rPr>
                      <w:rFonts w:ascii="仿宋_GB2312" w:hAnsi="仿宋_GB2312" w:cs="仿宋_GB2312" w:eastAsia="仿宋_GB2312"/>
                      <w:sz w:val="24"/>
                      <w:color w:val="000000"/>
                    </w:rPr>
                    <w:t>5.灵敏度：≥95dB/W/M</w:t>
                  </w:r>
                  <w:r>
                    <w:br/>
                  </w:r>
                  <w:r>
                    <w:rPr>
                      <w:rFonts w:ascii="仿宋_GB2312" w:hAnsi="仿宋_GB2312" w:cs="仿宋_GB2312" w:eastAsia="仿宋_GB2312"/>
                      <w:sz w:val="24"/>
                      <w:color w:val="000000"/>
                    </w:rPr>
                    <w:t>6.额定功率：≥80W</w:t>
                  </w:r>
                  <w:r>
                    <w:br/>
                  </w:r>
                  <w:r>
                    <w:rPr>
                      <w:rFonts w:ascii="仿宋_GB2312" w:hAnsi="仿宋_GB2312" w:cs="仿宋_GB2312" w:eastAsia="仿宋_GB2312"/>
                      <w:sz w:val="24"/>
                      <w:color w:val="000000"/>
                    </w:rPr>
                    <w:t>7.峰值：≥160W</w:t>
                  </w:r>
                  <w:r>
                    <w:br/>
                  </w:r>
                  <w:r>
                    <w:rPr>
                      <w:rFonts w:ascii="仿宋_GB2312" w:hAnsi="仿宋_GB2312" w:cs="仿宋_GB2312" w:eastAsia="仿宋_GB2312"/>
                      <w:sz w:val="24"/>
                      <w:color w:val="000000"/>
                    </w:rPr>
                    <w:t>8.总谐波失真：≤5%(250Hz-6300Hz)</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专业功放</w:t>
                  </w: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1.铝面板拉丝；</w:t>
                  </w:r>
                  <w:r>
                    <w:br/>
                  </w:r>
                  <w:r>
                    <w:rPr>
                      <w:rFonts w:ascii="仿宋_GB2312" w:hAnsi="仿宋_GB2312" w:cs="仿宋_GB2312" w:eastAsia="仿宋_GB2312"/>
                      <w:sz w:val="24"/>
                      <w:color w:val="000000"/>
                    </w:rPr>
                    <w:t>2.前面板精准增益控制，具有信号、工作状态指示灯；</w:t>
                  </w:r>
                  <w:r>
                    <w:br/>
                  </w:r>
                  <w:r>
                    <w:rPr>
                      <w:rFonts w:ascii="仿宋_GB2312" w:hAnsi="仿宋_GB2312" w:cs="仿宋_GB2312" w:eastAsia="仿宋_GB2312"/>
                      <w:sz w:val="24"/>
                      <w:color w:val="000000"/>
                    </w:rPr>
                    <w:t>3.采用平衡的XLR输入和SPEAKON、线柱输出，并带有模式开关可以切换不同的工作模式；</w:t>
                  </w:r>
                  <w:r>
                    <w:br/>
                  </w:r>
                  <w:r>
                    <w:rPr>
                      <w:rFonts w:ascii="仿宋_GB2312" w:hAnsi="仿宋_GB2312" w:cs="仿宋_GB2312" w:eastAsia="仿宋_GB2312"/>
                      <w:sz w:val="24"/>
                      <w:color w:val="000000"/>
                    </w:rPr>
                    <w:t>4.具有过热过载，过流，直流保护功能；</w:t>
                  </w:r>
                  <w:r>
                    <w:br/>
                  </w:r>
                  <w:r>
                    <w:rPr>
                      <w:rFonts w:ascii="仿宋_GB2312" w:hAnsi="仿宋_GB2312" w:cs="仿宋_GB2312" w:eastAsia="仿宋_GB2312"/>
                      <w:sz w:val="24"/>
                      <w:color w:val="000000"/>
                    </w:rPr>
                    <w:t>5.立体声输出功率8Ω：≥200W*2，4Ω：≥300W*2；</w:t>
                  </w:r>
                  <w:r>
                    <w:br/>
                  </w:r>
                  <w:r>
                    <w:rPr>
                      <w:rFonts w:ascii="仿宋_GB2312" w:hAnsi="仿宋_GB2312" w:cs="仿宋_GB2312" w:eastAsia="仿宋_GB2312"/>
                      <w:sz w:val="24"/>
                      <w:color w:val="000000"/>
                    </w:rPr>
                    <w:t>6.THD+N:≤0.01%@8Ω1KHz，信噪比：≥103dB，频率响应：20Hz-20KHz(±0.1dB)；</w:t>
                  </w:r>
                  <w:r>
                    <w:br/>
                  </w:r>
                  <w:r>
                    <w:rPr>
                      <w:rFonts w:ascii="仿宋_GB2312" w:hAnsi="仿宋_GB2312" w:cs="仿宋_GB2312" w:eastAsia="仿宋_GB2312"/>
                      <w:sz w:val="24"/>
                      <w:color w:val="000000"/>
                    </w:rPr>
                    <w:t>7.输入灵敏度0.775V、1.0V、1.55V三档可供选择；</w:t>
                  </w:r>
                  <w:r>
                    <w:br/>
                  </w:r>
                  <w:r>
                    <w:rPr>
                      <w:rFonts w:ascii="仿宋_GB2312" w:hAnsi="仿宋_GB2312" w:cs="仿宋_GB2312" w:eastAsia="仿宋_GB2312"/>
                      <w:sz w:val="24"/>
                      <w:color w:val="000000"/>
                    </w:rPr>
                    <w:t>8.直通/低通滤波器开关。</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数字音频处理器</w:t>
                  </w: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1.具有≥4路模拟平衡输入，≥4路模拟平衡输出；</w:t>
                  </w:r>
                  <w:r>
                    <w:br/>
                  </w:r>
                  <w:r>
                    <w:rPr>
                      <w:rFonts w:ascii="仿宋_GB2312" w:hAnsi="仿宋_GB2312" w:cs="仿宋_GB2312" w:eastAsia="仿宋_GB2312"/>
                      <w:sz w:val="24"/>
                      <w:color w:val="000000"/>
                    </w:rPr>
                    <w:t>2.输入每通道带48V幻像电源</w:t>
                  </w:r>
                  <w:r>
                    <w:br/>
                  </w:r>
                  <w:r>
                    <w:rPr>
                      <w:rFonts w:ascii="仿宋_GB2312" w:hAnsi="仿宋_GB2312" w:cs="仿宋_GB2312" w:eastAsia="仿宋_GB2312"/>
                      <w:sz w:val="24"/>
                      <w:color w:val="000000"/>
                    </w:rPr>
                    <w:t>3.输入每通道带麦克风放大器，0~40dB增益可调，步进1dB</w:t>
                  </w:r>
                  <w:r>
                    <w:br/>
                  </w:r>
                  <w:r>
                    <w:rPr>
                      <w:rFonts w:ascii="仿宋_GB2312" w:hAnsi="仿宋_GB2312" w:cs="仿宋_GB2312" w:eastAsia="仿宋_GB2312"/>
                      <w:sz w:val="24"/>
                      <w:color w:val="000000"/>
                    </w:rPr>
                    <w:t>4.内置立体声USB声卡，支持播放和录音</w:t>
                  </w:r>
                  <w:r>
                    <w:br/>
                  </w:r>
                  <w:r>
                    <w:rPr>
                      <w:rFonts w:ascii="仿宋_GB2312" w:hAnsi="仿宋_GB2312" w:cs="仿宋_GB2312" w:eastAsia="仿宋_GB2312"/>
                      <w:sz w:val="24"/>
                      <w:color w:val="000000"/>
                    </w:rPr>
                    <w:t>5.标配USB（TYPE-B）口：内置U盘功能；</w:t>
                  </w:r>
                  <w:r>
                    <w:br/>
                  </w:r>
                  <w:r>
                    <w:rPr>
                      <w:rFonts w:ascii="仿宋_GB2312" w:hAnsi="仿宋_GB2312" w:cs="仿宋_GB2312" w:eastAsia="仿宋_GB2312"/>
                      <w:sz w:val="24"/>
                      <w:color w:val="000000"/>
                    </w:rPr>
                    <w:t>6.≥1路RS232接口，≥1路RS485接口、≥1路网络接口，≥8路GPIO接口；</w:t>
                  </w:r>
                  <w:r>
                    <w:br/>
                  </w:r>
                  <w:r>
                    <w:rPr>
                      <w:rFonts w:ascii="仿宋_GB2312" w:hAnsi="仿宋_GB2312" w:cs="仿宋_GB2312" w:eastAsia="仿宋_GB2312"/>
                      <w:sz w:val="24"/>
                      <w:color w:val="000000"/>
                    </w:rPr>
                    <w:t>7.内置液晶显示屏，支持配置设备名称、设备预设、设备IP、输入音量、输出音量、输入模式、设备版本查看等功能；</w:t>
                  </w:r>
                  <w:r>
                    <w:br/>
                  </w:r>
                  <w:r>
                    <w:rPr>
                      <w:rFonts w:ascii="仿宋_GB2312" w:hAnsi="仿宋_GB2312" w:cs="仿宋_GB2312" w:eastAsia="仿宋_GB2312"/>
                      <w:sz w:val="24"/>
                      <w:color w:val="000000"/>
                    </w:rPr>
                    <w:t>8.不低于32bit dsp处理器、支持48KHz采样率、24-bit数模转换；支持AFC（反馈抑制）、AEC（回声消除）、ANC（噪声消除）、AGC（自动增益）、AUTO MIX（自动混音）、MATRIX MIX（矩阵混音）、噪声门、PEQ（参量均衡器）、延时器、FIR滤波器、高低通分频、压缩器、限幅器功能；</w:t>
                  </w:r>
                  <w:r>
                    <w:br/>
                  </w:r>
                  <w:r>
                    <w:rPr>
                      <w:rFonts w:ascii="仿宋_GB2312" w:hAnsi="仿宋_GB2312" w:cs="仿宋_GB2312" w:eastAsia="仿宋_GB2312"/>
                      <w:sz w:val="24"/>
                      <w:color w:val="000000"/>
                    </w:rPr>
                    <w:t>9.输入≥15段PEQ，输出≥10段PEQ</w:t>
                  </w:r>
                  <w:r>
                    <w:br/>
                  </w:r>
                  <w:r>
                    <w:rPr>
                      <w:rFonts w:ascii="仿宋_GB2312" w:hAnsi="仿宋_GB2312" w:cs="仿宋_GB2312" w:eastAsia="仿宋_GB2312"/>
                      <w:sz w:val="24"/>
                      <w:color w:val="000000"/>
                    </w:rPr>
                    <w:t>10.每通道输入≥2000ms延时器，输出≥2000ms延时器</w:t>
                  </w:r>
                  <w:r>
                    <w:br/>
                  </w:r>
                  <w:r>
                    <w:rPr>
                      <w:rFonts w:ascii="仿宋_GB2312" w:hAnsi="仿宋_GB2312" w:cs="仿宋_GB2312" w:eastAsia="仿宋_GB2312"/>
                      <w:sz w:val="24"/>
                      <w:color w:val="000000"/>
                    </w:rPr>
                    <w:t>11.输出每通道≥512 Tap FIR</w:t>
                  </w:r>
                  <w:r>
                    <w:br/>
                  </w:r>
                  <w:r>
                    <w:rPr>
                      <w:rFonts w:ascii="仿宋_GB2312" w:hAnsi="仿宋_GB2312" w:cs="仿宋_GB2312" w:eastAsia="仿宋_GB2312"/>
                      <w:sz w:val="24"/>
                      <w:color w:val="000000"/>
                    </w:rPr>
                    <w:t>12.输入每通道语音激励功能（摄像跟踪），支持带PELCO-D、PELCO-P、VISCA协议摄像头控制</w:t>
                  </w:r>
                  <w:r>
                    <w:br/>
                  </w:r>
                  <w:r>
                    <w:rPr>
                      <w:rFonts w:ascii="仿宋_GB2312" w:hAnsi="仿宋_GB2312" w:cs="仿宋_GB2312" w:eastAsia="仿宋_GB2312"/>
                      <w:sz w:val="24"/>
                      <w:color w:val="000000"/>
                    </w:rPr>
                    <w:t>13.≥60个预设记忆位置</w:t>
                  </w:r>
                  <w:r>
                    <w:br/>
                  </w:r>
                  <w:r>
                    <w:rPr>
                      <w:rFonts w:ascii="仿宋_GB2312" w:hAnsi="仿宋_GB2312" w:cs="仿宋_GB2312" w:eastAsia="仿宋_GB2312"/>
                      <w:sz w:val="24"/>
                      <w:color w:val="000000"/>
                    </w:rPr>
                    <w:t>14.支持线控盒控制、安卓APP网络控制</w:t>
                  </w:r>
                  <w:r>
                    <w:br/>
                  </w:r>
                  <w:r>
                    <w:rPr>
                      <w:rFonts w:ascii="仿宋_GB2312" w:hAnsi="仿宋_GB2312" w:cs="仿宋_GB2312" w:eastAsia="仿宋_GB2312"/>
                      <w:sz w:val="24"/>
                      <w:color w:val="000000"/>
                    </w:rPr>
                    <w:t>▲15.可对接运维管理平台，可在运维平台控制；（提供该功能界面截图佐证并加盖厂商公章）</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调音台</w:t>
                  </w: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1.≥8路话筒输入，≥4路（两组）立体声输入；</w:t>
                  </w:r>
                  <w:r>
                    <w:br/>
                  </w:r>
                  <w:r>
                    <w:rPr>
                      <w:rFonts w:ascii="仿宋_GB2312" w:hAnsi="仿宋_GB2312" w:cs="仿宋_GB2312" w:eastAsia="仿宋_GB2312"/>
                      <w:sz w:val="24"/>
                      <w:color w:val="000000"/>
                    </w:rPr>
                    <w:t>2.单声道输入通道每路带独立的48V幻象供电开关，单声道输入每路带100Hz低切功能；</w:t>
                  </w:r>
                  <w:r>
                    <w:br/>
                  </w:r>
                  <w:r>
                    <w:rPr>
                      <w:rFonts w:ascii="仿宋_GB2312" w:hAnsi="仿宋_GB2312" w:cs="仿宋_GB2312" w:eastAsia="仿宋_GB2312"/>
                      <w:sz w:val="24"/>
                      <w:color w:val="000000"/>
                    </w:rPr>
                    <w:t>3.话筒输入高、中、低三段均衡，9-12路立体声高低两段均衡；</w:t>
                  </w:r>
                  <w:r>
                    <w:br/>
                  </w:r>
                  <w:r>
                    <w:rPr>
                      <w:rFonts w:ascii="仿宋_GB2312" w:hAnsi="仿宋_GB2312" w:cs="仿宋_GB2312" w:eastAsia="仿宋_GB2312"/>
                      <w:sz w:val="24"/>
                      <w:color w:val="000000"/>
                    </w:rPr>
                    <w:t>4.两个辅助输出，一个AUX发送，一个FX发送；</w:t>
                  </w:r>
                  <w:r>
                    <w:br/>
                  </w:r>
                  <w:r>
                    <w:rPr>
                      <w:rFonts w:ascii="仿宋_GB2312" w:hAnsi="仿宋_GB2312" w:cs="仿宋_GB2312" w:eastAsia="仿宋_GB2312"/>
                      <w:sz w:val="24"/>
                      <w:color w:val="000000"/>
                    </w:rPr>
                    <w:t>5.输入每路带PFL按键；</w:t>
                  </w:r>
                  <w:r>
                    <w:br/>
                  </w:r>
                  <w:r>
                    <w:rPr>
                      <w:rFonts w:ascii="仿宋_GB2312" w:hAnsi="仿宋_GB2312" w:cs="仿宋_GB2312" w:eastAsia="仿宋_GB2312"/>
                      <w:sz w:val="24"/>
                      <w:color w:val="000000"/>
                    </w:rPr>
                    <w:t>6.每路输入带L-R开关(主输出开关）和G1-G2开关（两编组开关）；</w:t>
                  </w:r>
                  <w:r>
                    <w:br/>
                  </w:r>
                  <w:r>
                    <w:rPr>
                      <w:rFonts w:ascii="仿宋_GB2312" w:hAnsi="仿宋_GB2312" w:cs="仿宋_GB2312" w:eastAsia="仿宋_GB2312"/>
                      <w:sz w:val="24"/>
                      <w:color w:val="000000"/>
                    </w:rPr>
                    <w:t>7.USB播放功能，带液晶显示屏，支持MP3,WAV等多种格式，循环模式可选；</w:t>
                  </w:r>
                  <w:r>
                    <w:br/>
                  </w:r>
                  <w:r>
                    <w:rPr>
                      <w:rFonts w:ascii="仿宋_GB2312" w:hAnsi="仿宋_GB2312" w:cs="仿宋_GB2312" w:eastAsia="仿宋_GB2312"/>
                      <w:sz w:val="24"/>
                      <w:color w:val="000000"/>
                    </w:rPr>
                    <w:t>8.带蓝牙功能，可以直接蓝牙输入音频；</w:t>
                  </w:r>
                  <w:r>
                    <w:br/>
                  </w:r>
                  <w:r>
                    <w:rPr>
                      <w:rFonts w:ascii="仿宋_GB2312" w:hAnsi="仿宋_GB2312" w:cs="仿宋_GB2312" w:eastAsia="仿宋_GB2312"/>
                      <w:sz w:val="24"/>
                      <w:color w:val="000000"/>
                    </w:rPr>
                    <w:t>9.带U盘录音功能；</w:t>
                  </w:r>
                  <w:r>
                    <w:br/>
                  </w:r>
                  <w:r>
                    <w:rPr>
                      <w:rFonts w:ascii="仿宋_GB2312" w:hAnsi="仿宋_GB2312" w:cs="仿宋_GB2312" w:eastAsia="仿宋_GB2312"/>
                      <w:sz w:val="24"/>
                      <w:color w:val="000000"/>
                    </w:rPr>
                    <w:t>10.可以连接电脑，通过声卡输入输出音频到电脑；</w:t>
                  </w:r>
                  <w:r>
                    <w:br/>
                  </w:r>
                  <w:r>
                    <w:rPr>
                      <w:rFonts w:ascii="仿宋_GB2312" w:hAnsi="仿宋_GB2312" w:cs="仿宋_GB2312" w:eastAsia="仿宋_GB2312"/>
                      <w:sz w:val="24"/>
                      <w:color w:val="000000"/>
                    </w:rPr>
                    <w:t>11.内置效果器，效果器延时时间和重复比例连续可调，；</w:t>
                  </w:r>
                  <w:r>
                    <w:br/>
                  </w:r>
                  <w:r>
                    <w:rPr>
                      <w:rFonts w:ascii="仿宋_GB2312" w:hAnsi="仿宋_GB2312" w:cs="仿宋_GB2312" w:eastAsia="仿宋_GB2312"/>
                      <w:sz w:val="24"/>
                      <w:color w:val="000000"/>
                    </w:rPr>
                    <w:t>12.左右主输出，60mm推子控制；两编组输出，两个推子独立控制，60mm推子；</w:t>
                  </w:r>
                  <w:r>
                    <w:br/>
                  </w:r>
                  <w:r>
                    <w:rPr>
                      <w:rFonts w:ascii="仿宋_GB2312" w:hAnsi="仿宋_GB2312" w:cs="仿宋_GB2312" w:eastAsia="仿宋_GB2312"/>
                      <w:sz w:val="24"/>
                      <w:color w:val="000000"/>
                    </w:rPr>
                    <w:t>13.立体声监听输出，可以耳机监听，也可以输出到监听音箱旋钮控制音量大小；</w:t>
                  </w:r>
                  <w:r>
                    <w:br/>
                  </w:r>
                  <w:r>
                    <w:rPr>
                      <w:rFonts w:ascii="仿宋_GB2312" w:hAnsi="仿宋_GB2312" w:cs="仿宋_GB2312" w:eastAsia="仿宋_GB2312"/>
                      <w:sz w:val="24"/>
                      <w:color w:val="000000"/>
                    </w:rPr>
                    <w:t>14.左右立体声辅助返回，旋钮控制返回音量大小，有选择开关选择加入主输出还是编组输出；带莲花接口的录音输出和输入，录音输入有独立开关控制；</w:t>
                  </w:r>
                  <w:r>
                    <w:br/>
                  </w:r>
                  <w:r>
                    <w:rPr>
                      <w:rFonts w:ascii="仿宋_GB2312" w:hAnsi="仿宋_GB2312" w:cs="仿宋_GB2312" w:eastAsia="仿宋_GB2312"/>
                      <w:sz w:val="24"/>
                      <w:color w:val="000000"/>
                    </w:rPr>
                    <w:t>15.标准双12段电平指示标。</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网络电源时序器</w:t>
                  </w: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1.内置高速工业芯片ARM处理器；</w:t>
                  </w:r>
                  <w:r>
                    <w:br/>
                  </w:r>
                  <w:r>
                    <w:rPr>
                      <w:rFonts w:ascii="仿宋_GB2312" w:hAnsi="仿宋_GB2312" w:cs="仿宋_GB2312" w:eastAsia="仿宋_GB2312"/>
                      <w:sz w:val="24"/>
                      <w:color w:val="000000"/>
                    </w:rPr>
                    <w:t>2.≥2路直通电源输出，≥16A；</w:t>
                  </w:r>
                  <w:r>
                    <w:br/>
                  </w:r>
                  <w:r>
                    <w:rPr>
                      <w:rFonts w:ascii="仿宋_GB2312" w:hAnsi="仿宋_GB2312" w:cs="仿宋_GB2312" w:eastAsia="仿宋_GB2312"/>
                      <w:sz w:val="24"/>
                      <w:color w:val="000000"/>
                    </w:rPr>
                    <w:t>3.≥8路受控电源输出，每路≥3.5KW超大功率负荷；</w:t>
                  </w:r>
                  <w:r>
                    <w:br/>
                  </w:r>
                  <w:r>
                    <w:rPr>
                      <w:rFonts w:ascii="仿宋_GB2312" w:hAnsi="仿宋_GB2312" w:cs="仿宋_GB2312" w:eastAsia="仿宋_GB2312"/>
                      <w:sz w:val="24"/>
                      <w:color w:val="000000"/>
                    </w:rPr>
                    <w:t>4.每通道电源具有独立的RFI/EMI电源滤波器；</w:t>
                  </w:r>
                  <w:r>
                    <w:br/>
                  </w:r>
                  <w:r>
                    <w:rPr>
                      <w:rFonts w:ascii="仿宋_GB2312" w:hAnsi="仿宋_GB2312" w:cs="仿宋_GB2312" w:eastAsia="仿宋_GB2312"/>
                      <w:sz w:val="24"/>
                      <w:color w:val="000000"/>
                    </w:rPr>
                    <w:t>5.≥2寸LCD全彩显示屏；</w:t>
                  </w:r>
                  <w:r>
                    <w:br/>
                  </w:r>
                  <w:r>
                    <w:rPr>
                      <w:rFonts w:ascii="仿宋_GB2312" w:hAnsi="仿宋_GB2312" w:cs="仿宋_GB2312" w:eastAsia="仿宋_GB2312"/>
                      <w:sz w:val="24"/>
                      <w:color w:val="000000"/>
                    </w:rPr>
                    <w:t>6.可与运维平台对接，实时显示工作电压、工作状态信息并对以上设置进行实时预警报警。（提供相关证明材料）</w:t>
                  </w:r>
                  <w:r>
                    <w:br/>
                  </w:r>
                  <w:r>
                    <w:rPr>
                      <w:rFonts w:ascii="仿宋_GB2312" w:hAnsi="仿宋_GB2312" w:cs="仿宋_GB2312" w:eastAsia="仿宋_GB2312"/>
                      <w:sz w:val="24"/>
                      <w:color w:val="000000"/>
                    </w:rPr>
                    <w:t>▲7、每个通道都具有延时编辑功能，根据你的需求可任意更改延迟时间；（提供相关证明材料）</w:t>
                  </w:r>
                  <w:r>
                    <w:br/>
                  </w:r>
                  <w:r>
                    <w:rPr>
                      <w:rFonts w:ascii="仿宋_GB2312" w:hAnsi="仿宋_GB2312" w:cs="仿宋_GB2312" w:eastAsia="仿宋_GB2312"/>
                      <w:sz w:val="24"/>
                      <w:color w:val="000000"/>
                    </w:rPr>
                    <w:t>8.远程控制功能；</w:t>
                  </w:r>
                  <w:r>
                    <w:br/>
                  </w:r>
                  <w:r>
                    <w:rPr>
                      <w:rFonts w:ascii="仿宋_GB2312" w:hAnsi="仿宋_GB2312" w:cs="仿宋_GB2312" w:eastAsia="仿宋_GB2312"/>
                      <w:sz w:val="24"/>
                      <w:color w:val="000000"/>
                    </w:rPr>
                    <w:t>11.支持TCP、UDP、RS485、RS232接口协议；</w:t>
                  </w:r>
                  <w:r>
                    <w:br/>
                  </w:r>
                  <w:r>
                    <w:rPr>
                      <w:rFonts w:ascii="仿宋_GB2312" w:hAnsi="仿宋_GB2312" w:cs="仿宋_GB2312" w:eastAsia="仿宋_GB2312"/>
                      <w:sz w:val="24"/>
                      <w:color w:val="000000"/>
                    </w:rPr>
                    <w:t>▲12.定时开关机：当天可设置定时开机时间和定时关机时间</w:t>
                  </w:r>
                  <w:r>
                    <w:br/>
                  </w:r>
                  <w:r>
                    <w:rPr>
                      <w:rFonts w:ascii="仿宋_GB2312" w:hAnsi="仿宋_GB2312" w:cs="仿宋_GB2312" w:eastAsia="仿宋_GB2312"/>
                      <w:sz w:val="24"/>
                      <w:color w:val="000000"/>
                    </w:rPr>
                    <w:t>▲13.通过互联网自动授时；（提供相关证明材料）</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HDMI接口高清摄像头(壁装）</w:t>
                  </w: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1.采用≥1/2.7 CMOS传感器，≥320万像素；</w:t>
                  </w:r>
                  <w:r>
                    <w:br/>
                  </w:r>
                  <w:r>
                    <w:rPr>
                      <w:rFonts w:ascii="仿宋_GB2312" w:hAnsi="仿宋_GB2312" w:cs="仿宋_GB2312" w:eastAsia="仿宋_GB2312"/>
                      <w:sz w:val="24"/>
                      <w:color w:val="000000"/>
                    </w:rPr>
                    <w:t>2.≥20X光学变焦；</w:t>
                  </w:r>
                  <w:r>
                    <w:br/>
                  </w:r>
                  <w:r>
                    <w:rPr>
                      <w:rFonts w:ascii="仿宋_GB2312" w:hAnsi="仿宋_GB2312" w:cs="仿宋_GB2312" w:eastAsia="仿宋_GB2312"/>
                      <w:sz w:val="24"/>
                      <w:color w:val="000000"/>
                    </w:rPr>
                    <w:t>3.视频最高支持全高清1080P60输出,并向下兼容所有视频格式；</w:t>
                  </w:r>
                  <w:r>
                    <w:br/>
                  </w:r>
                  <w:r>
                    <w:rPr>
                      <w:rFonts w:ascii="仿宋_GB2312" w:hAnsi="仿宋_GB2312" w:cs="仿宋_GB2312" w:eastAsia="仿宋_GB2312"/>
                      <w:sz w:val="24"/>
                      <w:color w:val="000000"/>
                    </w:rPr>
                    <w:t>4.HDMI、SDI、网络三路视频可同时输出；</w:t>
                  </w:r>
                  <w:r>
                    <w:br/>
                  </w:r>
                  <w:r>
                    <w:rPr>
                      <w:rFonts w:ascii="仿宋_GB2312" w:hAnsi="仿宋_GB2312" w:cs="仿宋_GB2312" w:eastAsia="仿宋_GB2312"/>
                      <w:sz w:val="24"/>
                      <w:color w:val="000000"/>
                    </w:rPr>
                    <w:t>5.内置多语言菜单；</w:t>
                  </w:r>
                  <w:r>
                    <w:br/>
                  </w:r>
                  <w:r>
                    <w:rPr>
                      <w:rFonts w:ascii="仿宋_GB2312" w:hAnsi="仿宋_GB2312" w:cs="仿宋_GB2312" w:eastAsia="仿宋_GB2312"/>
                      <w:sz w:val="24"/>
                      <w:color w:val="000000"/>
                    </w:rPr>
                    <w:t>6.内置VISCA,PELCO P/D，ONVIF等多种通讯协议；</w:t>
                  </w:r>
                  <w:r>
                    <w:br/>
                  </w:r>
                  <w:r>
                    <w:rPr>
                      <w:rFonts w:ascii="仿宋_GB2312" w:hAnsi="仿宋_GB2312" w:cs="仿宋_GB2312" w:eastAsia="仿宋_GB2312"/>
                      <w:sz w:val="24"/>
                      <w:color w:val="000000"/>
                    </w:rPr>
                    <w:t>7.支持RS232/RS485/IP网络(ONVIF)/UDP(VISCA OVER IP)接口和红外遥控器控制摄像机云台转动和变倍等通讯控制；</w:t>
                  </w:r>
                  <w:r>
                    <w:br/>
                  </w:r>
                  <w:r>
                    <w:rPr>
                      <w:rFonts w:ascii="仿宋_GB2312" w:hAnsi="仿宋_GB2312" w:cs="仿宋_GB2312" w:eastAsia="仿宋_GB2312"/>
                      <w:sz w:val="24"/>
                      <w:color w:val="000000"/>
                    </w:rPr>
                    <w:t>8.支持RS232和网络接口远程升级维护，可通过升级包远程对摄像机固件升级；</w:t>
                  </w:r>
                  <w:r>
                    <w:br/>
                  </w:r>
                  <w:r>
                    <w:rPr>
                      <w:rFonts w:ascii="仿宋_GB2312" w:hAnsi="仿宋_GB2312" w:cs="仿宋_GB2312" w:eastAsia="仿宋_GB2312"/>
                      <w:sz w:val="24"/>
                      <w:color w:val="000000"/>
                    </w:rPr>
                    <w:t>9.超静音云台转动技术；</w:t>
                  </w:r>
                  <w:r>
                    <w:br/>
                  </w:r>
                  <w:r>
                    <w:rPr>
                      <w:rFonts w:ascii="仿宋_GB2312" w:hAnsi="仿宋_GB2312" w:cs="仿宋_GB2312" w:eastAsia="仿宋_GB2312"/>
                      <w:sz w:val="24"/>
                      <w:color w:val="000000"/>
                    </w:rPr>
                    <w:t>10.支持3.5音频输入，采用AAC-LC(48/44.1/32/24K),G.711/PCM编码；</w:t>
                  </w:r>
                  <w:r>
                    <w:br/>
                  </w:r>
                  <w:r>
                    <w:rPr>
                      <w:rFonts w:ascii="仿宋_GB2312" w:hAnsi="仿宋_GB2312" w:cs="仿宋_GB2312" w:eastAsia="仿宋_GB2312"/>
                      <w:sz w:val="24"/>
                      <w:color w:val="000000"/>
                    </w:rPr>
                    <w:t>11.内置RJ45网口，支持10M/100M网络数据，支持音频输入输出；</w:t>
                  </w:r>
                  <w:r>
                    <w:br/>
                  </w:r>
                  <w:r>
                    <w:rPr>
                      <w:rFonts w:ascii="仿宋_GB2312" w:hAnsi="仿宋_GB2312" w:cs="仿宋_GB2312" w:eastAsia="仿宋_GB2312"/>
                      <w:sz w:val="24"/>
                      <w:color w:val="000000"/>
                    </w:rPr>
                    <w:t>12.云台支持水平350°，垂直120°连续旋转和控制；</w:t>
                  </w:r>
                  <w:r>
                    <w:br/>
                  </w:r>
                  <w:r>
                    <w:rPr>
                      <w:rFonts w:ascii="仿宋_GB2312" w:hAnsi="仿宋_GB2312" w:cs="仿宋_GB2312" w:eastAsia="仿宋_GB2312"/>
                      <w:sz w:val="24"/>
                      <w:color w:val="000000"/>
                    </w:rPr>
                    <w:t>13.支持2D和3D数字降噪；</w:t>
                  </w:r>
                  <w:r>
                    <w:br/>
                  </w:r>
                  <w:r>
                    <w:rPr>
                      <w:rFonts w:ascii="仿宋_GB2312" w:hAnsi="仿宋_GB2312" w:cs="仿宋_GB2312" w:eastAsia="仿宋_GB2312"/>
                      <w:sz w:val="24"/>
                      <w:color w:val="000000"/>
                    </w:rPr>
                    <w:t>14.图像支持镜像和翻转功能；</w:t>
                  </w:r>
                  <w:r>
                    <w:br/>
                  </w:r>
                  <w:r>
                    <w:rPr>
                      <w:rFonts w:ascii="仿宋_GB2312" w:hAnsi="仿宋_GB2312" w:cs="仿宋_GB2312" w:eastAsia="仿宋_GB2312"/>
                      <w:sz w:val="24"/>
                      <w:color w:val="000000"/>
                    </w:rPr>
                    <w:t>15.安装方式，支持壁挂，吸顶，桌面，三脚架等；</w:t>
                  </w:r>
                  <w:r>
                    <w:br/>
                  </w:r>
                  <w:r>
                    <w:rPr>
                      <w:rFonts w:ascii="仿宋_GB2312" w:hAnsi="仿宋_GB2312" w:cs="仿宋_GB2312" w:eastAsia="仿宋_GB2312"/>
                      <w:sz w:val="24"/>
                      <w:color w:val="000000"/>
                    </w:rPr>
                    <w:t>16.采用OLED显示屏和机身独创触摸按键设计；</w:t>
                  </w:r>
                  <w:r>
                    <w:br/>
                  </w:r>
                  <w:r>
                    <w:rPr>
                      <w:rFonts w:ascii="仿宋_GB2312" w:hAnsi="仿宋_GB2312" w:cs="仿宋_GB2312" w:eastAsia="仿宋_GB2312"/>
                      <w:sz w:val="24"/>
                      <w:color w:val="000000"/>
                    </w:rPr>
                    <w:t>17.≥350个预置位可编程功能，可设置≥250地址;</w:t>
                  </w:r>
                  <w:r>
                    <w:br/>
                  </w:r>
                  <w:r>
                    <w:rPr>
                      <w:rFonts w:ascii="仿宋_GB2312" w:hAnsi="仿宋_GB2312" w:cs="仿宋_GB2312" w:eastAsia="仿宋_GB2312"/>
                      <w:sz w:val="24"/>
                      <w:color w:val="000000"/>
                    </w:rPr>
                    <w:t>18.支持ONVIF、GB/T28181、RTSP、RTMP协议；</w:t>
                  </w:r>
                  <w:r>
                    <w:br/>
                  </w:r>
                  <w:r>
                    <w:rPr>
                      <w:rFonts w:ascii="仿宋_GB2312" w:hAnsi="仿宋_GB2312" w:cs="仿宋_GB2312" w:eastAsia="仿宋_GB2312"/>
                      <w:sz w:val="24"/>
                      <w:color w:val="000000"/>
                    </w:rPr>
                    <w:t>19.合金底部结构，降低摄像机温度；</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线材辅材</w:t>
                  </w: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国标</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讲台</w:t>
                  </w: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1、基材采用环保优质E0级三聚氰胺板，符合国际E0级环保标准经防潮、防虫、防腐处理，抗弯力强，不易变形；温、湿度的变化中不受影响，能长期不变形、不开裂、贴面胶采用环保胶水，符合国际E0级环保标准</w:t>
                  </w:r>
                  <w:r>
                    <w:br/>
                  </w:r>
                  <w:r>
                    <w:rPr>
                      <w:rFonts w:ascii="仿宋_GB2312" w:hAnsi="仿宋_GB2312" w:cs="仿宋_GB2312" w:eastAsia="仿宋_GB2312"/>
                      <w:sz w:val="24"/>
                      <w:color w:val="000000"/>
                    </w:rPr>
                    <w:t>2、封边PVC封边。采用高温封边热溶胶经全自动封边机热压与板材粘连无丝无缝，在不同地区气</w:t>
                  </w:r>
                  <w:r>
                    <w:br/>
                  </w:r>
                  <w:r>
                    <w:rPr>
                      <w:rFonts w:ascii="仿宋_GB2312" w:hAnsi="仿宋_GB2312" w:cs="仿宋_GB2312" w:eastAsia="仿宋_GB2312"/>
                      <w:sz w:val="24"/>
                      <w:color w:val="000000"/>
                    </w:rPr>
                    <w:t>3、封边胶采用高温封边热溶胶，热稳定好，抗高低温性能好</w:t>
                  </w:r>
                  <w:r>
                    <w:br/>
                  </w:r>
                  <w:r>
                    <w:rPr>
                      <w:rFonts w:ascii="仿宋_GB2312" w:hAnsi="仿宋_GB2312" w:cs="仿宋_GB2312" w:eastAsia="仿宋_GB2312"/>
                      <w:sz w:val="24"/>
                      <w:color w:val="000000"/>
                    </w:rPr>
                    <w:t>4、五金配件采用优质五金配件，所有五金件作防锈防腐处理。尺寸：50*60*110</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会议桌</w:t>
                  </w: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4800W*1600D*768H</w:t>
                  </w:r>
                  <w:r>
                    <w:br/>
                  </w:r>
                  <w:r>
                    <w:rPr>
                      <w:rFonts w:ascii="仿宋_GB2312" w:hAnsi="仿宋_GB2312" w:cs="仿宋_GB2312" w:eastAsia="仿宋_GB2312"/>
                      <w:sz w:val="24"/>
                      <w:color w:val="000000"/>
                    </w:rPr>
                    <w:t>1.基材：采用优质E0级环保中密度</w:t>
                  </w:r>
                  <w:r>
                    <w:rPr>
                      <w:rFonts w:ascii="仿宋_GB2312" w:hAnsi="仿宋_GB2312" w:cs="仿宋_GB2312" w:eastAsia="仿宋_GB2312"/>
                      <w:sz w:val="24"/>
                      <w:color w:val="000000"/>
                    </w:rPr>
                    <w:t>纤维板</w:t>
                  </w:r>
                  <w:r>
                    <w:rPr>
                      <w:rFonts w:ascii="仿宋_GB2312" w:hAnsi="仿宋_GB2312" w:cs="仿宋_GB2312" w:eastAsia="仿宋_GB2312"/>
                      <w:sz w:val="24"/>
                      <w:color w:val="000000"/>
                    </w:rPr>
                    <w:t>+E0级环保实木颗粒板</w:t>
                  </w:r>
                  <w:r>
                    <w:rPr>
                      <w:rFonts w:ascii="仿宋_GB2312" w:hAnsi="仿宋_GB2312" w:cs="仿宋_GB2312" w:eastAsia="仿宋_GB2312"/>
                      <w:sz w:val="24"/>
                      <w:color w:val="000000"/>
                    </w:rPr>
                    <w:t>，中密度纤维板经过防虫、防腐、烘干等处理，含水率</w:t>
                  </w:r>
                  <w:r>
                    <w:rPr>
                      <w:rFonts w:ascii="仿宋_GB2312" w:hAnsi="仿宋_GB2312" w:cs="仿宋_GB2312" w:eastAsia="仿宋_GB2312"/>
                      <w:sz w:val="24"/>
                      <w:color w:val="000000"/>
                    </w:rPr>
                    <w:t>≤13%，甲醛释放含量符合国家标准；</w:t>
                  </w:r>
                  <w:r>
                    <w:br/>
                  </w:r>
                  <w:r>
                    <w:rPr>
                      <w:rFonts w:ascii="仿宋_GB2312" w:hAnsi="仿宋_GB2312" w:cs="仿宋_GB2312" w:eastAsia="仿宋_GB2312"/>
                      <w:sz w:val="24"/>
                      <w:color w:val="000000"/>
                    </w:rPr>
                    <w:t>2.饰面：采用优质三聚氰饰面纸贴面钢印设计，纹理自然高档、防污、耐冲击、耐磨性强，具备一定的阻燃作用；甲醛释放含量符合国家标准；</w:t>
                  </w:r>
                  <w:r>
                    <w:br/>
                  </w:r>
                  <w:r>
                    <w:rPr>
                      <w:rFonts w:ascii="仿宋_GB2312" w:hAnsi="仿宋_GB2312" w:cs="仿宋_GB2312" w:eastAsia="仿宋_GB2312"/>
                      <w:sz w:val="24"/>
                      <w:color w:val="000000"/>
                    </w:rPr>
                    <w:t>3.台面：采用优质E0级环保中密度纤维板，高耐磨超纤皮革镶嵌设计；手工贴木皮油漆封边，桌面倒边设计；多功能线盒可上下接线。</w:t>
                  </w:r>
                  <w:r>
                    <w:br/>
                  </w:r>
                  <w:r>
                    <w:rPr>
                      <w:rFonts w:ascii="仿宋_GB2312" w:hAnsi="仿宋_GB2312" w:cs="仿宋_GB2312" w:eastAsia="仿宋_GB2312"/>
                      <w:sz w:val="24"/>
                      <w:color w:val="000000"/>
                    </w:rPr>
                    <w:t>4.支撑脚：钣金支撑脚+铝塑板。</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条形会议桌</w:t>
                  </w: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1200*400*768</w:t>
                  </w:r>
                  <w:r>
                    <w:br/>
                  </w:r>
                  <w:r>
                    <w:rPr>
                      <w:rFonts w:ascii="仿宋_GB2312" w:hAnsi="仿宋_GB2312" w:cs="仿宋_GB2312" w:eastAsia="仿宋_GB2312"/>
                      <w:sz w:val="24"/>
                      <w:color w:val="000000"/>
                    </w:rPr>
                    <w:t>1.基材：采用优质E1级环保中密度纤维板+E1级环保实木颗粒板，中密度纤维板经过防虫、防腐、烘干等处理，含水率≤13%，甲醛释放含量符合国家标准；</w:t>
                  </w:r>
                  <w:r>
                    <w:br/>
                  </w:r>
                  <w:r>
                    <w:rPr>
                      <w:rFonts w:ascii="仿宋_GB2312" w:hAnsi="仿宋_GB2312" w:cs="仿宋_GB2312" w:eastAsia="仿宋_GB2312"/>
                      <w:sz w:val="24"/>
                      <w:color w:val="000000"/>
                    </w:rPr>
                    <w:t>2.饰面：采用优质三聚氰饰面纸贴面钢印设计，纹理自然高档、防污、耐冲击、耐磨性强，具备一定的阻燃作用；甲醛释放含量符合国家标准</w:t>
                  </w:r>
                  <w:r>
                    <w:br/>
                  </w:r>
                  <w:r>
                    <w:rPr>
                      <w:rFonts w:ascii="仿宋_GB2312" w:hAnsi="仿宋_GB2312" w:cs="仿宋_GB2312" w:eastAsia="仿宋_GB2312"/>
                      <w:sz w:val="24"/>
                      <w:color w:val="000000"/>
                    </w:rPr>
                    <w:t>3.台面：采用优质E1级环保中密度纤维板，高耐磨超纤皮革镶嵌设计；手工贴木皮油漆封边，桌面倒边设计；多功能线盒可上下接线。</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椅子</w:t>
                  </w: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65*68*1.16</w:t>
                  </w:r>
                  <w:r>
                    <w:br/>
                  </w:r>
                  <w:r>
                    <w:rPr>
                      <w:rFonts w:ascii="仿宋_GB2312" w:hAnsi="仿宋_GB2312" w:cs="仿宋_GB2312" w:eastAsia="仿宋_GB2312"/>
                      <w:sz w:val="24"/>
                      <w:color w:val="000000"/>
                    </w:rPr>
                    <w:t>优质西皮，采用高密度原生切割海棉</w:t>
                  </w:r>
                  <w:r>
                    <w:rPr>
                      <w:rFonts w:ascii="仿宋_GB2312" w:hAnsi="仿宋_GB2312" w:cs="仿宋_GB2312" w:eastAsia="仿宋_GB2312"/>
                      <w:sz w:val="24"/>
                      <w:color w:val="000000"/>
                    </w:rPr>
                    <w:t>,回弹性好</w:t>
                  </w:r>
                  <w:r>
                    <w:br/>
                  </w:r>
                  <w:r>
                    <w:rPr>
                      <w:rFonts w:ascii="仿宋_GB2312" w:hAnsi="仿宋_GB2312" w:cs="仿宋_GB2312" w:eastAsia="仿宋_GB2312"/>
                      <w:sz w:val="24"/>
                      <w:color w:val="000000"/>
                    </w:rPr>
                    <w:t>20MM高温一体成型弯板.直径32MM.2.0MM管壁厚度，电镀工艺</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机柜</w:t>
                  </w: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规格标准：符合</w:t>
                  </w:r>
                  <w:r>
                    <w:rPr>
                      <w:rFonts w:ascii="仿宋_GB2312" w:hAnsi="仿宋_GB2312" w:cs="仿宋_GB2312" w:eastAsia="仿宋_GB2312"/>
                      <w:sz w:val="24"/>
                      <w:color w:val="000000"/>
                    </w:rPr>
                    <w:t>19英寸国际工业标准，28U高度换算为1244.6mm（1U=44.45mm）</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外形尺寸：常规款</w:t>
                  </w:r>
                  <w:r>
                    <w:rPr>
                      <w:rFonts w:ascii="仿宋_GB2312" w:hAnsi="仿宋_GB2312" w:cs="仿宋_GB2312" w:eastAsia="仿宋_GB2312"/>
                      <w:sz w:val="24"/>
                      <w:color w:val="000000"/>
                    </w:rPr>
                    <w:t>1400×600×600mm（高×宽×深）</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材质工艺：冷轧钢板焊接框架，表面经脱脂、酸洗、磷化、静电喷塑处理，承重</w:t>
                  </w:r>
                  <w:r>
                    <w:rPr>
                      <w:rFonts w:ascii="仿宋_GB2312" w:hAnsi="仿宋_GB2312" w:cs="仿宋_GB2312" w:eastAsia="仿宋_GB2312"/>
                      <w:sz w:val="24"/>
                      <w:color w:val="000000"/>
                    </w:rPr>
                    <w:t>≥500kg</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门体设计：带锁玻璃前门</w:t>
                  </w:r>
                  <w:r>
                    <w:rPr>
                      <w:rFonts w:ascii="仿宋_GB2312" w:hAnsi="仿宋_GB2312" w:cs="仿宋_GB2312" w:eastAsia="仿宋_GB2312"/>
                      <w:sz w:val="24"/>
                      <w:color w:val="000000"/>
                    </w:rPr>
                    <w:t>+可拆装钢板后门，门板开孔率≥70%满足散热</w:t>
                  </w:r>
                </w:p>
                <w:p>
                  <w:pPr>
                    <w:pStyle w:val="null3"/>
                    <w:jc w:val="left"/>
                  </w:pPr>
                  <w:r>
                    <w:rPr>
                      <w:rFonts w:ascii="仿宋_GB2312" w:hAnsi="仿宋_GB2312" w:cs="仿宋_GB2312" w:eastAsia="仿宋_GB2312"/>
                      <w:sz w:val="24"/>
                      <w:color w:val="000000"/>
                    </w:rPr>
                    <w:t>5.配件功能：标配万向轮、固定支承脚，带高速排气扇，预留线缆管理空间</w:t>
                  </w:r>
                  <w:r>
                    <w:br/>
                  </w:r>
                  <w:r>
                    <w:rPr>
                      <w:rFonts w:ascii="仿宋_GB2312" w:hAnsi="仿宋_GB2312" w:cs="仿宋_GB2312" w:eastAsia="仿宋_GB2312"/>
                      <w:sz w:val="24"/>
                      <w:color w:val="000000"/>
                    </w:rPr>
                    <w:t>6.适用场景：机房/弱电间，适配交换机、路由器、配线架等网络设备，也可兼容轻型服务器</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面</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地面改造</w:t>
                  </w: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强复合木地板，环保等级</w:t>
                  </w:r>
                  <w:r>
                    <w:rPr>
                      <w:rFonts w:ascii="仿宋_GB2312" w:hAnsi="仿宋_GB2312" w:cs="仿宋_GB2312" w:eastAsia="仿宋_GB2312"/>
                      <w:sz w:val="24"/>
                      <w:color w:val="000000"/>
                    </w:rPr>
                    <w:t>E0级，满足防水、耐磨、地暖可用、耐擦洗。</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平米</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地脚线</w:t>
                  </w: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80mm高实木踢脚线，整木烤漆。</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墙面翻新</w:t>
                  </w: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白色墙面乳胶漆，国标品牌，两遍腻子修补，打磨，两遍乳胶漆喷涂（包含：地面保护，垃圾清理）</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平米</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荣誉墙</w:t>
                  </w: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生态免漆板：环保等级</w:t>
                  </w:r>
                  <w:r>
                    <w:rPr>
                      <w:rFonts w:ascii="仿宋_GB2312" w:hAnsi="仿宋_GB2312" w:cs="仿宋_GB2312" w:eastAsia="仿宋_GB2312"/>
                      <w:sz w:val="24"/>
                      <w:color w:val="000000"/>
                    </w:rPr>
                    <w:t>E0级，厚度不小于15mm，满足设计防火等级。表面肌理均匀无划痕，不锈钢固定配件，螺丝、固件全部隐藏式安装，所有金属连接件做防锈、防腐、钝化处理。</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平米</w:t>
                  </w:r>
                </w:p>
              </w:tc>
            </w:tr>
          </w:tbl>
          <w:p>
            <w:pPr>
              <w:pStyle w:val="null3"/>
              <w:jc w:val="left"/>
            </w:pPr>
            <w:r>
              <w:rPr>
                <w:rFonts w:ascii="仿宋_GB2312" w:hAnsi="仿宋_GB2312" w:cs="仿宋_GB2312" w:eastAsia="仿宋_GB2312"/>
                <w:sz w:val="28"/>
                <w:b/>
              </w:rPr>
              <w:t>二、</w:t>
            </w:r>
            <w:r>
              <w:rPr>
                <w:rFonts w:ascii="仿宋_GB2312" w:hAnsi="仿宋_GB2312" w:cs="仿宋_GB2312" w:eastAsia="仿宋_GB2312"/>
                <w:sz w:val="28"/>
                <w:b/>
              </w:rPr>
              <w:t>数计学院研究生导师工作室和学术研讨室</w:t>
            </w:r>
          </w:p>
          <w:tbl>
            <w:tblPr>
              <w:tblBorders>
                <w:top w:val="none" w:color="000000" w:sz="4"/>
                <w:left w:val="none" w:color="000000" w:sz="4"/>
                <w:bottom w:val="none" w:color="000000" w:sz="4"/>
                <w:right w:val="none" w:color="000000" w:sz="4"/>
                <w:insideH w:val="none"/>
                <w:insideV w:val="none"/>
              </w:tblBorders>
            </w:tblPr>
            <w:tblGrid>
              <w:gridCol w:w="155"/>
              <w:gridCol w:w="214"/>
              <w:gridCol w:w="276"/>
              <w:gridCol w:w="1546"/>
              <w:gridCol w:w="172"/>
              <w:gridCol w:w="189"/>
            </w:tblGrid>
            <w:tr>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分类</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15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规格参数</w:t>
                  </w:r>
                </w:p>
              </w:tc>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导师工作室</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会议一体机</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1.整机屏幕采用≥</w:t>
                  </w:r>
                  <w:r>
                    <w:rPr>
                      <w:rFonts w:ascii="仿宋_GB2312" w:hAnsi="仿宋_GB2312" w:cs="仿宋_GB2312" w:eastAsia="仿宋_GB2312"/>
                      <w:sz w:val="24"/>
                      <w:color w:val="000000"/>
                    </w:rPr>
                    <w:t>86</w:t>
                  </w:r>
                  <w:r>
                    <w:rPr>
                      <w:rFonts w:ascii="仿宋_GB2312" w:hAnsi="仿宋_GB2312" w:cs="仿宋_GB2312" w:eastAsia="仿宋_GB2312"/>
                      <w:sz w:val="24"/>
                      <w:color w:val="000000"/>
                    </w:rPr>
                    <w:t>英寸超高清</w:t>
                  </w:r>
                  <w:r>
                    <w:rPr>
                      <w:rFonts w:ascii="仿宋_GB2312" w:hAnsi="仿宋_GB2312" w:cs="仿宋_GB2312" w:eastAsia="仿宋_GB2312"/>
                      <w:sz w:val="24"/>
                      <w:color w:val="000000"/>
                    </w:rPr>
                    <w:t>LED液晶屏，显示比例16:9，屏幕分辨率≥3840*2160；</w:t>
                  </w:r>
                </w:p>
                <w:p>
                  <w:pPr>
                    <w:pStyle w:val="null3"/>
                    <w:jc w:val="left"/>
                  </w:pPr>
                  <w:r>
                    <w:rPr>
                      <w:rFonts w:ascii="仿宋_GB2312" w:hAnsi="仿宋_GB2312" w:cs="仿宋_GB2312" w:eastAsia="仿宋_GB2312"/>
                      <w:sz w:val="24"/>
                      <w:color w:val="000000"/>
                    </w:rPr>
                    <w:t>2.整机自带AI书写美化能力，智能识别批注的书写轨迹，进行笔锋智能美化；</w:t>
                  </w:r>
                </w:p>
                <w:p>
                  <w:pPr>
                    <w:pStyle w:val="null3"/>
                    <w:jc w:val="left"/>
                  </w:pPr>
                  <w:r>
                    <w:rPr>
                      <w:rFonts w:ascii="仿宋_GB2312" w:hAnsi="仿宋_GB2312" w:cs="仿宋_GB2312" w:eastAsia="仿宋_GB2312"/>
                      <w:sz w:val="24"/>
                      <w:color w:val="000000"/>
                    </w:rPr>
                    <w:t xml:space="preserve">3.整机嵌入式系统版本≥Android </w:t>
                  </w:r>
                  <w:r>
                    <w:rPr>
                      <w:rFonts w:ascii="仿宋_GB2312" w:hAnsi="仿宋_GB2312" w:cs="仿宋_GB2312" w:eastAsia="仿宋_GB2312"/>
                      <w:sz w:val="24"/>
                      <w:color w:val="000000"/>
                    </w:rPr>
                    <w:t>15</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4.整机支持在无任何外部设备的情况下，实时录制用户朗读内容，识别用户并进行统一身份登录，登录后自动获取个人云端</w:t>
                  </w:r>
                  <w:r>
                    <w:rPr>
                      <w:rFonts w:ascii="仿宋_GB2312" w:hAnsi="仿宋_GB2312" w:cs="仿宋_GB2312" w:eastAsia="仿宋_GB2312"/>
                      <w:sz w:val="24"/>
                      <w:color w:val="000000"/>
                    </w:rPr>
                    <w:t>资源</w:t>
                  </w:r>
                  <w:r>
                    <w:rPr>
                      <w:rFonts w:ascii="仿宋_GB2312" w:hAnsi="仿宋_GB2312" w:cs="仿宋_GB2312" w:eastAsia="仿宋_GB2312"/>
                      <w:sz w:val="24"/>
                      <w:color w:val="000000"/>
                    </w:rPr>
                    <w:t>列表；</w:t>
                  </w:r>
                </w:p>
                <w:p>
                  <w:pPr>
                    <w:pStyle w:val="null3"/>
                    <w:jc w:val="left"/>
                  </w:pPr>
                  <w:r>
                    <w:rPr>
                      <w:rFonts w:ascii="仿宋_GB2312" w:hAnsi="仿宋_GB2312" w:cs="仿宋_GB2312" w:eastAsia="仿宋_GB2312"/>
                      <w:sz w:val="24"/>
                      <w:color w:val="000000"/>
                    </w:rPr>
                    <w:t>5.整机内置扬声器，采用高低音搭配设计，总功率≥60W。</w:t>
                  </w:r>
                </w:p>
                <w:p>
                  <w:pPr>
                    <w:pStyle w:val="null3"/>
                    <w:jc w:val="left"/>
                  </w:pPr>
                  <w:r>
                    <w:rPr>
                      <w:rFonts w:ascii="仿宋_GB2312" w:hAnsi="仿宋_GB2312" w:cs="仿宋_GB2312" w:eastAsia="仿宋_GB2312"/>
                      <w:sz w:val="24"/>
                      <w:color w:val="000000"/>
                    </w:rPr>
                    <w:t>6.整机内置非独立摄像头，采用一体化集成设计，可拍摄≥1600万像素数的照片。</w:t>
                  </w:r>
                </w:p>
                <w:p>
                  <w:pPr>
                    <w:pStyle w:val="null3"/>
                    <w:jc w:val="left"/>
                  </w:pPr>
                  <w:r>
                    <w:rPr>
                      <w:rFonts w:ascii="仿宋_GB2312" w:hAnsi="仿宋_GB2312" w:cs="仿宋_GB2312" w:eastAsia="仿宋_GB2312"/>
                      <w:sz w:val="24"/>
                      <w:color w:val="000000"/>
                    </w:rPr>
                    <w:t>7.书写触控延迟≤25ms。</w:t>
                  </w:r>
                </w:p>
                <w:p>
                  <w:pPr>
                    <w:pStyle w:val="null3"/>
                    <w:jc w:val="left"/>
                  </w:pPr>
                  <w:r>
                    <w:rPr>
                      <w:rFonts w:ascii="仿宋_GB2312" w:hAnsi="仿宋_GB2312" w:cs="仿宋_GB2312" w:eastAsia="仿宋_GB2312"/>
                      <w:sz w:val="24"/>
                      <w:color w:val="000000"/>
                    </w:rPr>
                    <w:t>8.支持无线传屏功能，可以将外部电脑的屏幕画面通过无线方式传输到整机上显示。</w:t>
                  </w:r>
                </w:p>
                <w:p>
                  <w:pPr>
                    <w:pStyle w:val="null3"/>
                    <w:jc w:val="left"/>
                  </w:pPr>
                  <w:r>
                    <w:rPr>
                      <w:rFonts w:ascii="仿宋_GB2312" w:hAnsi="仿宋_GB2312" w:cs="仿宋_GB2312" w:eastAsia="仿宋_GB2312"/>
                      <w:sz w:val="24"/>
                      <w:color w:val="000000"/>
                    </w:rPr>
                    <w:t>9.整机采用红外触控技术，Windows系统和Android系统均支持≥40点触控及书写划线。</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5.整机Windows通道支持文件传输应用，支持通过扫码</w:t>
                  </w:r>
                  <w:r>
                    <w:rPr>
                      <w:rFonts w:ascii="仿宋_GB2312" w:hAnsi="仿宋_GB2312" w:cs="仿宋_GB2312" w:eastAsia="仿宋_GB2312"/>
                      <w:sz w:val="24"/>
                      <w:color w:val="000000"/>
                    </w:rPr>
                    <w:t>或</w:t>
                  </w:r>
                  <w:r>
                    <w:rPr>
                      <w:rFonts w:ascii="仿宋_GB2312" w:hAnsi="仿宋_GB2312" w:cs="仿宋_GB2312" w:eastAsia="仿宋_GB2312"/>
                      <w:sz w:val="24"/>
                      <w:color w:val="000000"/>
                    </w:rPr>
                    <w:t>超声</w:t>
                  </w:r>
                  <w:r>
                    <w:rPr>
                      <w:rFonts w:ascii="仿宋_GB2312" w:hAnsi="仿宋_GB2312" w:cs="仿宋_GB2312" w:eastAsia="仿宋_GB2312"/>
                      <w:sz w:val="24"/>
                      <w:color w:val="000000"/>
                    </w:rPr>
                    <w:t>或</w:t>
                  </w:r>
                  <w:r>
                    <w:rPr>
                      <w:rFonts w:ascii="仿宋_GB2312" w:hAnsi="仿宋_GB2312" w:cs="仿宋_GB2312" w:eastAsia="仿宋_GB2312"/>
                      <w:sz w:val="24"/>
                      <w:color w:val="000000"/>
                    </w:rPr>
                    <w:t>wifi直连三种中至少两种方式与手机进行握手连接，实现文件传输功能；</w:t>
                  </w:r>
                </w:p>
                <w:p>
                  <w:pPr>
                    <w:pStyle w:val="null3"/>
                    <w:jc w:val="left"/>
                  </w:pPr>
                  <w:r>
                    <w:rPr>
                      <w:rFonts w:ascii="仿宋_GB2312" w:hAnsi="仿宋_GB2312" w:cs="仿宋_GB2312" w:eastAsia="仿宋_GB2312"/>
                      <w:sz w:val="24"/>
                      <w:color w:val="000000"/>
                    </w:rPr>
                    <w:t>7.整机可选择高级音效设置，支持在左右声道平衡显示范围中进行更改；</w:t>
                  </w:r>
                </w:p>
                <w:p>
                  <w:pPr>
                    <w:pStyle w:val="null3"/>
                    <w:jc w:val="left"/>
                  </w:pPr>
                  <w:r>
                    <w:rPr>
                      <w:rFonts w:ascii="仿宋_GB2312" w:hAnsi="仿宋_GB2312" w:cs="仿宋_GB2312" w:eastAsia="仿宋_GB2312"/>
                      <w:sz w:val="24"/>
                      <w:color w:val="000000"/>
                    </w:rPr>
                    <w:t>8.内置</w:t>
                  </w:r>
                  <w:r>
                    <w:rPr>
                      <w:rFonts w:ascii="仿宋_GB2312" w:hAnsi="仿宋_GB2312" w:cs="仿宋_GB2312" w:eastAsia="仿宋_GB2312"/>
                      <w:sz w:val="24"/>
                      <w:color w:val="000000"/>
                    </w:rPr>
                    <w:t>ops:</w:t>
                  </w:r>
                  <w:r>
                    <w:rPr>
                      <w:rFonts w:ascii="仿宋_GB2312" w:hAnsi="仿宋_GB2312" w:cs="仿宋_GB2312" w:eastAsia="仿宋_GB2312"/>
                      <w:sz w:val="24"/>
                      <w:color w:val="000000"/>
                    </w:rPr>
                    <w:t>CPU主频≥2.0Ghz，核心数≥8核心，线程数≥12线程，内存：8GB DDR4笔记本内存或以上配置。硬盘：256 GB SSD固态硬盘或以上配置。</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4"/>
                  <w:vMerge/>
                  <w:tcBorders>
                    <w:top w:val="none" w:color="000000" w:sz="4"/>
                    <w:left w:val="single" w:color="000000" w:sz="4"/>
                    <w:bottom w:val="single" w:color="000000" w:sz="4"/>
                    <w:right w:val="single" w:color="000000" w:sz="4"/>
                  </w:tcBorders>
                </w:tcP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投屏器</w:t>
                  </w:r>
                  <w:r>
                    <w:rPr>
                      <w:rFonts w:ascii="仿宋_GB2312" w:hAnsi="仿宋_GB2312" w:cs="仿宋_GB2312" w:eastAsia="仿宋_GB2312"/>
                      <w:sz w:val="24"/>
                      <w:color w:val="000000"/>
                    </w:rPr>
                    <w:t>+翻页笔</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1.投屏器：</w:t>
                  </w:r>
                  <w:r>
                    <w:br/>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w:t>
                  </w:r>
                  <w:r>
                    <w:rPr>
                      <w:rFonts w:ascii="仿宋_GB2312" w:hAnsi="仿宋_GB2312" w:cs="仿宋_GB2312" w:eastAsia="仿宋_GB2312"/>
                      <w:sz w:val="24"/>
                      <w:color w:val="000000"/>
                    </w:rPr>
                    <w:t>1080P；</w:t>
                  </w:r>
                  <w:r>
                    <w:br/>
                  </w:r>
                  <w:r>
                    <w:rPr>
                      <w:rFonts w:ascii="仿宋_GB2312" w:hAnsi="仿宋_GB2312" w:cs="仿宋_GB2312" w:eastAsia="仿宋_GB2312"/>
                      <w:sz w:val="24"/>
                      <w:color w:val="000000"/>
                    </w:rPr>
                    <w:t>稳定性：</w:t>
                  </w:r>
                  <w:r>
                    <w:rPr>
                      <w:rFonts w:ascii="仿宋_GB2312" w:hAnsi="仿宋_GB2312" w:cs="仿宋_GB2312" w:eastAsia="仿宋_GB2312"/>
                      <w:sz w:val="24"/>
                      <w:color w:val="000000"/>
                    </w:rPr>
                    <w:t>≥</w:t>
                  </w:r>
                  <w:r>
                    <w:rPr>
                      <w:rFonts w:ascii="仿宋_GB2312" w:hAnsi="仿宋_GB2312" w:cs="仿宋_GB2312" w:eastAsia="仿宋_GB2312"/>
                      <w:sz w:val="24"/>
                      <w:color w:val="000000"/>
                    </w:rPr>
                    <w:t>四级；</w:t>
                  </w:r>
                  <w:r>
                    <w:br/>
                  </w:r>
                  <w:r>
                    <w:rPr>
                      <w:rFonts w:ascii="仿宋_GB2312" w:hAnsi="仿宋_GB2312" w:cs="仿宋_GB2312" w:eastAsia="仿宋_GB2312"/>
                      <w:sz w:val="24"/>
                      <w:color w:val="000000"/>
                    </w:rPr>
                    <w:t>接口：</w:t>
                  </w:r>
                  <w:r>
                    <w:rPr>
                      <w:rFonts w:ascii="仿宋_GB2312" w:hAnsi="仿宋_GB2312" w:cs="仿宋_GB2312" w:eastAsia="仿宋_GB2312"/>
                      <w:sz w:val="24"/>
                      <w:color w:val="000000"/>
                    </w:rPr>
                    <w:t>HDMI、Type-c；</w:t>
                  </w:r>
                  <w:r>
                    <w:br/>
                  </w:r>
                  <w:r>
                    <w:rPr>
                      <w:rFonts w:ascii="仿宋_GB2312" w:hAnsi="仿宋_GB2312" w:cs="仿宋_GB2312" w:eastAsia="仿宋_GB2312"/>
                      <w:sz w:val="24"/>
                      <w:color w:val="000000"/>
                    </w:rPr>
                    <w:t>配网方式：按键；</w:t>
                  </w:r>
                  <w:r>
                    <w:br/>
                  </w:r>
                  <w:r>
                    <w:rPr>
                      <w:rFonts w:ascii="仿宋_GB2312" w:hAnsi="仿宋_GB2312" w:cs="仿宋_GB2312" w:eastAsia="仿宋_GB2312"/>
                      <w:sz w:val="24"/>
                      <w:color w:val="000000"/>
                    </w:rPr>
                    <w:t>兼容设备：手机</w:t>
                  </w:r>
                  <w:r>
                    <w:rPr>
                      <w:rFonts w:ascii="仿宋_GB2312" w:hAnsi="仿宋_GB2312" w:cs="仿宋_GB2312" w:eastAsia="仿宋_GB2312"/>
                      <w:sz w:val="24"/>
                      <w:color w:val="000000"/>
                    </w:rPr>
                    <w:t>/平板/电脑。</w:t>
                  </w:r>
                  <w:r>
                    <w:br/>
                  </w:r>
                  <w:r>
                    <w:rPr>
                      <w:rFonts w:ascii="仿宋_GB2312" w:hAnsi="仿宋_GB2312" w:cs="仿宋_GB2312" w:eastAsia="仿宋_GB2312"/>
                      <w:sz w:val="24"/>
                      <w:color w:val="000000"/>
                    </w:rPr>
                    <w:t>2.翻页笔：</w:t>
                  </w:r>
                  <w:r>
                    <w:br/>
                  </w:r>
                  <w:r>
                    <w:rPr>
                      <w:rFonts w:ascii="仿宋_GB2312" w:hAnsi="仿宋_GB2312" w:cs="仿宋_GB2312" w:eastAsia="仿宋_GB2312"/>
                      <w:sz w:val="24"/>
                      <w:color w:val="000000"/>
                    </w:rPr>
                    <w:t>激光：物理红光可调；</w:t>
                  </w:r>
                  <w:r>
                    <w:br/>
                  </w:r>
                  <w:r>
                    <w:rPr>
                      <w:rFonts w:ascii="仿宋_GB2312" w:hAnsi="仿宋_GB2312" w:cs="仿宋_GB2312" w:eastAsia="仿宋_GB2312"/>
                      <w:sz w:val="24"/>
                      <w:color w:val="000000"/>
                    </w:rPr>
                    <w:t>接收器：</w:t>
                  </w:r>
                  <w:r>
                    <w:rPr>
                      <w:rFonts w:ascii="仿宋_GB2312" w:hAnsi="仿宋_GB2312" w:cs="仿宋_GB2312" w:eastAsia="仿宋_GB2312"/>
                      <w:sz w:val="24"/>
                      <w:color w:val="000000"/>
                    </w:rPr>
                    <w:t>USB;</w:t>
                  </w:r>
                  <w:r>
                    <w:br/>
                  </w:r>
                  <w:r>
                    <w:rPr>
                      <w:rFonts w:ascii="仿宋_GB2312" w:hAnsi="仿宋_GB2312" w:cs="仿宋_GB2312" w:eastAsia="仿宋_GB2312"/>
                      <w:sz w:val="24"/>
                      <w:color w:val="000000"/>
                    </w:rPr>
                    <w:t>连接方式：接收器；</w:t>
                  </w:r>
                  <w:r>
                    <w:br/>
                  </w:r>
                  <w:r>
                    <w:rPr>
                      <w:rFonts w:ascii="仿宋_GB2312" w:hAnsi="仿宋_GB2312" w:cs="仿宋_GB2312" w:eastAsia="仿宋_GB2312"/>
                      <w:sz w:val="24"/>
                      <w:color w:val="000000"/>
                    </w:rPr>
                    <w:t>充电方式：</w:t>
                  </w:r>
                  <w:r>
                    <w:rPr>
                      <w:rFonts w:ascii="仿宋_GB2312" w:hAnsi="仿宋_GB2312" w:cs="仿宋_GB2312" w:eastAsia="仿宋_GB2312"/>
                      <w:sz w:val="24"/>
                      <w:color w:val="000000"/>
                    </w:rPr>
                    <w:t>Type-c充电。</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14"/>
                  <w:vMerge/>
                  <w:tcBorders>
                    <w:top w:val="none" w:color="000000" w:sz="4"/>
                    <w:left w:val="single" w:color="000000" w:sz="4"/>
                    <w:bottom w:val="single" w:color="000000" w:sz="4"/>
                    <w:right w:val="single" w:color="000000" w:sz="4"/>
                  </w:tcBorders>
                </w:tcP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工位桌</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1、结构：L型转角办公桌，整体款式简约；</w:t>
                  </w:r>
                </w:p>
                <w:p>
                  <w:pPr>
                    <w:pStyle w:val="null3"/>
                    <w:jc w:val="both"/>
                  </w:pPr>
                  <w:r>
                    <w:rPr>
                      <w:rFonts w:ascii="仿宋_GB2312" w:hAnsi="仿宋_GB2312" w:cs="仿宋_GB2312" w:eastAsia="仿宋_GB2312"/>
                      <w:sz w:val="24"/>
                      <w:color w:val="000000"/>
                    </w:rPr>
                    <w:t>2、桌面基材：采用≥25mm厚E0级实木颗粒板，挥发性有机化合物（72h):苯、甲苯、二甲苯、总挥发性有机化合物（TVOC）均未检出。</w:t>
                  </w:r>
                </w:p>
                <w:p>
                  <w:pPr>
                    <w:pStyle w:val="null3"/>
                    <w:jc w:val="both"/>
                  </w:pPr>
                  <w:r>
                    <w:rPr>
                      <w:rFonts w:ascii="仿宋_GB2312" w:hAnsi="仿宋_GB2312" w:cs="仿宋_GB2312" w:eastAsia="仿宋_GB2312"/>
                      <w:sz w:val="24"/>
                      <w:color w:val="000000"/>
                    </w:rPr>
                    <w:t>3、贴面：优质三聚氰胺浸渍纸，双饰面。符合GB18584，JC/T2039及《2024年家具及人造板产品抽样检验实施方案》，甲醛释放量未检出，抗细菌率白色念珠菌99.97％。</w:t>
                  </w:r>
                </w:p>
                <w:p>
                  <w:pPr>
                    <w:pStyle w:val="null3"/>
                    <w:jc w:val="both"/>
                  </w:pPr>
                  <w:r>
                    <w:rPr>
                      <w:rFonts w:ascii="仿宋_GB2312" w:hAnsi="仿宋_GB2312" w:cs="仿宋_GB2312" w:eastAsia="仿宋_GB2312"/>
                      <w:sz w:val="24"/>
                      <w:color w:val="000000"/>
                    </w:rPr>
                    <w:t>4、封边：同色PVC封边条，</w:t>
                  </w:r>
                </w:p>
                <w:p>
                  <w:pPr>
                    <w:pStyle w:val="null3"/>
                    <w:jc w:val="both"/>
                  </w:pPr>
                  <w:r>
                    <w:rPr>
                      <w:rFonts w:ascii="仿宋_GB2312" w:hAnsi="仿宋_GB2312" w:cs="仿宋_GB2312" w:eastAsia="仿宋_GB2312"/>
                      <w:sz w:val="24"/>
                      <w:color w:val="000000"/>
                    </w:rPr>
                    <w:t>5、屏风框架：铝合金框架。外观要求：金属件外观无剥落、返锈、毛刺、刃口、锐角。表面光滑，色泽均匀一致。无脱焊、虚焊、焊穿。焊接处应光滑平整，无裂缝、夹渣、气孔等缺陷。金属件喷涂层：涂层无漏喷、锈蚀和脱色、掉色现象；涂层光滑均匀，色泽一致，无流挂、疙瘩、皱皮、飞漆等缺陷。</w:t>
                  </w:r>
                </w:p>
                <w:p>
                  <w:pPr>
                    <w:pStyle w:val="null3"/>
                    <w:jc w:val="both"/>
                  </w:pPr>
                  <w:r>
                    <w:rPr>
                      <w:rFonts w:ascii="仿宋_GB2312" w:hAnsi="仿宋_GB2312" w:cs="仿宋_GB2312" w:eastAsia="仿宋_GB2312"/>
                      <w:sz w:val="24"/>
                      <w:color w:val="000000"/>
                    </w:rPr>
                    <w:t>6、屏风上面板采用条纹玻璃，屏风中面板、下面板采用三聚氰胺板材质。</w:t>
                  </w:r>
                </w:p>
                <w:p>
                  <w:pPr>
                    <w:pStyle w:val="null3"/>
                    <w:jc w:val="both"/>
                  </w:pPr>
                  <w:r>
                    <w:rPr>
                      <w:rFonts w:ascii="仿宋_GB2312" w:hAnsi="仿宋_GB2312" w:cs="仿宋_GB2312" w:eastAsia="仿宋_GB2312"/>
                      <w:sz w:val="24"/>
                      <w:color w:val="000000"/>
                    </w:rPr>
                    <w:t>6、桌脚：实木颗粒板，甲醛释放量等符合国标要求；</w:t>
                  </w:r>
                </w:p>
                <w:p>
                  <w:pPr>
                    <w:pStyle w:val="null3"/>
                    <w:jc w:val="both"/>
                  </w:pPr>
                  <w:r>
                    <w:rPr>
                      <w:rFonts w:ascii="仿宋_GB2312" w:hAnsi="仿宋_GB2312" w:cs="仿宋_GB2312" w:eastAsia="仿宋_GB2312"/>
                      <w:sz w:val="24"/>
                      <w:color w:val="000000"/>
                    </w:rPr>
                    <w:t>7、五金：采用优质品牌，抽屉滑动流畅、无阻碍、静音。</w:t>
                  </w:r>
                </w:p>
                <w:p>
                  <w:pPr>
                    <w:pStyle w:val="null3"/>
                    <w:jc w:val="both"/>
                  </w:pPr>
                  <w:r>
                    <w:rPr>
                      <w:rFonts w:ascii="仿宋_GB2312" w:hAnsi="仿宋_GB2312" w:cs="仿宋_GB2312" w:eastAsia="仿宋_GB2312"/>
                      <w:sz w:val="24"/>
                      <w:color w:val="000000"/>
                    </w:rPr>
                    <w:t>8、桌下配置三抽活动柜，侧边配置衣柜，300mm宽，深度500mm。</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14"/>
                  <w:vMerge/>
                  <w:tcBorders>
                    <w:top w:val="none" w:color="000000" w:sz="4"/>
                    <w:left w:val="single" w:color="000000" w:sz="4"/>
                    <w:bottom w:val="single" w:color="000000" w:sz="4"/>
                    <w:right w:val="single" w:color="000000" w:sz="4"/>
                  </w:tcBorders>
                </w:tcP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工位椅</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网布：采用优质透气网布。</w:t>
                  </w:r>
                </w:p>
                <w:p>
                  <w:pPr>
                    <w:pStyle w:val="null3"/>
                    <w:jc w:val="both"/>
                  </w:pPr>
                  <w:r>
                    <w:rPr>
                      <w:rFonts w:ascii="仿宋_GB2312" w:hAnsi="仿宋_GB2312" w:cs="仿宋_GB2312" w:eastAsia="仿宋_GB2312"/>
                      <w:sz w:val="24"/>
                      <w:color w:val="000000"/>
                    </w:rPr>
                    <w:t>2.头枕：采用PP+纤新料。</w:t>
                  </w:r>
                </w:p>
                <w:p>
                  <w:pPr>
                    <w:pStyle w:val="null3"/>
                    <w:jc w:val="both"/>
                  </w:pPr>
                  <w:r>
                    <w:rPr>
                      <w:rFonts w:ascii="仿宋_GB2312" w:hAnsi="仿宋_GB2312" w:cs="仿宋_GB2312" w:eastAsia="仿宋_GB2312"/>
                      <w:sz w:val="24"/>
                      <w:color w:val="000000"/>
                    </w:rPr>
                    <w:t>3.靠背：采用pp+纤新料，一体成型</w:t>
                  </w:r>
                </w:p>
                <w:p>
                  <w:pPr>
                    <w:pStyle w:val="null3"/>
                    <w:jc w:val="both"/>
                  </w:pPr>
                  <w:r>
                    <w:rPr>
                      <w:rFonts w:ascii="仿宋_GB2312" w:hAnsi="仿宋_GB2312" w:cs="仿宋_GB2312" w:eastAsia="仿宋_GB2312"/>
                      <w:sz w:val="24"/>
                      <w:color w:val="000000"/>
                    </w:rPr>
                    <w:t>4.座垫：采用弹力布座+高密度原生纯海棉。</w:t>
                  </w:r>
                </w:p>
                <w:p>
                  <w:pPr>
                    <w:pStyle w:val="null3"/>
                    <w:jc w:val="both"/>
                  </w:pPr>
                  <w:r>
                    <w:rPr>
                      <w:rFonts w:ascii="仿宋_GB2312" w:hAnsi="仿宋_GB2312" w:cs="仿宋_GB2312" w:eastAsia="仿宋_GB2312"/>
                      <w:sz w:val="24"/>
                      <w:color w:val="000000"/>
                    </w:rPr>
                    <w:t>5.扶手：采用一体成型，PP+纤联动扶手。</w:t>
                  </w:r>
                </w:p>
                <w:p>
                  <w:pPr>
                    <w:pStyle w:val="null3"/>
                    <w:jc w:val="both"/>
                  </w:pPr>
                  <w:r>
                    <w:rPr>
                      <w:rFonts w:ascii="仿宋_GB2312" w:hAnsi="仿宋_GB2312" w:cs="仿宋_GB2312" w:eastAsia="仿宋_GB2312"/>
                      <w:sz w:val="24"/>
                      <w:color w:val="000000"/>
                    </w:rPr>
                    <w:t>6.底盘：采用单操作2.0mm底盘+SGS认证三级气杆，气弹簧可锁定在任意位置</w:t>
                  </w:r>
                </w:p>
                <w:p>
                  <w:pPr>
                    <w:pStyle w:val="null3"/>
                    <w:jc w:val="both"/>
                  </w:pPr>
                  <w:r>
                    <w:rPr>
                      <w:rFonts w:ascii="仿宋_GB2312" w:hAnsi="仿宋_GB2312" w:cs="仿宋_GB2312" w:eastAsia="仿宋_GB2312"/>
                      <w:sz w:val="24"/>
                      <w:color w:val="000000"/>
                    </w:rPr>
                    <w:t>7.脚架：采用340#黑色尼龙脚+60mm黑色PU轮，金属件的表面光滑平整，无锈蚀、毛刺刃口、露底等缺陷；转动零部件时转动灵活，无卡滞及松脱现象，脚轮零部件之间装配牢固，轮轴不随车轮转动；</w:t>
                  </w:r>
                </w:p>
                <w:p>
                  <w:pPr>
                    <w:pStyle w:val="null3"/>
                    <w:jc w:val="both"/>
                  </w:pPr>
                  <w:r>
                    <w:rPr>
                      <w:rFonts w:ascii="仿宋_GB2312" w:hAnsi="仿宋_GB2312" w:cs="仿宋_GB2312" w:eastAsia="仿宋_GB2312"/>
                      <w:sz w:val="24"/>
                      <w:color w:val="000000"/>
                    </w:rPr>
                    <w:t>8.脚踏：五金伸缩拉杆+塑料脚踏</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14"/>
                  <w:vMerge/>
                  <w:tcBorders>
                    <w:top w:val="none" w:color="000000" w:sz="4"/>
                    <w:left w:val="single" w:color="000000" w:sz="4"/>
                    <w:bottom w:val="single" w:color="000000" w:sz="4"/>
                    <w:right w:val="single" w:color="000000" w:sz="4"/>
                  </w:tcBorders>
                </w:tcP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密码锁</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锁体尺寸：</w:t>
                  </w:r>
                  <w:r>
                    <w:rPr>
                      <w:rFonts w:ascii="仿宋_GB2312" w:hAnsi="仿宋_GB2312" w:cs="仿宋_GB2312" w:eastAsia="仿宋_GB2312"/>
                      <w:sz w:val="24"/>
                      <w:color w:val="000000"/>
                    </w:rPr>
                    <w:t>≥380*80mm；</w:t>
                  </w:r>
                  <w:r>
                    <w:br/>
                  </w:r>
                  <w:r>
                    <w:rPr>
                      <w:rFonts w:ascii="仿宋_GB2312" w:hAnsi="仿宋_GB2312" w:cs="仿宋_GB2312" w:eastAsia="仿宋_GB2312"/>
                      <w:sz w:val="24"/>
                      <w:color w:val="000000"/>
                    </w:rPr>
                    <w:t>开锁方式：</w:t>
                  </w:r>
                  <w:r>
                    <w:rPr>
                      <w:rFonts w:ascii="仿宋_GB2312" w:hAnsi="仿宋_GB2312" w:cs="仿宋_GB2312" w:eastAsia="仿宋_GB2312"/>
                      <w:sz w:val="24"/>
                      <w:color w:val="000000"/>
                    </w:rPr>
                    <w:t>≥8种，包括不限于:指纹、密码、卡片、钥匙、虚伪密码、临时密码、组合密码、临时供电开锁等</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14"/>
                  <w:vMerge/>
                  <w:tcBorders>
                    <w:top w:val="none" w:color="000000" w:sz="4"/>
                    <w:left w:val="single" w:color="000000" w:sz="4"/>
                    <w:bottom w:val="single" w:color="000000" w:sz="4"/>
                    <w:right w:val="single" w:color="000000" w:sz="4"/>
                  </w:tcBorders>
                </w:tcP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AP模块</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供电方式：</w:t>
                  </w:r>
                  <w:r>
                    <w:rPr>
                      <w:rFonts w:ascii="仿宋_GB2312" w:hAnsi="仿宋_GB2312" w:cs="仿宋_GB2312" w:eastAsia="仿宋_GB2312"/>
                      <w:sz w:val="24"/>
                      <w:color w:val="000000"/>
                    </w:rPr>
                    <w:t>PoE受电；</w:t>
                  </w:r>
                  <w:r>
                    <w:br/>
                  </w:r>
                  <w:r>
                    <w:rPr>
                      <w:rFonts w:ascii="仿宋_GB2312" w:hAnsi="仿宋_GB2312" w:cs="仿宋_GB2312" w:eastAsia="仿宋_GB2312"/>
                      <w:sz w:val="24"/>
                      <w:color w:val="000000"/>
                    </w:rPr>
                    <w:t>端口：</w:t>
                  </w:r>
                  <w:r>
                    <w:rPr>
                      <w:rFonts w:ascii="仿宋_GB2312" w:hAnsi="仿宋_GB2312" w:cs="仿宋_GB2312" w:eastAsia="仿宋_GB2312"/>
                      <w:sz w:val="24"/>
                      <w:color w:val="000000"/>
                    </w:rPr>
                    <w:t>1个10/100/1000Mbps自协商以太网口；1个10/100/1000Mbps自协商以太网口；</w:t>
                  </w:r>
                  <w:r>
                    <w:br/>
                  </w:r>
                  <w:r>
                    <w:rPr>
                      <w:rFonts w:ascii="仿宋_GB2312" w:hAnsi="仿宋_GB2312" w:cs="仿宋_GB2312" w:eastAsia="仿宋_GB2312"/>
                      <w:sz w:val="24"/>
                      <w:color w:val="000000"/>
                    </w:rPr>
                    <w:t>发射功率：</w:t>
                  </w:r>
                  <w:r>
                    <w:rPr>
                      <w:rFonts w:ascii="仿宋_GB2312" w:hAnsi="仿宋_GB2312" w:cs="仿宋_GB2312" w:eastAsia="仿宋_GB2312"/>
                      <w:sz w:val="24"/>
                      <w:color w:val="000000"/>
                    </w:rPr>
                    <w:t>2.4G：23dBm；5G：23dBm；</w:t>
                  </w:r>
                  <w:r>
                    <w:br/>
                  </w:r>
                  <w:r>
                    <w:rPr>
                      <w:rFonts w:ascii="仿宋_GB2312" w:hAnsi="仿宋_GB2312" w:cs="仿宋_GB2312" w:eastAsia="仿宋_GB2312"/>
                      <w:sz w:val="24"/>
                      <w:color w:val="000000"/>
                    </w:rPr>
                    <w:t>天线：内置低辐射全向天线（</w:t>
                  </w:r>
                  <w:r>
                    <w:rPr>
                      <w:rFonts w:ascii="仿宋_GB2312" w:hAnsi="仿宋_GB2312" w:cs="仿宋_GB2312" w:eastAsia="仿宋_GB2312"/>
                      <w:sz w:val="24"/>
                      <w:color w:val="000000"/>
                    </w:rPr>
                    <w:t>3dBi）；</w:t>
                  </w:r>
                  <w:r>
                    <w:br/>
                  </w:r>
                  <w:r>
                    <w:rPr>
                      <w:rFonts w:ascii="仿宋_GB2312" w:hAnsi="仿宋_GB2312" w:cs="仿宋_GB2312" w:eastAsia="仿宋_GB2312"/>
                      <w:sz w:val="24"/>
                      <w:color w:val="000000"/>
                    </w:rPr>
                    <w:t>性能：无线终端最大接入数</w:t>
                  </w:r>
                  <w:r>
                    <w:rPr>
                      <w:rFonts w:ascii="仿宋_GB2312" w:hAnsi="仿宋_GB2312" w:cs="仿宋_GB2312" w:eastAsia="仿宋_GB2312"/>
                      <w:sz w:val="24"/>
                      <w:color w:val="000000"/>
                    </w:rPr>
                    <w:t>380。</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14"/>
                  <w:vMerge/>
                  <w:tcBorders>
                    <w:top w:val="none" w:color="000000" w:sz="4"/>
                    <w:left w:val="single" w:color="000000" w:sz="4"/>
                    <w:bottom w:val="single" w:color="000000" w:sz="4"/>
                    <w:right w:val="single" w:color="000000" w:sz="4"/>
                  </w:tcBorders>
                </w:tcP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交换机</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1、交换容量672Gbps/6.72Tbps，转发性能102Mpps。</w:t>
                  </w:r>
                  <w:r>
                    <w:br/>
                  </w:r>
                  <w:r>
                    <w:rPr>
                      <w:rFonts w:ascii="仿宋_GB2312" w:hAnsi="仿宋_GB2312" w:cs="仿宋_GB2312" w:eastAsia="仿宋_GB2312"/>
                      <w:sz w:val="24"/>
                      <w:color w:val="000000"/>
                    </w:rPr>
                    <w:t>2、不少于8个10/100/1000Base-T PoE+自适应以太网端口，2个1000BASE-X SFP端口。</w:t>
                  </w:r>
                  <w:r>
                    <w:br/>
                  </w:r>
                  <w:r>
                    <w:rPr>
                      <w:rFonts w:ascii="仿宋_GB2312" w:hAnsi="仿宋_GB2312" w:cs="仿宋_GB2312" w:eastAsia="仿宋_GB2312"/>
                      <w:sz w:val="24"/>
                      <w:color w:val="000000"/>
                    </w:rPr>
                    <w:t>3、支持基于端口、协议、MAC的VLAN，支持Voice VLAN，支持Guest VLAN，支持QinQ。</w:t>
                  </w:r>
                  <w:r>
                    <w:br/>
                  </w:r>
                  <w:r>
                    <w:rPr>
                      <w:rFonts w:ascii="仿宋_GB2312" w:hAnsi="仿宋_GB2312" w:cs="仿宋_GB2312" w:eastAsia="仿宋_GB2312"/>
                      <w:sz w:val="24"/>
                      <w:color w:val="000000"/>
                    </w:rPr>
                    <w:t>4、支持IPv4/IPv6静态路由，支持RIP/RIPng，OSPF。</w:t>
                  </w:r>
                  <w:r>
                    <w:br/>
                  </w:r>
                  <w:r>
                    <w:rPr>
                      <w:rFonts w:ascii="仿宋_GB2312" w:hAnsi="仿宋_GB2312" w:cs="仿宋_GB2312" w:eastAsia="仿宋_GB2312"/>
                      <w:sz w:val="24"/>
                      <w:color w:val="000000"/>
                    </w:rPr>
                    <w:t>5、支持端口队列调度（SP、WRR、SP+WRR），支持基于时间段的流分类和QoS控制能力；支持802.1p/DSCP优先级标记。</w:t>
                  </w:r>
                  <w:r>
                    <w:br/>
                  </w:r>
                  <w:r>
                    <w:rPr>
                      <w:rFonts w:ascii="仿宋_GB2312" w:hAnsi="仿宋_GB2312" w:cs="仿宋_GB2312" w:eastAsia="仿宋_GB2312"/>
                      <w:sz w:val="24"/>
                      <w:color w:val="000000"/>
                    </w:rPr>
                    <w:t>6、支持STP/RSTP/MSTP；支持Smartlink，支持G.8032以太网环保护协议ERPS，RRPP。</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14"/>
                  <w:vMerge/>
                  <w:tcBorders>
                    <w:top w:val="none" w:color="000000" w:sz="4"/>
                    <w:left w:val="single" w:color="000000" w:sz="4"/>
                    <w:bottom w:val="single" w:color="000000" w:sz="4"/>
                    <w:right w:val="single" w:color="000000" w:sz="4"/>
                  </w:tcBorders>
                </w:tcP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墙面改造</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原有墙面铲除</w:t>
                  </w:r>
                  <w:r>
                    <w:br/>
                  </w:r>
                  <w:r>
                    <w:rPr>
                      <w:rFonts w:ascii="仿宋_GB2312" w:hAnsi="仿宋_GB2312" w:cs="仿宋_GB2312" w:eastAsia="仿宋_GB2312"/>
                      <w:sz w:val="24"/>
                      <w:color w:val="000000"/>
                    </w:rPr>
                    <w:t>三遍腻子</w:t>
                  </w:r>
                  <w:r>
                    <w:br/>
                  </w:r>
                  <w:r>
                    <w:rPr>
                      <w:rFonts w:ascii="仿宋_GB2312" w:hAnsi="仿宋_GB2312" w:cs="仿宋_GB2312" w:eastAsia="仿宋_GB2312"/>
                      <w:sz w:val="24"/>
                      <w:color w:val="000000"/>
                    </w:rPr>
                    <w:t>乳胶漆粉刷</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84</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平方</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14"/>
                  <w:vMerge/>
                  <w:tcBorders>
                    <w:top w:val="none" w:color="000000" w:sz="4"/>
                    <w:left w:val="single" w:color="000000" w:sz="4"/>
                    <w:bottom w:val="single" w:color="000000" w:sz="4"/>
                    <w:right w:val="single" w:color="000000" w:sz="4"/>
                  </w:tcBorders>
                </w:tcP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窗帘</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具体数量、尺寸以现场现场踏勘要求为准：</w:t>
                  </w:r>
                  <w:r>
                    <w:br/>
                  </w:r>
                  <w:r>
                    <w:rPr>
                      <w:rFonts w:ascii="仿宋_GB2312" w:hAnsi="仿宋_GB2312" w:cs="仿宋_GB2312" w:eastAsia="仿宋_GB2312"/>
                      <w:sz w:val="24"/>
                      <w:color w:val="000000"/>
                    </w:rPr>
                    <w:t>1.阻燃等级：≥B1级；</w:t>
                  </w:r>
                  <w:r>
                    <w:br/>
                  </w:r>
                  <w:r>
                    <w:rPr>
                      <w:rFonts w:ascii="仿宋_GB2312" w:hAnsi="仿宋_GB2312" w:cs="仿宋_GB2312" w:eastAsia="仿宋_GB2312"/>
                      <w:sz w:val="24"/>
                      <w:color w:val="000000"/>
                    </w:rPr>
                    <w:t>2.遮光率≥90%；</w:t>
                  </w:r>
                  <w:r>
                    <w:br/>
                  </w:r>
                  <w:r>
                    <w:rPr>
                      <w:rFonts w:ascii="仿宋_GB2312" w:hAnsi="仿宋_GB2312" w:cs="仿宋_GB2312" w:eastAsia="仿宋_GB2312"/>
                      <w:sz w:val="24"/>
                      <w:color w:val="000000"/>
                    </w:rPr>
                    <w:t>3.折比≥2倍；</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14"/>
                  <w:vMerge/>
                  <w:tcBorders>
                    <w:top w:val="none" w:color="000000" w:sz="4"/>
                    <w:left w:val="single" w:color="000000" w:sz="4"/>
                    <w:bottom w:val="single" w:color="000000" w:sz="4"/>
                    <w:right w:val="single" w:color="000000" w:sz="4"/>
                  </w:tcBorders>
                </w:tcP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强弱电部分</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至少需满足同时支持</w:t>
                  </w:r>
                  <w:r>
                    <w:rPr>
                      <w:rFonts w:ascii="仿宋_GB2312" w:hAnsi="仿宋_GB2312" w:cs="仿宋_GB2312" w:eastAsia="仿宋_GB2312"/>
                      <w:sz w:val="24"/>
                      <w:color w:val="000000"/>
                    </w:rPr>
                    <w:t>8台电脑办公的需求，强弱电线路应分别标识并穿管敷设，以确保后期维护与检修的便利性。</w:t>
                  </w:r>
                  <w:r>
                    <w:br/>
                  </w:r>
                  <w:r>
                    <w:rPr>
                      <w:rFonts w:ascii="仿宋_GB2312" w:hAnsi="仿宋_GB2312" w:cs="仿宋_GB2312" w:eastAsia="仿宋_GB2312"/>
                      <w:sz w:val="24"/>
                      <w:color w:val="000000"/>
                    </w:rPr>
                    <w:t>要求：设计合理，出具详细的强弱电施工平面图，并确保点位清晰明确、设计合理。</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导师工作室</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打印机</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支持有线和无线网络打印</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双面无线打印</w:t>
                  </w:r>
                  <w:r>
                    <w:rPr>
                      <w:rFonts w:ascii="仿宋_GB2312" w:hAnsi="仿宋_GB2312" w:cs="仿宋_GB2312" w:eastAsia="仿宋_GB2312"/>
                      <w:sz w:val="24"/>
                      <w:color w:val="000000"/>
                    </w:rPr>
                    <w:t>/复印扫描</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自动双面</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支持远程打印</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平板式扫描</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USB WIFI，云打印，有线</w:t>
                  </w:r>
                </w:p>
                <w:p>
                  <w:pPr>
                    <w:pStyle w:val="null3"/>
                    <w:jc w:val="both"/>
                  </w:pPr>
                  <w:r>
                    <w:rPr>
                      <w:rFonts w:ascii="仿宋_GB2312" w:hAnsi="仿宋_GB2312" w:cs="仿宋_GB2312" w:eastAsia="仿宋_GB2312"/>
                      <w:sz w:val="24"/>
                      <w:color w:val="000000"/>
                    </w:rPr>
                    <w:t>7.打印速度：A4纸38页/分钟</w:t>
                  </w:r>
                </w:p>
                <w:p>
                  <w:pPr>
                    <w:pStyle w:val="null3"/>
                    <w:jc w:val="both"/>
                  </w:pPr>
                  <w:r>
                    <w:rPr>
                      <w:rFonts w:ascii="仿宋_GB2312" w:hAnsi="仿宋_GB2312" w:cs="仿宋_GB2312" w:eastAsia="仿宋_GB2312"/>
                      <w:sz w:val="24"/>
                      <w:color w:val="000000"/>
                    </w:rPr>
                    <w:t>8.供墨方式：激光打印</w:t>
                  </w:r>
                </w:p>
                <w:p>
                  <w:pPr>
                    <w:pStyle w:val="null3"/>
                    <w:jc w:val="both"/>
                  </w:pPr>
                  <w:r>
                    <w:rPr>
                      <w:rFonts w:ascii="仿宋_GB2312" w:hAnsi="仿宋_GB2312" w:cs="仿宋_GB2312" w:eastAsia="仿宋_GB2312"/>
                      <w:sz w:val="24"/>
                      <w:color w:val="000000"/>
                    </w:rPr>
                    <w:t>9.纸盒容量：250-499页</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14"/>
                  <w:vMerge/>
                  <w:tcBorders>
                    <w:top w:val="none" w:color="000000" w:sz="4"/>
                    <w:left w:val="single" w:color="000000" w:sz="4"/>
                    <w:bottom w:val="single" w:color="000000" w:sz="4"/>
                    <w:right w:val="single" w:color="000000" w:sz="4"/>
                  </w:tcBorders>
                </w:tcP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饮水机</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加热方式：速加热</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水温类型：制热可调温</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加热功率：</w:t>
                  </w:r>
                  <w:r>
                    <w:rPr>
                      <w:rFonts w:ascii="仿宋_GB2312" w:hAnsi="仿宋_GB2312" w:cs="仿宋_GB2312" w:eastAsia="仿宋_GB2312"/>
                      <w:sz w:val="24"/>
                      <w:color w:val="000000"/>
                    </w:rPr>
                    <w:t>1350W</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额定频率：</w:t>
                  </w:r>
                  <w:r>
                    <w:rPr>
                      <w:rFonts w:ascii="仿宋_GB2312" w:hAnsi="仿宋_GB2312" w:cs="仿宋_GB2312" w:eastAsia="仿宋_GB2312"/>
                      <w:sz w:val="24"/>
                      <w:color w:val="000000"/>
                    </w:rPr>
                    <w:t>50Hz</w:t>
                  </w:r>
                </w:p>
                <w:p>
                  <w:pPr>
                    <w:pStyle w:val="null3"/>
                    <w:jc w:val="both"/>
                  </w:pPr>
                  <w:r>
                    <w:rPr>
                      <w:rFonts w:ascii="仿宋_GB2312" w:hAnsi="仿宋_GB2312" w:cs="仿宋_GB2312" w:eastAsia="仿宋_GB2312"/>
                      <w:sz w:val="24"/>
                      <w:color w:val="000000"/>
                    </w:rPr>
                    <w:t>5.烧水壶：304底盘+高硼硅玻璃+1.3L</w:t>
                  </w:r>
                </w:p>
                <w:p>
                  <w:pPr>
                    <w:pStyle w:val="null3"/>
                    <w:jc w:val="both"/>
                  </w:pPr>
                  <w:r>
                    <w:rPr>
                      <w:rFonts w:ascii="仿宋_GB2312" w:hAnsi="仿宋_GB2312" w:cs="仿宋_GB2312" w:eastAsia="仿宋_GB2312"/>
                      <w:sz w:val="24"/>
                      <w:color w:val="000000"/>
                    </w:rPr>
                    <w:t>6.操控方式：触摸显示屏、遥控操控、语音操控</w:t>
                  </w:r>
                </w:p>
                <w:p>
                  <w:pPr>
                    <w:pStyle w:val="null3"/>
                    <w:jc w:val="both"/>
                  </w:pPr>
                  <w:r>
                    <w:rPr>
                      <w:rFonts w:ascii="仿宋_GB2312" w:hAnsi="仿宋_GB2312" w:cs="仿宋_GB2312" w:eastAsia="仿宋_GB2312"/>
                      <w:sz w:val="24"/>
                      <w:color w:val="000000"/>
                    </w:rPr>
                    <w:t>7.储藏箱容量：18.9L</w:t>
                  </w:r>
                </w:p>
                <w:p>
                  <w:pPr>
                    <w:pStyle w:val="null3"/>
                    <w:jc w:val="both"/>
                  </w:pPr>
                  <w:r>
                    <w:rPr>
                      <w:rFonts w:ascii="仿宋_GB2312" w:hAnsi="仿宋_GB2312" w:cs="仿宋_GB2312" w:eastAsia="仿宋_GB2312"/>
                      <w:sz w:val="24"/>
                      <w:color w:val="000000"/>
                    </w:rPr>
                    <w:t>8.上水方式：手柄龙泉式</w:t>
                  </w:r>
                </w:p>
                <w:p>
                  <w:pPr>
                    <w:pStyle w:val="null3"/>
                    <w:jc w:val="both"/>
                  </w:pPr>
                  <w:r>
                    <w:rPr>
                      <w:rFonts w:ascii="仿宋_GB2312" w:hAnsi="仿宋_GB2312" w:cs="仿宋_GB2312" w:eastAsia="仿宋_GB2312"/>
                      <w:sz w:val="24"/>
                      <w:color w:val="000000"/>
                    </w:rPr>
                    <w:t>9.出水方式：上进水</w:t>
                  </w:r>
                </w:p>
                <w:p>
                  <w:pPr>
                    <w:pStyle w:val="null3"/>
                    <w:jc w:val="both"/>
                  </w:pPr>
                  <w:r>
                    <w:rPr>
                      <w:rFonts w:ascii="仿宋_GB2312" w:hAnsi="仿宋_GB2312" w:cs="仿宋_GB2312" w:eastAsia="仿宋_GB2312"/>
                      <w:sz w:val="24"/>
                      <w:color w:val="000000"/>
                    </w:rPr>
                    <w:t>10.安全：童锁保护、全自动煮水、智能防干烧</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学术研讨室</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会议一体机</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1.整机屏幕采用≥</w:t>
                  </w:r>
                  <w:r>
                    <w:rPr>
                      <w:rFonts w:ascii="仿宋_GB2312" w:hAnsi="仿宋_GB2312" w:cs="仿宋_GB2312" w:eastAsia="仿宋_GB2312"/>
                      <w:sz w:val="24"/>
                      <w:color w:val="000000"/>
                    </w:rPr>
                    <w:t>86</w:t>
                  </w:r>
                  <w:r>
                    <w:rPr>
                      <w:rFonts w:ascii="仿宋_GB2312" w:hAnsi="仿宋_GB2312" w:cs="仿宋_GB2312" w:eastAsia="仿宋_GB2312"/>
                      <w:sz w:val="24"/>
                      <w:color w:val="000000"/>
                    </w:rPr>
                    <w:t>英寸超高清</w:t>
                  </w:r>
                  <w:r>
                    <w:rPr>
                      <w:rFonts w:ascii="仿宋_GB2312" w:hAnsi="仿宋_GB2312" w:cs="仿宋_GB2312" w:eastAsia="仿宋_GB2312"/>
                      <w:sz w:val="24"/>
                      <w:color w:val="000000"/>
                    </w:rPr>
                    <w:t>LED液晶屏，显示比例16:9，屏幕分辨率≥3840*2160；</w:t>
                  </w:r>
                </w:p>
                <w:p>
                  <w:pPr>
                    <w:pStyle w:val="null3"/>
                    <w:jc w:val="left"/>
                  </w:pPr>
                  <w:r>
                    <w:rPr>
                      <w:rFonts w:ascii="仿宋_GB2312" w:hAnsi="仿宋_GB2312" w:cs="仿宋_GB2312" w:eastAsia="仿宋_GB2312"/>
                      <w:sz w:val="24"/>
                      <w:color w:val="000000"/>
                    </w:rPr>
                    <w:t>2.整机自带AI书写美化能力，智能识别批注的书写轨迹，进行笔锋智能美化；</w:t>
                  </w:r>
                </w:p>
                <w:p>
                  <w:pPr>
                    <w:pStyle w:val="null3"/>
                    <w:jc w:val="left"/>
                  </w:pPr>
                  <w:r>
                    <w:rPr>
                      <w:rFonts w:ascii="仿宋_GB2312" w:hAnsi="仿宋_GB2312" w:cs="仿宋_GB2312" w:eastAsia="仿宋_GB2312"/>
                      <w:sz w:val="24"/>
                      <w:color w:val="000000"/>
                    </w:rPr>
                    <w:t xml:space="preserve">3.整机嵌入式系统版本≥Android </w:t>
                  </w:r>
                  <w:r>
                    <w:rPr>
                      <w:rFonts w:ascii="仿宋_GB2312" w:hAnsi="仿宋_GB2312" w:cs="仿宋_GB2312" w:eastAsia="仿宋_GB2312"/>
                      <w:sz w:val="24"/>
                      <w:color w:val="000000"/>
                    </w:rPr>
                    <w:t>15</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4.整机支持在无任何外部设备的情况下，实时录制用户朗读内容，识别用户并进行统一身份登录，登录后自动获取个人云端</w:t>
                  </w:r>
                  <w:r>
                    <w:rPr>
                      <w:rFonts w:ascii="仿宋_GB2312" w:hAnsi="仿宋_GB2312" w:cs="仿宋_GB2312" w:eastAsia="仿宋_GB2312"/>
                      <w:sz w:val="24"/>
                      <w:color w:val="000000"/>
                    </w:rPr>
                    <w:t>资源</w:t>
                  </w:r>
                  <w:r>
                    <w:rPr>
                      <w:rFonts w:ascii="仿宋_GB2312" w:hAnsi="仿宋_GB2312" w:cs="仿宋_GB2312" w:eastAsia="仿宋_GB2312"/>
                      <w:sz w:val="24"/>
                      <w:color w:val="000000"/>
                    </w:rPr>
                    <w:t>列表；</w:t>
                  </w:r>
                </w:p>
                <w:p>
                  <w:pPr>
                    <w:pStyle w:val="null3"/>
                    <w:jc w:val="left"/>
                  </w:pPr>
                  <w:r>
                    <w:rPr>
                      <w:rFonts w:ascii="仿宋_GB2312" w:hAnsi="仿宋_GB2312" w:cs="仿宋_GB2312" w:eastAsia="仿宋_GB2312"/>
                      <w:sz w:val="24"/>
                      <w:color w:val="000000"/>
                    </w:rPr>
                    <w:t>5.整机内置扬声器，采用高低音搭配设计，总功率≥60W。</w:t>
                  </w:r>
                </w:p>
                <w:p>
                  <w:pPr>
                    <w:pStyle w:val="null3"/>
                    <w:jc w:val="left"/>
                  </w:pPr>
                  <w:r>
                    <w:rPr>
                      <w:rFonts w:ascii="仿宋_GB2312" w:hAnsi="仿宋_GB2312" w:cs="仿宋_GB2312" w:eastAsia="仿宋_GB2312"/>
                      <w:sz w:val="24"/>
                      <w:color w:val="000000"/>
                    </w:rPr>
                    <w:t>6.整机内置非独立摄像头，采用一体化集成设计，可拍摄≥1600万像素数的照片。</w:t>
                  </w:r>
                </w:p>
                <w:p>
                  <w:pPr>
                    <w:pStyle w:val="null3"/>
                    <w:jc w:val="left"/>
                  </w:pPr>
                  <w:r>
                    <w:rPr>
                      <w:rFonts w:ascii="仿宋_GB2312" w:hAnsi="仿宋_GB2312" w:cs="仿宋_GB2312" w:eastAsia="仿宋_GB2312"/>
                      <w:sz w:val="24"/>
                      <w:color w:val="000000"/>
                    </w:rPr>
                    <w:t>7.书写触控延迟≤25ms。</w:t>
                  </w:r>
                </w:p>
                <w:p>
                  <w:pPr>
                    <w:pStyle w:val="null3"/>
                    <w:jc w:val="left"/>
                  </w:pPr>
                  <w:r>
                    <w:rPr>
                      <w:rFonts w:ascii="仿宋_GB2312" w:hAnsi="仿宋_GB2312" w:cs="仿宋_GB2312" w:eastAsia="仿宋_GB2312"/>
                      <w:sz w:val="24"/>
                      <w:color w:val="000000"/>
                    </w:rPr>
                    <w:t>8.支持无线传屏功能，可以将外部电脑的屏幕画面通过无线方式传输到整机上显示。</w:t>
                  </w:r>
                </w:p>
                <w:p>
                  <w:pPr>
                    <w:pStyle w:val="null3"/>
                    <w:jc w:val="left"/>
                  </w:pPr>
                  <w:r>
                    <w:rPr>
                      <w:rFonts w:ascii="仿宋_GB2312" w:hAnsi="仿宋_GB2312" w:cs="仿宋_GB2312" w:eastAsia="仿宋_GB2312"/>
                      <w:sz w:val="24"/>
                      <w:color w:val="000000"/>
                    </w:rPr>
                    <w:t>9.整机采用红外触控技术，Windows系统和Android系统均支持≥40点触控及书写划线。</w:t>
                  </w:r>
                </w:p>
                <w:p>
                  <w:pPr>
                    <w:pStyle w:val="null3"/>
                    <w:jc w:val="left"/>
                  </w:pPr>
                  <w:r>
                    <w:rPr>
                      <w:rFonts w:ascii="仿宋_GB2312" w:hAnsi="仿宋_GB2312" w:cs="仿宋_GB2312" w:eastAsia="仿宋_GB2312"/>
                      <w:sz w:val="24"/>
                      <w:color w:val="000000"/>
                    </w:rPr>
                    <w:t>5.整机Windows通道支持文件传输应用，支持通过扫码</w:t>
                  </w:r>
                  <w:r>
                    <w:rPr>
                      <w:rFonts w:ascii="仿宋_GB2312" w:hAnsi="仿宋_GB2312" w:cs="仿宋_GB2312" w:eastAsia="仿宋_GB2312"/>
                      <w:sz w:val="24"/>
                      <w:color w:val="000000"/>
                    </w:rPr>
                    <w:t>或</w:t>
                  </w:r>
                  <w:r>
                    <w:rPr>
                      <w:rFonts w:ascii="仿宋_GB2312" w:hAnsi="仿宋_GB2312" w:cs="仿宋_GB2312" w:eastAsia="仿宋_GB2312"/>
                      <w:sz w:val="24"/>
                      <w:color w:val="000000"/>
                    </w:rPr>
                    <w:t>超声</w:t>
                  </w:r>
                  <w:r>
                    <w:rPr>
                      <w:rFonts w:ascii="仿宋_GB2312" w:hAnsi="仿宋_GB2312" w:cs="仿宋_GB2312" w:eastAsia="仿宋_GB2312"/>
                      <w:sz w:val="24"/>
                      <w:color w:val="000000"/>
                    </w:rPr>
                    <w:t>或</w:t>
                  </w:r>
                  <w:r>
                    <w:rPr>
                      <w:rFonts w:ascii="仿宋_GB2312" w:hAnsi="仿宋_GB2312" w:cs="仿宋_GB2312" w:eastAsia="仿宋_GB2312"/>
                      <w:sz w:val="24"/>
                      <w:color w:val="000000"/>
                    </w:rPr>
                    <w:t>wifi直连三种中至少两种方式与手机进行握手连接，实现文件传输功能；</w:t>
                  </w:r>
                </w:p>
                <w:p>
                  <w:pPr>
                    <w:pStyle w:val="null3"/>
                    <w:jc w:val="left"/>
                  </w:pPr>
                  <w:r>
                    <w:rPr>
                      <w:rFonts w:ascii="仿宋_GB2312" w:hAnsi="仿宋_GB2312" w:cs="仿宋_GB2312" w:eastAsia="仿宋_GB2312"/>
                      <w:sz w:val="24"/>
                      <w:color w:val="000000"/>
                    </w:rPr>
                    <w:t>7.整机可选择高级音效设置，支持在左右声道平衡显示范围中进行更改；</w:t>
                  </w:r>
                </w:p>
                <w:p>
                  <w:pPr>
                    <w:pStyle w:val="null3"/>
                    <w:jc w:val="left"/>
                  </w:pPr>
                  <w:r>
                    <w:rPr>
                      <w:rFonts w:ascii="仿宋_GB2312" w:hAnsi="仿宋_GB2312" w:cs="仿宋_GB2312" w:eastAsia="仿宋_GB2312"/>
                      <w:sz w:val="24"/>
                      <w:color w:val="000000"/>
                    </w:rPr>
                    <w:t>8.内置</w:t>
                  </w:r>
                  <w:r>
                    <w:rPr>
                      <w:rFonts w:ascii="仿宋_GB2312" w:hAnsi="仿宋_GB2312" w:cs="仿宋_GB2312" w:eastAsia="仿宋_GB2312"/>
                      <w:sz w:val="24"/>
                      <w:color w:val="000000"/>
                    </w:rPr>
                    <w:t>ops:</w:t>
                  </w:r>
                  <w:r>
                    <w:rPr>
                      <w:rFonts w:ascii="仿宋_GB2312" w:hAnsi="仿宋_GB2312" w:cs="仿宋_GB2312" w:eastAsia="仿宋_GB2312"/>
                      <w:sz w:val="24"/>
                      <w:color w:val="000000"/>
                    </w:rPr>
                    <w:t>CPU主频≥2.0Ghz，核心数≥8核心，线程数≥12线程，内存：8GB DDR4笔记本内存或以上配置。硬盘：256 GB SSD固态硬盘或以上配置。</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14"/>
                  <w:vMerge/>
                  <w:tcBorders>
                    <w:top w:val="none" w:color="000000" w:sz="4"/>
                    <w:left w:val="single" w:color="000000" w:sz="4"/>
                    <w:bottom w:val="single" w:color="000000" w:sz="4"/>
                    <w:right w:val="single" w:color="000000" w:sz="4"/>
                  </w:tcBorders>
                </w:tcP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投屏器</w:t>
                  </w:r>
                  <w:r>
                    <w:rPr>
                      <w:rFonts w:ascii="仿宋_GB2312" w:hAnsi="仿宋_GB2312" w:cs="仿宋_GB2312" w:eastAsia="仿宋_GB2312"/>
                      <w:sz w:val="24"/>
                      <w:color w:val="000000"/>
                    </w:rPr>
                    <w:t>+翻页笔</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1.投屏器：</w:t>
                  </w:r>
                  <w:r>
                    <w:br/>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w:t>
                  </w:r>
                  <w:r>
                    <w:rPr>
                      <w:rFonts w:ascii="仿宋_GB2312" w:hAnsi="仿宋_GB2312" w:cs="仿宋_GB2312" w:eastAsia="仿宋_GB2312"/>
                      <w:sz w:val="24"/>
                      <w:color w:val="000000"/>
                    </w:rPr>
                    <w:t>1080P；</w:t>
                  </w:r>
                  <w:r>
                    <w:br/>
                  </w:r>
                  <w:r>
                    <w:rPr>
                      <w:rFonts w:ascii="仿宋_GB2312" w:hAnsi="仿宋_GB2312" w:cs="仿宋_GB2312" w:eastAsia="仿宋_GB2312"/>
                      <w:sz w:val="24"/>
                      <w:color w:val="000000"/>
                    </w:rPr>
                    <w:t>稳定性：</w:t>
                  </w:r>
                  <w:r>
                    <w:rPr>
                      <w:rFonts w:ascii="仿宋_GB2312" w:hAnsi="仿宋_GB2312" w:cs="仿宋_GB2312" w:eastAsia="仿宋_GB2312"/>
                      <w:sz w:val="24"/>
                      <w:color w:val="000000"/>
                    </w:rPr>
                    <w:t>≥</w:t>
                  </w:r>
                  <w:r>
                    <w:rPr>
                      <w:rFonts w:ascii="仿宋_GB2312" w:hAnsi="仿宋_GB2312" w:cs="仿宋_GB2312" w:eastAsia="仿宋_GB2312"/>
                      <w:sz w:val="24"/>
                      <w:color w:val="000000"/>
                    </w:rPr>
                    <w:t>四级；</w:t>
                  </w:r>
                  <w:r>
                    <w:br/>
                  </w:r>
                  <w:r>
                    <w:rPr>
                      <w:rFonts w:ascii="仿宋_GB2312" w:hAnsi="仿宋_GB2312" w:cs="仿宋_GB2312" w:eastAsia="仿宋_GB2312"/>
                      <w:sz w:val="24"/>
                      <w:color w:val="000000"/>
                    </w:rPr>
                    <w:t>接口：</w:t>
                  </w:r>
                  <w:r>
                    <w:rPr>
                      <w:rFonts w:ascii="仿宋_GB2312" w:hAnsi="仿宋_GB2312" w:cs="仿宋_GB2312" w:eastAsia="仿宋_GB2312"/>
                      <w:sz w:val="24"/>
                      <w:color w:val="000000"/>
                    </w:rPr>
                    <w:t>HDMI、Type-c；</w:t>
                  </w:r>
                  <w:r>
                    <w:br/>
                  </w:r>
                  <w:r>
                    <w:rPr>
                      <w:rFonts w:ascii="仿宋_GB2312" w:hAnsi="仿宋_GB2312" w:cs="仿宋_GB2312" w:eastAsia="仿宋_GB2312"/>
                      <w:sz w:val="24"/>
                      <w:color w:val="000000"/>
                    </w:rPr>
                    <w:t>配网方式：按键；</w:t>
                  </w:r>
                  <w:r>
                    <w:br/>
                  </w:r>
                  <w:r>
                    <w:rPr>
                      <w:rFonts w:ascii="仿宋_GB2312" w:hAnsi="仿宋_GB2312" w:cs="仿宋_GB2312" w:eastAsia="仿宋_GB2312"/>
                      <w:sz w:val="24"/>
                      <w:color w:val="000000"/>
                    </w:rPr>
                    <w:t>兼容设备：手机</w:t>
                  </w:r>
                  <w:r>
                    <w:rPr>
                      <w:rFonts w:ascii="仿宋_GB2312" w:hAnsi="仿宋_GB2312" w:cs="仿宋_GB2312" w:eastAsia="仿宋_GB2312"/>
                      <w:sz w:val="24"/>
                      <w:color w:val="000000"/>
                    </w:rPr>
                    <w:t>/平板/电脑。</w:t>
                  </w:r>
                  <w:r>
                    <w:br/>
                  </w:r>
                  <w:r>
                    <w:rPr>
                      <w:rFonts w:ascii="仿宋_GB2312" w:hAnsi="仿宋_GB2312" w:cs="仿宋_GB2312" w:eastAsia="仿宋_GB2312"/>
                      <w:sz w:val="24"/>
                      <w:color w:val="000000"/>
                    </w:rPr>
                    <w:t>2.翻页笔：</w:t>
                  </w:r>
                  <w:r>
                    <w:br/>
                  </w:r>
                  <w:r>
                    <w:rPr>
                      <w:rFonts w:ascii="仿宋_GB2312" w:hAnsi="仿宋_GB2312" w:cs="仿宋_GB2312" w:eastAsia="仿宋_GB2312"/>
                      <w:sz w:val="24"/>
                      <w:color w:val="000000"/>
                    </w:rPr>
                    <w:t>激光：物理红光可调；</w:t>
                  </w:r>
                  <w:r>
                    <w:br/>
                  </w:r>
                  <w:r>
                    <w:rPr>
                      <w:rFonts w:ascii="仿宋_GB2312" w:hAnsi="仿宋_GB2312" w:cs="仿宋_GB2312" w:eastAsia="仿宋_GB2312"/>
                      <w:sz w:val="24"/>
                      <w:color w:val="000000"/>
                    </w:rPr>
                    <w:t>接收器：</w:t>
                  </w:r>
                  <w:r>
                    <w:rPr>
                      <w:rFonts w:ascii="仿宋_GB2312" w:hAnsi="仿宋_GB2312" w:cs="仿宋_GB2312" w:eastAsia="仿宋_GB2312"/>
                      <w:sz w:val="24"/>
                      <w:color w:val="000000"/>
                    </w:rPr>
                    <w:t>USB;</w:t>
                  </w:r>
                  <w:r>
                    <w:br/>
                  </w:r>
                  <w:r>
                    <w:rPr>
                      <w:rFonts w:ascii="仿宋_GB2312" w:hAnsi="仿宋_GB2312" w:cs="仿宋_GB2312" w:eastAsia="仿宋_GB2312"/>
                      <w:sz w:val="24"/>
                      <w:color w:val="000000"/>
                    </w:rPr>
                    <w:t>连接方式：接收器；</w:t>
                  </w:r>
                  <w:r>
                    <w:br/>
                  </w:r>
                  <w:r>
                    <w:rPr>
                      <w:rFonts w:ascii="仿宋_GB2312" w:hAnsi="仿宋_GB2312" w:cs="仿宋_GB2312" w:eastAsia="仿宋_GB2312"/>
                      <w:sz w:val="24"/>
                      <w:color w:val="000000"/>
                    </w:rPr>
                    <w:t>充电方式：</w:t>
                  </w:r>
                  <w:r>
                    <w:rPr>
                      <w:rFonts w:ascii="仿宋_GB2312" w:hAnsi="仿宋_GB2312" w:cs="仿宋_GB2312" w:eastAsia="仿宋_GB2312"/>
                      <w:sz w:val="24"/>
                      <w:color w:val="000000"/>
                    </w:rPr>
                    <w:t>Type-c充电。</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14"/>
                  <w:vMerge/>
                  <w:tcBorders>
                    <w:top w:val="none" w:color="000000" w:sz="4"/>
                    <w:left w:val="single" w:color="000000" w:sz="4"/>
                    <w:bottom w:val="single" w:color="000000" w:sz="4"/>
                    <w:right w:val="single" w:color="000000" w:sz="4"/>
                  </w:tcBorders>
                </w:tcP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演讲台</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1.可调节高度范围：750-1050mm</w:t>
                  </w:r>
                </w:p>
                <w:p>
                  <w:pPr>
                    <w:pStyle w:val="null3"/>
                    <w:jc w:val="left"/>
                  </w:pPr>
                  <w:r>
                    <w:rPr>
                      <w:rFonts w:ascii="仿宋_GB2312" w:hAnsi="仿宋_GB2312" w:cs="仿宋_GB2312" w:eastAsia="仿宋_GB2312"/>
                      <w:sz w:val="24"/>
                      <w:color w:val="000000"/>
                    </w:rPr>
                    <w:t>2.表面光滑，色泽均匀一致。符合要求焊接件焊接处应无脱焊、虚焊、焊穿。焊接处应光滑平整，无裂缝、夹渣、气孔等缺陷。金属件喷涂层：涂层无漏喷、锈蚀和脱色、掉色现象；涂层光滑均匀，色泽一致，无流挂、疙瘩、皱皮、飞漆等缺陷；弯曲造型。</w:t>
                  </w:r>
                </w:p>
                <w:p>
                  <w:pPr>
                    <w:pStyle w:val="null3"/>
                    <w:jc w:val="left"/>
                  </w:pPr>
                  <w:r>
                    <w:rPr>
                      <w:rFonts w:ascii="仿宋_GB2312" w:hAnsi="仿宋_GB2312" w:cs="仿宋_GB2312" w:eastAsia="仿宋_GB2312"/>
                      <w:sz w:val="24"/>
                      <w:color w:val="000000"/>
                    </w:rPr>
                    <w:t>3.升降方式：手动液压升降</w:t>
                  </w:r>
                </w:p>
                <w:p>
                  <w:pPr>
                    <w:pStyle w:val="null3"/>
                    <w:jc w:val="left"/>
                  </w:pPr>
                  <w:r>
                    <w:rPr>
                      <w:rFonts w:ascii="仿宋_GB2312" w:hAnsi="仿宋_GB2312" w:cs="仿宋_GB2312" w:eastAsia="仿宋_GB2312"/>
                      <w:sz w:val="24"/>
                      <w:color w:val="000000"/>
                    </w:rPr>
                    <w:t>3.支架加工工艺：铝压铸喷涂</w:t>
                  </w:r>
                </w:p>
                <w:p>
                  <w:pPr>
                    <w:pStyle w:val="null3"/>
                    <w:jc w:val="left"/>
                  </w:pPr>
                  <w:r>
                    <w:rPr>
                      <w:rFonts w:ascii="仿宋_GB2312" w:hAnsi="仿宋_GB2312" w:cs="仿宋_GB2312" w:eastAsia="仿宋_GB2312"/>
                      <w:sz w:val="24"/>
                      <w:color w:val="000000"/>
                    </w:rPr>
                    <w:t>4.面板尺寸：约710*475mm</w:t>
                  </w:r>
                </w:p>
                <w:p>
                  <w:pPr>
                    <w:pStyle w:val="null3"/>
                    <w:jc w:val="left"/>
                  </w:pPr>
                  <w:r>
                    <w:rPr>
                      <w:rFonts w:ascii="仿宋_GB2312" w:hAnsi="仿宋_GB2312" w:cs="仿宋_GB2312" w:eastAsia="仿宋_GB2312"/>
                      <w:sz w:val="24"/>
                      <w:color w:val="000000"/>
                    </w:rPr>
                    <w:t>5.面板材质：≥25mm 中密度板 PVC封边，带桌面储物槽。</w:t>
                  </w:r>
                </w:p>
                <w:p>
                  <w:pPr>
                    <w:pStyle w:val="null3"/>
                    <w:jc w:val="left"/>
                  </w:pPr>
                  <w:r>
                    <w:rPr>
                      <w:rFonts w:ascii="仿宋_GB2312" w:hAnsi="仿宋_GB2312" w:cs="仿宋_GB2312" w:eastAsia="仿宋_GB2312"/>
                      <w:sz w:val="24"/>
                      <w:color w:val="000000"/>
                    </w:rPr>
                    <w:t>7.支架颜色：银色，白色，黑色可选。</w:t>
                  </w:r>
                </w:p>
                <w:p>
                  <w:pPr>
                    <w:pStyle w:val="null3"/>
                    <w:jc w:val="left"/>
                  </w:pPr>
                  <w:r>
                    <w:rPr>
                      <w:rFonts w:ascii="仿宋_GB2312" w:hAnsi="仿宋_GB2312" w:cs="仿宋_GB2312" w:eastAsia="仿宋_GB2312"/>
                      <w:sz w:val="24"/>
                      <w:color w:val="000000"/>
                    </w:rPr>
                    <w:t>8.面板颜色：白色，枫木色，胡桃色可选。</w:t>
                  </w:r>
                </w:p>
                <w:p>
                  <w:pPr>
                    <w:pStyle w:val="null3"/>
                    <w:jc w:val="left"/>
                  </w:pPr>
                  <w:r>
                    <w:rPr>
                      <w:rFonts w:ascii="仿宋_GB2312" w:hAnsi="仿宋_GB2312" w:cs="仿宋_GB2312" w:eastAsia="仿宋_GB2312"/>
                      <w:sz w:val="24"/>
                      <w:color w:val="000000"/>
                    </w:rPr>
                    <w:t>9.桌脚：双向PU滑轮，前面2轮可锁定。</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14"/>
                  <w:vMerge/>
                  <w:tcBorders>
                    <w:top w:val="none" w:color="000000" w:sz="4"/>
                    <w:left w:val="single" w:color="000000" w:sz="4"/>
                    <w:bottom w:val="single" w:color="000000" w:sz="4"/>
                    <w:right w:val="single" w:color="000000" w:sz="4"/>
                  </w:tcBorders>
                </w:tcP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双人桌椅</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双人桌</w:t>
                  </w:r>
                  <w:r>
                    <w:br/>
                  </w:r>
                  <w:r>
                    <w:rPr>
                      <w:rFonts w:ascii="仿宋_GB2312" w:hAnsi="仿宋_GB2312" w:cs="仿宋_GB2312" w:eastAsia="仿宋_GB2312"/>
                      <w:sz w:val="24"/>
                      <w:color w:val="000000"/>
                    </w:rPr>
                    <w:t>1.台面板饰面采用优质三聚氰胺板，台面厚度≥25mm。</w:t>
                  </w:r>
                  <w:r>
                    <w:br/>
                  </w:r>
                  <w:r>
                    <w:rPr>
                      <w:rFonts w:ascii="仿宋_GB2312" w:hAnsi="仿宋_GB2312" w:cs="仿宋_GB2312" w:eastAsia="仿宋_GB2312"/>
                      <w:sz w:val="24"/>
                      <w:color w:val="000000"/>
                    </w:rPr>
                    <w:t>2.底脚采用优质高精度冷轧钢管及塑胶配件而成，壁厚平均为≥1.5mm，牢固耐用，美观大方，抗变型。</w:t>
                  </w:r>
                  <w:r>
                    <w:br/>
                  </w:r>
                  <w:r>
                    <w:rPr>
                      <w:rFonts w:ascii="仿宋_GB2312" w:hAnsi="仿宋_GB2312" w:cs="仿宋_GB2312" w:eastAsia="仿宋_GB2312"/>
                      <w:sz w:val="24"/>
                      <w:color w:val="000000"/>
                    </w:rPr>
                    <w:t>3.前脚管采用优质圆钢管以椎管工艺生产前脚（50×1.2mm）后脚管(42*1.2mm),表面采用防锈静电喷涂处理。两脚管距成度角65°横梁采用优质50圆管表面再经防锈静电喷涂处理，实用牢固，承受力大。</w:t>
                  </w:r>
                  <w:r>
                    <w:br/>
                  </w:r>
                  <w:r>
                    <w:rPr>
                      <w:rFonts w:ascii="仿宋_GB2312" w:hAnsi="仿宋_GB2312" w:cs="仿宋_GB2312" w:eastAsia="仿宋_GB2312"/>
                      <w:sz w:val="24"/>
                      <w:color w:val="000000"/>
                    </w:rPr>
                    <w:t>4.书网采用优质≥12圆管(厚度为≥0.8mm)经注塑塑料件与圆管组合成型表面采用防锈静电喷涂处理。</w:t>
                  </w:r>
                  <w:r>
                    <w:br/>
                  </w:r>
                  <w:r>
                    <w:rPr>
                      <w:rFonts w:ascii="仿宋_GB2312" w:hAnsi="仿宋_GB2312" w:cs="仿宋_GB2312" w:eastAsia="仿宋_GB2312"/>
                      <w:sz w:val="24"/>
                      <w:color w:val="000000"/>
                    </w:rPr>
                    <w:t>5.桌子两侧设置旋钮开关，任何一侧只需轻轻一扭便可折叠。</w:t>
                  </w:r>
                  <w:r>
                    <w:br/>
                  </w:r>
                  <w:r>
                    <w:rPr>
                      <w:rFonts w:ascii="仿宋_GB2312" w:hAnsi="仿宋_GB2312" w:cs="仿宋_GB2312" w:eastAsia="仿宋_GB2312"/>
                      <w:sz w:val="24"/>
                      <w:color w:val="000000"/>
                    </w:rPr>
                    <w:t>椅子</w:t>
                  </w:r>
                  <w:r>
                    <w:br/>
                  </w:r>
                  <w:r>
                    <w:rPr>
                      <w:rFonts w:ascii="仿宋_GB2312" w:hAnsi="仿宋_GB2312" w:cs="仿宋_GB2312" w:eastAsia="仿宋_GB2312"/>
                      <w:sz w:val="24"/>
                      <w:color w:val="000000"/>
                    </w:rPr>
                    <w:t>1.椅背：背框全新进口PP+30%玻纤材质，耐磨透气网布。</w:t>
                  </w:r>
                  <w:r>
                    <w:br/>
                  </w:r>
                  <w:r>
                    <w:rPr>
                      <w:rFonts w:ascii="仿宋_GB2312" w:hAnsi="仿宋_GB2312" w:cs="仿宋_GB2312" w:eastAsia="仿宋_GB2312"/>
                      <w:sz w:val="24"/>
                      <w:color w:val="000000"/>
                    </w:rPr>
                    <w:t>2.椅座：高弹力舒适海绵，40%压陷硬度205N。弹力透气网布，搭配PP工程塑料防尘底壳可翻转。</w:t>
                  </w:r>
                  <w:r>
                    <w:br/>
                  </w:r>
                  <w:r>
                    <w:rPr>
                      <w:rFonts w:ascii="仿宋_GB2312" w:hAnsi="仿宋_GB2312" w:cs="仿宋_GB2312" w:eastAsia="仿宋_GB2312"/>
                      <w:sz w:val="24"/>
                      <w:color w:val="000000"/>
                    </w:rPr>
                    <w:t>3.扶手：PA+15%玻纤，前后滑动扶手，有效减轻手臂疲劳感；</w:t>
                  </w:r>
                  <w:r>
                    <w:br/>
                  </w:r>
                  <w:r>
                    <w:rPr>
                      <w:rFonts w:ascii="仿宋_GB2312" w:hAnsi="仿宋_GB2312" w:cs="仿宋_GB2312" w:eastAsia="仿宋_GB2312"/>
                      <w:sz w:val="24"/>
                      <w:color w:val="000000"/>
                    </w:rPr>
                    <w:t>4.椅架：32.5*20.5*T1.5mmQ235碳素钢管脚架，高速打砂除锈，表面喷涂烤漆处理，具有防腐，抗老化等性能。</w:t>
                  </w:r>
                  <w:r>
                    <w:br/>
                  </w:r>
                  <w:r>
                    <w:rPr>
                      <w:rFonts w:ascii="仿宋_GB2312" w:hAnsi="仿宋_GB2312" w:cs="仿宋_GB2312" w:eastAsia="仿宋_GB2312"/>
                      <w:sz w:val="24"/>
                      <w:color w:val="000000"/>
                    </w:rPr>
                    <w:t>5.功能：椅架可折叠收纳，节省摆放空间，尼龙材质防滑脚垫。</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位</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214"/>
                  <w:vMerge/>
                  <w:tcBorders>
                    <w:top w:val="none" w:color="000000" w:sz="4"/>
                    <w:left w:val="single" w:color="000000" w:sz="4"/>
                    <w:bottom w:val="single" w:color="000000" w:sz="4"/>
                    <w:right w:val="single" w:color="000000" w:sz="4"/>
                  </w:tcBorders>
                </w:tcP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书包椅</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1.座椅采用全新PP加纤,PP塑料颗粒符合GB 28481《塑料家具中有害物质限量》、HJ 2547《环境标志产品技术要求家具》的标准要求。一体注塑成型，厚度为</w:t>
                  </w:r>
                  <w:r>
                    <w:rPr>
                      <w:rFonts w:ascii="仿宋_GB2312" w:hAnsi="仿宋_GB2312" w:cs="仿宋_GB2312" w:eastAsia="仿宋_GB2312"/>
                      <w:sz w:val="24"/>
                      <w:color w:val="000000"/>
                    </w:rPr>
                    <w:t>≥</w:t>
                  </w:r>
                  <w:r>
                    <w:rPr>
                      <w:rFonts w:ascii="仿宋_GB2312" w:hAnsi="仿宋_GB2312" w:cs="仿宋_GB2312" w:eastAsia="仿宋_GB2312"/>
                      <w:sz w:val="24"/>
                      <w:color w:val="000000"/>
                    </w:rPr>
                    <w:t>7mm，靠背镂空设计。</w:t>
                  </w:r>
                </w:p>
                <w:p>
                  <w:pPr>
                    <w:pStyle w:val="null3"/>
                    <w:jc w:val="left"/>
                  </w:pPr>
                  <w:r>
                    <w:rPr>
                      <w:rFonts w:ascii="仿宋_GB2312" w:hAnsi="仿宋_GB2312" w:cs="仿宋_GB2312" w:eastAsia="仿宋_GB2312"/>
                      <w:sz w:val="24"/>
                      <w:color w:val="000000"/>
                    </w:rPr>
                    <w:t>2.写字板表面用ABS全新料注塑成型。外观无裂纹、明显变形、缩水、针孔，无凹陷、飞边、折皱、疙瘩，无气泡、杂质、伤痕、白印，表面光洁，无划痕、毛刺、拉毛、污渍，无明显色差。ABS工程塑料材质整体吹塑成型，高密度、防静电、抗老化、吸尘能力符合擦拭后表面不残留污渍脏斑。尺寸约56cm*31cm，超大写字板供带笔记本电脑使用。双笔槽设计可同时放笔和卡放手机，防止滑落。底部铝合金支撑，用直径</w:t>
                  </w:r>
                  <w:r>
                    <w:rPr>
                      <w:rFonts w:ascii="仿宋_GB2312" w:hAnsi="仿宋_GB2312" w:cs="仿宋_GB2312" w:eastAsia="仿宋_GB2312"/>
                      <w:sz w:val="24"/>
                      <w:color w:val="000000"/>
                    </w:rPr>
                    <w:t>≥</w:t>
                  </w:r>
                  <w:r>
                    <w:rPr>
                      <w:rFonts w:ascii="仿宋_GB2312" w:hAnsi="仿宋_GB2312" w:cs="仿宋_GB2312" w:eastAsia="仿宋_GB2312"/>
                      <w:sz w:val="24"/>
                      <w:color w:val="000000"/>
                    </w:rPr>
                    <w:t>25mm管，壁厚</w:t>
                  </w:r>
                  <w:r>
                    <w:rPr>
                      <w:rFonts w:ascii="仿宋_GB2312" w:hAnsi="仿宋_GB2312" w:cs="仿宋_GB2312" w:eastAsia="仿宋_GB2312"/>
                      <w:sz w:val="24"/>
                      <w:color w:val="000000"/>
                    </w:rPr>
                    <w:t>≥</w:t>
                  </w:r>
                  <w:r>
                    <w:rPr>
                      <w:rFonts w:ascii="仿宋_GB2312" w:hAnsi="仿宋_GB2312" w:cs="仿宋_GB2312" w:eastAsia="仿宋_GB2312"/>
                      <w:sz w:val="24"/>
                      <w:color w:val="000000"/>
                    </w:rPr>
                    <w:t>1.5mm，写字板可360度旋转，承重</w:t>
                  </w:r>
                  <w:r>
                    <w:rPr>
                      <w:rFonts w:ascii="仿宋_GB2312" w:hAnsi="仿宋_GB2312" w:cs="仿宋_GB2312" w:eastAsia="仿宋_GB2312"/>
                      <w:sz w:val="24"/>
                      <w:color w:val="000000"/>
                    </w:rPr>
                    <w:t>≥</w:t>
                  </w:r>
                  <w:r>
                    <w:rPr>
                      <w:rFonts w:ascii="仿宋_GB2312" w:hAnsi="仿宋_GB2312" w:cs="仿宋_GB2312" w:eastAsia="仿宋_GB2312"/>
                      <w:sz w:val="24"/>
                      <w:color w:val="000000"/>
                    </w:rPr>
                    <w:t>20KG。</w:t>
                  </w:r>
                </w:p>
                <w:p>
                  <w:pPr>
                    <w:pStyle w:val="null3"/>
                    <w:jc w:val="left"/>
                  </w:pPr>
                  <w:r>
                    <w:rPr>
                      <w:rFonts w:ascii="仿宋_GB2312" w:hAnsi="仿宋_GB2312" w:cs="仿宋_GB2312" w:eastAsia="仿宋_GB2312"/>
                      <w:sz w:val="24"/>
                      <w:color w:val="000000"/>
                    </w:rPr>
                    <w:t>3.配金属冲压底盘，表面流水线静电喷粉处理，三级防爆气杆，带升降功能。圆盘设计可放置随身物品，带静音滑动轮。整体稳固性高，靠背拉力</w:t>
                  </w:r>
                  <w:r>
                    <w:rPr>
                      <w:rFonts w:ascii="仿宋_GB2312" w:hAnsi="仿宋_GB2312" w:cs="仿宋_GB2312" w:eastAsia="仿宋_GB2312"/>
                      <w:sz w:val="24"/>
                      <w:color w:val="000000"/>
                    </w:rPr>
                    <w:t>≥</w:t>
                  </w:r>
                  <w:r>
                    <w:rPr>
                      <w:rFonts w:ascii="仿宋_GB2312" w:hAnsi="仿宋_GB2312" w:cs="仿宋_GB2312" w:eastAsia="仿宋_GB2312"/>
                      <w:sz w:val="24"/>
                      <w:color w:val="000000"/>
                    </w:rPr>
                    <w:t>110KG，承重</w:t>
                  </w:r>
                  <w:r>
                    <w:rPr>
                      <w:rFonts w:ascii="仿宋_GB2312" w:hAnsi="仿宋_GB2312" w:cs="仿宋_GB2312" w:eastAsia="仿宋_GB2312"/>
                      <w:sz w:val="24"/>
                      <w:color w:val="000000"/>
                    </w:rPr>
                    <w:t>≥</w:t>
                  </w:r>
                  <w:r>
                    <w:rPr>
                      <w:rFonts w:ascii="仿宋_GB2312" w:hAnsi="仿宋_GB2312" w:cs="仿宋_GB2312" w:eastAsia="仿宋_GB2312"/>
                      <w:sz w:val="24"/>
                      <w:color w:val="000000"/>
                    </w:rPr>
                    <w:t>150KG。</w:t>
                  </w:r>
                </w:p>
                <w:p>
                  <w:pPr>
                    <w:pStyle w:val="null3"/>
                    <w:jc w:val="left"/>
                  </w:pPr>
                  <w:r>
                    <w:rPr>
                      <w:rFonts w:ascii="仿宋_GB2312" w:hAnsi="仿宋_GB2312" w:cs="仿宋_GB2312" w:eastAsia="仿宋_GB2312"/>
                      <w:sz w:val="24"/>
                      <w:color w:val="000000"/>
                    </w:rPr>
                    <w:t>4.整椅坐感舒适，符合人体工学设计。</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214"/>
                  <w:vMerge/>
                  <w:tcBorders>
                    <w:top w:val="none" w:color="000000" w:sz="4"/>
                    <w:left w:val="single" w:color="000000" w:sz="4"/>
                    <w:bottom w:val="single" w:color="000000" w:sz="4"/>
                    <w:right w:val="single" w:color="000000" w:sz="4"/>
                  </w:tcBorders>
                </w:tcP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一拖二会议话筒</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1.频率范围:不低于470-980MHz</w:t>
                  </w:r>
                  <w:r>
                    <w:br/>
                  </w:r>
                  <w:r>
                    <w:rPr>
                      <w:rFonts w:ascii="仿宋_GB2312" w:hAnsi="仿宋_GB2312" w:cs="仿宋_GB2312" w:eastAsia="仿宋_GB2312"/>
                      <w:sz w:val="24"/>
                      <w:color w:val="000000"/>
                    </w:rPr>
                    <w:t>2.调制方式：FM，可用带宽:25MHz（每通道）；信道数目:200（每个通道100）；</w:t>
                  </w:r>
                  <w:r>
                    <w:br/>
                  </w:r>
                  <w:r>
                    <w:rPr>
                      <w:rFonts w:ascii="仿宋_GB2312" w:hAnsi="仿宋_GB2312" w:cs="仿宋_GB2312" w:eastAsia="仿宋_GB2312"/>
                      <w:sz w:val="24"/>
                      <w:color w:val="000000"/>
                    </w:rPr>
                    <w:t>3.音频响应：不低于50Hz-18KHz；</w:t>
                  </w:r>
                  <w:r>
                    <w:br/>
                  </w:r>
                  <w:r>
                    <w:rPr>
                      <w:rFonts w:ascii="仿宋_GB2312" w:hAnsi="仿宋_GB2312" w:cs="仿宋_GB2312" w:eastAsia="仿宋_GB2312"/>
                      <w:sz w:val="24"/>
                      <w:color w:val="000000"/>
                    </w:rPr>
                    <w:t>4.信噪比S/N：≥105dB动态范围:≥110dB；</w:t>
                  </w:r>
                  <w:r>
                    <w:br/>
                  </w:r>
                  <w:r>
                    <w:rPr>
                      <w:rFonts w:ascii="仿宋_GB2312" w:hAnsi="仿宋_GB2312" w:cs="仿宋_GB2312" w:eastAsia="仿宋_GB2312"/>
                      <w:sz w:val="24"/>
                      <w:color w:val="000000"/>
                    </w:rPr>
                    <w:t>5.综合失真：≤0.5%、接收灵敏度：-98dBm；</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214"/>
                  <w:vMerge/>
                  <w:tcBorders>
                    <w:top w:val="none" w:color="000000" w:sz="4"/>
                    <w:left w:val="single" w:color="000000" w:sz="4"/>
                    <w:bottom w:val="single" w:color="000000" w:sz="4"/>
                    <w:right w:val="single" w:color="000000" w:sz="4"/>
                  </w:tcBorders>
                </w:tcP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功放</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1.线路输入灵敏度：-10dB</w:t>
                  </w:r>
                  <w:r>
                    <w:br/>
                  </w:r>
                  <w:r>
                    <w:rPr>
                      <w:rFonts w:ascii="仿宋_GB2312" w:hAnsi="仿宋_GB2312" w:cs="仿宋_GB2312" w:eastAsia="仿宋_GB2312"/>
                      <w:sz w:val="24"/>
                      <w:color w:val="000000"/>
                    </w:rPr>
                    <w:t>2.话筒输入灵敏度：-34dB</w:t>
                  </w:r>
                  <w:r>
                    <w:br/>
                  </w:r>
                  <w:r>
                    <w:rPr>
                      <w:rFonts w:ascii="仿宋_GB2312" w:hAnsi="仿宋_GB2312" w:cs="仿宋_GB2312" w:eastAsia="仿宋_GB2312"/>
                      <w:sz w:val="24"/>
                      <w:color w:val="000000"/>
                    </w:rPr>
                    <w:t>3.频率响应：20Hz~20KHz（+1~-4dB）</w:t>
                  </w:r>
                  <w:r>
                    <w:br/>
                  </w:r>
                  <w:r>
                    <w:rPr>
                      <w:rFonts w:ascii="仿宋_GB2312" w:hAnsi="仿宋_GB2312" w:cs="仿宋_GB2312" w:eastAsia="仿宋_GB2312"/>
                      <w:sz w:val="24"/>
                      <w:color w:val="000000"/>
                    </w:rPr>
                    <w:t>4.额度输出功率：2×120W</w:t>
                  </w:r>
                  <w:r>
                    <w:br/>
                  </w:r>
                  <w:r>
                    <w:rPr>
                      <w:rFonts w:ascii="仿宋_GB2312" w:hAnsi="仿宋_GB2312" w:cs="仿宋_GB2312" w:eastAsia="仿宋_GB2312"/>
                      <w:sz w:val="24"/>
                      <w:color w:val="000000"/>
                    </w:rPr>
                    <w:t>5.信噪比：80dB</w:t>
                  </w:r>
                  <w:r>
                    <w:br/>
                  </w:r>
                  <w:r>
                    <w:rPr>
                      <w:rFonts w:ascii="仿宋_GB2312" w:hAnsi="仿宋_GB2312" w:cs="仿宋_GB2312" w:eastAsia="仿宋_GB2312"/>
                      <w:sz w:val="24"/>
                      <w:color w:val="000000"/>
                    </w:rPr>
                    <w:t>6.失真度：≥0.8％</w:t>
                  </w:r>
                  <w:r>
                    <w:br/>
                  </w:r>
                  <w:r>
                    <w:rPr>
                      <w:rFonts w:ascii="仿宋_GB2312" w:hAnsi="仿宋_GB2312" w:cs="仿宋_GB2312" w:eastAsia="仿宋_GB2312"/>
                      <w:sz w:val="24"/>
                      <w:color w:val="000000"/>
                    </w:rPr>
                    <w:t>7.额定电源电压：交流220V/50Hz；</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14"/>
                  <w:vMerge/>
                  <w:tcBorders>
                    <w:top w:val="none" w:color="000000" w:sz="4"/>
                    <w:left w:val="single" w:color="000000" w:sz="4"/>
                    <w:bottom w:val="single" w:color="000000" w:sz="4"/>
                    <w:right w:val="single" w:color="000000" w:sz="4"/>
                  </w:tcBorders>
                </w:tcP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音箱</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1、额定/峰值功率：≥60W/120W</w:t>
                  </w:r>
                  <w:r>
                    <w:br/>
                  </w:r>
                  <w:r>
                    <w:rPr>
                      <w:rFonts w:ascii="仿宋_GB2312" w:hAnsi="仿宋_GB2312" w:cs="仿宋_GB2312" w:eastAsia="仿宋_GB2312"/>
                      <w:sz w:val="24"/>
                      <w:color w:val="000000"/>
                    </w:rPr>
                    <w:t>2、阻抗：8Ω</w:t>
                  </w:r>
                  <w:r>
                    <w:br/>
                  </w:r>
                  <w:r>
                    <w:rPr>
                      <w:rFonts w:ascii="仿宋_GB2312" w:hAnsi="仿宋_GB2312" w:cs="仿宋_GB2312" w:eastAsia="仿宋_GB2312"/>
                      <w:sz w:val="24"/>
                      <w:color w:val="000000"/>
                    </w:rPr>
                    <w:t>3、灵敏度：≥88dB/w/m</w:t>
                  </w:r>
                  <w:r>
                    <w:br/>
                  </w:r>
                  <w:r>
                    <w:rPr>
                      <w:rFonts w:ascii="仿宋_GB2312" w:hAnsi="仿宋_GB2312" w:cs="仿宋_GB2312" w:eastAsia="仿宋_GB2312"/>
                      <w:sz w:val="24"/>
                      <w:color w:val="000000"/>
                    </w:rPr>
                    <w:t>4、输出声压级：≥110dB/W/m(Continues)，120dB/W/m(Peak)</w:t>
                  </w:r>
                  <w:r>
                    <w:br/>
                  </w:r>
                  <w:r>
                    <w:rPr>
                      <w:rFonts w:ascii="仿宋_GB2312" w:hAnsi="仿宋_GB2312" w:cs="仿宋_GB2312" w:eastAsia="仿宋_GB2312"/>
                      <w:sz w:val="24"/>
                      <w:color w:val="000000"/>
                    </w:rPr>
                    <w:t>5、额定频率范围：不低于80Hz－18KHz</w:t>
                  </w:r>
                  <w:r>
                    <w:br/>
                  </w:r>
                  <w:r>
                    <w:rPr>
                      <w:rFonts w:ascii="仿宋_GB2312" w:hAnsi="仿宋_GB2312" w:cs="仿宋_GB2312" w:eastAsia="仿宋_GB2312"/>
                      <w:sz w:val="24"/>
                      <w:color w:val="000000"/>
                    </w:rPr>
                    <w:t>6、辐射角度（H×V）：90°×50°</w:t>
                  </w:r>
                  <w:r>
                    <w:br/>
                  </w:r>
                  <w:r>
                    <w:rPr>
                      <w:rFonts w:ascii="仿宋_GB2312" w:hAnsi="仿宋_GB2312" w:cs="仿宋_GB2312" w:eastAsia="仿宋_GB2312"/>
                      <w:sz w:val="24"/>
                      <w:color w:val="000000"/>
                    </w:rPr>
                    <w:t>7、扬声器单元：LF：6.5"×1，HF：2"×1</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214"/>
                  <w:vMerge/>
                  <w:tcBorders>
                    <w:top w:val="none" w:color="000000" w:sz="4"/>
                    <w:left w:val="single" w:color="000000" w:sz="4"/>
                    <w:bottom w:val="single" w:color="000000" w:sz="4"/>
                    <w:right w:val="single" w:color="000000" w:sz="4"/>
                  </w:tcBorders>
                </w:tcP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密码锁</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锁体尺寸：</w:t>
                  </w:r>
                  <w:r>
                    <w:rPr>
                      <w:rFonts w:ascii="仿宋_GB2312" w:hAnsi="仿宋_GB2312" w:cs="仿宋_GB2312" w:eastAsia="仿宋_GB2312"/>
                      <w:sz w:val="24"/>
                      <w:color w:val="000000"/>
                    </w:rPr>
                    <w:t>≥380*80mm；</w:t>
                  </w:r>
                  <w:r>
                    <w:br/>
                  </w:r>
                  <w:r>
                    <w:rPr>
                      <w:rFonts w:ascii="仿宋_GB2312" w:hAnsi="仿宋_GB2312" w:cs="仿宋_GB2312" w:eastAsia="仿宋_GB2312"/>
                      <w:sz w:val="24"/>
                      <w:color w:val="000000"/>
                    </w:rPr>
                    <w:t>开锁方式：</w:t>
                  </w:r>
                  <w:r>
                    <w:rPr>
                      <w:rFonts w:ascii="仿宋_GB2312" w:hAnsi="仿宋_GB2312" w:cs="仿宋_GB2312" w:eastAsia="仿宋_GB2312"/>
                      <w:sz w:val="24"/>
                      <w:color w:val="000000"/>
                    </w:rPr>
                    <w:t>≥8种，包括不限于:指纹、密码、卡片、钥匙、虚伪密码、临时密码、组合密码、临时供电开锁等</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214"/>
                  <w:vMerge/>
                  <w:tcBorders>
                    <w:top w:val="none" w:color="000000" w:sz="4"/>
                    <w:left w:val="single" w:color="000000" w:sz="4"/>
                    <w:bottom w:val="single" w:color="000000" w:sz="4"/>
                    <w:right w:val="single" w:color="000000" w:sz="4"/>
                  </w:tcBorders>
                </w:tcP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AP模块</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供电方式：</w:t>
                  </w:r>
                  <w:r>
                    <w:rPr>
                      <w:rFonts w:ascii="仿宋_GB2312" w:hAnsi="仿宋_GB2312" w:cs="仿宋_GB2312" w:eastAsia="仿宋_GB2312"/>
                      <w:sz w:val="24"/>
                      <w:color w:val="000000"/>
                    </w:rPr>
                    <w:t>PoE受电；</w:t>
                  </w:r>
                  <w:r>
                    <w:br/>
                  </w:r>
                  <w:r>
                    <w:rPr>
                      <w:rFonts w:ascii="仿宋_GB2312" w:hAnsi="仿宋_GB2312" w:cs="仿宋_GB2312" w:eastAsia="仿宋_GB2312"/>
                      <w:sz w:val="24"/>
                      <w:color w:val="000000"/>
                    </w:rPr>
                    <w:t>端口：</w:t>
                  </w:r>
                  <w:r>
                    <w:rPr>
                      <w:rFonts w:ascii="仿宋_GB2312" w:hAnsi="仿宋_GB2312" w:cs="仿宋_GB2312" w:eastAsia="仿宋_GB2312"/>
                      <w:sz w:val="24"/>
                      <w:color w:val="000000"/>
                    </w:rPr>
                    <w:t>1个10/100/1000Mbps自协商以太网口；1个10/100/1000Mbps自协商以太网口；</w:t>
                  </w:r>
                  <w:r>
                    <w:br/>
                  </w:r>
                  <w:r>
                    <w:rPr>
                      <w:rFonts w:ascii="仿宋_GB2312" w:hAnsi="仿宋_GB2312" w:cs="仿宋_GB2312" w:eastAsia="仿宋_GB2312"/>
                      <w:sz w:val="24"/>
                      <w:color w:val="000000"/>
                    </w:rPr>
                    <w:t>发射功率：</w:t>
                  </w:r>
                  <w:r>
                    <w:rPr>
                      <w:rFonts w:ascii="仿宋_GB2312" w:hAnsi="仿宋_GB2312" w:cs="仿宋_GB2312" w:eastAsia="仿宋_GB2312"/>
                      <w:sz w:val="24"/>
                      <w:color w:val="000000"/>
                    </w:rPr>
                    <w:t>2.4G：23dBm；5G：23dBm；</w:t>
                  </w:r>
                  <w:r>
                    <w:br/>
                  </w:r>
                  <w:r>
                    <w:rPr>
                      <w:rFonts w:ascii="仿宋_GB2312" w:hAnsi="仿宋_GB2312" w:cs="仿宋_GB2312" w:eastAsia="仿宋_GB2312"/>
                      <w:sz w:val="24"/>
                      <w:color w:val="000000"/>
                    </w:rPr>
                    <w:t>天线：内置低辐射全向天线（</w:t>
                  </w:r>
                  <w:r>
                    <w:rPr>
                      <w:rFonts w:ascii="仿宋_GB2312" w:hAnsi="仿宋_GB2312" w:cs="仿宋_GB2312" w:eastAsia="仿宋_GB2312"/>
                      <w:sz w:val="24"/>
                      <w:color w:val="000000"/>
                    </w:rPr>
                    <w:t>3dBi）；</w:t>
                  </w:r>
                  <w:r>
                    <w:br/>
                  </w:r>
                  <w:r>
                    <w:rPr>
                      <w:rFonts w:ascii="仿宋_GB2312" w:hAnsi="仿宋_GB2312" w:cs="仿宋_GB2312" w:eastAsia="仿宋_GB2312"/>
                      <w:sz w:val="24"/>
                      <w:color w:val="000000"/>
                    </w:rPr>
                    <w:t>性能：无线终端最大接入数</w:t>
                  </w:r>
                  <w:r>
                    <w:rPr>
                      <w:rFonts w:ascii="仿宋_GB2312" w:hAnsi="仿宋_GB2312" w:cs="仿宋_GB2312" w:eastAsia="仿宋_GB2312"/>
                      <w:sz w:val="24"/>
                      <w:color w:val="000000"/>
                    </w:rPr>
                    <w:t>380。</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214"/>
                  <w:vMerge/>
                  <w:tcBorders>
                    <w:top w:val="none" w:color="000000" w:sz="4"/>
                    <w:left w:val="single" w:color="000000" w:sz="4"/>
                    <w:bottom w:val="single" w:color="000000" w:sz="4"/>
                    <w:right w:val="single" w:color="000000" w:sz="4"/>
                  </w:tcBorders>
                </w:tcP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机柜</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24U网络机柜</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214"/>
                  <w:vMerge/>
                  <w:tcBorders>
                    <w:top w:val="none" w:color="000000" w:sz="4"/>
                    <w:left w:val="single" w:color="000000" w:sz="4"/>
                    <w:bottom w:val="single" w:color="000000" w:sz="4"/>
                    <w:right w:val="single" w:color="000000" w:sz="4"/>
                  </w:tcBorders>
                </w:tcP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钢化玻璃书写板</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高晶硅钢化玻璃板面，单块尺寸</w:t>
                  </w:r>
                  <w:r>
                    <w:rPr>
                      <w:rFonts w:ascii="仿宋_GB2312" w:hAnsi="仿宋_GB2312" w:cs="仿宋_GB2312" w:eastAsia="仿宋_GB2312"/>
                      <w:sz w:val="24"/>
                      <w:color w:val="000000"/>
                    </w:rPr>
                    <w:t>≥120*240cm</w:t>
                  </w:r>
                  <w:r>
                    <w:br/>
                  </w:r>
                  <w:r>
                    <w:rPr>
                      <w:rFonts w:ascii="仿宋_GB2312" w:hAnsi="仿宋_GB2312" w:cs="仿宋_GB2312" w:eastAsia="仿宋_GB2312"/>
                      <w:sz w:val="24"/>
                      <w:color w:val="000000"/>
                    </w:rPr>
                    <w:t>擦拭不留痕、书写清晰顺滑</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214"/>
                  <w:vMerge/>
                  <w:tcBorders>
                    <w:top w:val="none" w:color="000000" w:sz="4"/>
                    <w:left w:val="single" w:color="000000" w:sz="4"/>
                    <w:bottom w:val="single" w:color="000000" w:sz="4"/>
                    <w:right w:val="single" w:color="000000" w:sz="4"/>
                  </w:tcBorders>
                </w:tcP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木饰板墙面</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木龙骨做基层</w:t>
                  </w:r>
                  <w:r>
                    <w:br/>
                  </w:r>
                  <w:r>
                    <w:rPr>
                      <w:rFonts w:ascii="仿宋_GB2312" w:hAnsi="仿宋_GB2312" w:cs="仿宋_GB2312" w:eastAsia="仿宋_GB2312"/>
                      <w:sz w:val="24"/>
                      <w:color w:val="000000"/>
                    </w:rPr>
                    <w:t>环保木饰板表层完全覆盖，高度和钢化玻璃书写板齐平</w:t>
                  </w:r>
                  <w:r>
                    <w:br/>
                  </w:r>
                  <w:r>
                    <w:rPr>
                      <w:rFonts w:ascii="仿宋_GB2312" w:hAnsi="仿宋_GB2312" w:cs="仿宋_GB2312" w:eastAsia="仿宋_GB2312"/>
                      <w:sz w:val="24"/>
                      <w:color w:val="000000"/>
                    </w:rPr>
                    <w:t>木饰板颜色由甲方选定</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平方</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214"/>
                  <w:vMerge/>
                  <w:tcBorders>
                    <w:top w:val="none" w:color="000000" w:sz="4"/>
                    <w:left w:val="single" w:color="000000" w:sz="4"/>
                    <w:bottom w:val="single" w:color="000000" w:sz="4"/>
                    <w:right w:val="single" w:color="000000" w:sz="4"/>
                  </w:tcBorders>
                </w:tcP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墙面改造</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原有墙面铲除</w:t>
                  </w:r>
                  <w:r>
                    <w:br/>
                  </w:r>
                  <w:r>
                    <w:rPr>
                      <w:rFonts w:ascii="仿宋_GB2312" w:hAnsi="仿宋_GB2312" w:cs="仿宋_GB2312" w:eastAsia="仿宋_GB2312"/>
                      <w:sz w:val="24"/>
                      <w:color w:val="000000"/>
                    </w:rPr>
                    <w:t>墙面三遍腻子</w:t>
                  </w:r>
                  <w:r>
                    <w:br/>
                  </w:r>
                  <w:r>
                    <w:rPr>
                      <w:rFonts w:ascii="仿宋_GB2312" w:hAnsi="仿宋_GB2312" w:cs="仿宋_GB2312" w:eastAsia="仿宋_GB2312"/>
                      <w:sz w:val="24"/>
                      <w:color w:val="000000"/>
                    </w:rPr>
                    <w:t>乳胶漆粉刷</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平方</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214"/>
                  <w:vMerge/>
                  <w:tcBorders>
                    <w:top w:val="none" w:color="000000" w:sz="4"/>
                    <w:left w:val="single" w:color="000000" w:sz="4"/>
                    <w:bottom w:val="single" w:color="000000" w:sz="4"/>
                    <w:right w:val="single" w:color="000000" w:sz="4"/>
                  </w:tcBorders>
                </w:tcP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窗帘</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具体数量、尺寸以现场现场踏勘要求为准：</w:t>
                  </w:r>
                  <w:r>
                    <w:br/>
                  </w:r>
                  <w:r>
                    <w:rPr>
                      <w:rFonts w:ascii="仿宋_GB2312" w:hAnsi="仿宋_GB2312" w:cs="仿宋_GB2312" w:eastAsia="仿宋_GB2312"/>
                      <w:sz w:val="24"/>
                      <w:color w:val="000000"/>
                    </w:rPr>
                    <w:t>1.阻燃等级：≥B1级；</w:t>
                  </w:r>
                  <w:r>
                    <w:br/>
                  </w:r>
                  <w:r>
                    <w:rPr>
                      <w:rFonts w:ascii="仿宋_GB2312" w:hAnsi="仿宋_GB2312" w:cs="仿宋_GB2312" w:eastAsia="仿宋_GB2312"/>
                      <w:sz w:val="24"/>
                      <w:color w:val="000000"/>
                    </w:rPr>
                    <w:t>2.遮光率≥90%；</w:t>
                  </w:r>
                  <w:r>
                    <w:br/>
                  </w:r>
                  <w:r>
                    <w:rPr>
                      <w:rFonts w:ascii="仿宋_GB2312" w:hAnsi="仿宋_GB2312" w:cs="仿宋_GB2312" w:eastAsia="仿宋_GB2312"/>
                      <w:sz w:val="24"/>
                      <w:color w:val="000000"/>
                    </w:rPr>
                    <w:t>3.折比≥2倍；</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214"/>
                  <w:vMerge/>
                  <w:tcBorders>
                    <w:top w:val="none" w:color="000000" w:sz="4"/>
                    <w:left w:val="single" w:color="000000" w:sz="4"/>
                    <w:bottom w:val="single" w:color="000000" w:sz="4"/>
                    <w:right w:val="single" w:color="000000" w:sz="4"/>
                  </w:tcBorders>
                </w:tcP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氛围营造</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设计与使用功能定位相关的文化墙装饰，整体设计需与甲方沟通确认</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214"/>
                  <w:vMerge/>
                  <w:tcBorders>
                    <w:top w:val="none" w:color="000000" w:sz="4"/>
                    <w:left w:val="single" w:color="000000" w:sz="4"/>
                    <w:bottom w:val="single" w:color="000000" w:sz="4"/>
                    <w:right w:val="single" w:color="000000" w:sz="4"/>
                  </w:tcBorders>
                </w:tcP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强弱电部分</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留足够的墙面插座，至少需满足一体机、多台电脑办公的需求，强弱电线路应分别标识并穿管敷设，以确保后期维护与检修的便利性。</w:t>
                  </w:r>
                  <w:r>
                    <w:br/>
                  </w:r>
                  <w:r>
                    <w:rPr>
                      <w:rFonts w:ascii="仿宋_GB2312" w:hAnsi="仿宋_GB2312" w:cs="仿宋_GB2312" w:eastAsia="仿宋_GB2312"/>
                      <w:sz w:val="24"/>
                      <w:color w:val="000000"/>
                    </w:rPr>
                    <w:t>要求：设计合理，出具详细的强弱电施工平面图，并确保点位清晰明确、设计合理。</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饮水机</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1.加热方式：速加热</w:t>
                  </w:r>
                </w:p>
                <w:p>
                  <w:pPr>
                    <w:pStyle w:val="null3"/>
                    <w:jc w:val="both"/>
                  </w:pPr>
                  <w:r>
                    <w:rPr>
                      <w:rFonts w:ascii="仿宋_GB2312" w:hAnsi="仿宋_GB2312" w:cs="仿宋_GB2312" w:eastAsia="仿宋_GB2312"/>
                      <w:sz w:val="24"/>
                      <w:color w:val="000000"/>
                    </w:rPr>
                    <w:t>2.水温类型：制热可调温</w:t>
                  </w:r>
                </w:p>
                <w:p>
                  <w:pPr>
                    <w:pStyle w:val="null3"/>
                    <w:jc w:val="both"/>
                  </w:pPr>
                  <w:r>
                    <w:rPr>
                      <w:rFonts w:ascii="仿宋_GB2312" w:hAnsi="仿宋_GB2312" w:cs="仿宋_GB2312" w:eastAsia="仿宋_GB2312"/>
                      <w:sz w:val="24"/>
                      <w:color w:val="000000"/>
                    </w:rPr>
                    <w:t>3.加热功率：1350W</w:t>
                  </w:r>
                </w:p>
                <w:p>
                  <w:pPr>
                    <w:pStyle w:val="null3"/>
                    <w:jc w:val="both"/>
                  </w:pPr>
                  <w:r>
                    <w:rPr>
                      <w:rFonts w:ascii="仿宋_GB2312" w:hAnsi="仿宋_GB2312" w:cs="仿宋_GB2312" w:eastAsia="仿宋_GB2312"/>
                      <w:sz w:val="24"/>
                      <w:color w:val="000000"/>
                    </w:rPr>
                    <w:t>4.额定频率：50Hz</w:t>
                  </w:r>
                </w:p>
                <w:p>
                  <w:pPr>
                    <w:pStyle w:val="null3"/>
                    <w:jc w:val="both"/>
                  </w:pPr>
                  <w:r>
                    <w:rPr>
                      <w:rFonts w:ascii="仿宋_GB2312" w:hAnsi="仿宋_GB2312" w:cs="仿宋_GB2312" w:eastAsia="仿宋_GB2312"/>
                      <w:sz w:val="24"/>
                      <w:color w:val="000000"/>
                    </w:rPr>
                    <w:t>5.烧水壶：304底盘+高硼硅玻璃+1.3L</w:t>
                  </w:r>
                </w:p>
                <w:p>
                  <w:pPr>
                    <w:pStyle w:val="null3"/>
                    <w:jc w:val="both"/>
                  </w:pPr>
                  <w:r>
                    <w:rPr>
                      <w:rFonts w:ascii="仿宋_GB2312" w:hAnsi="仿宋_GB2312" w:cs="仿宋_GB2312" w:eastAsia="仿宋_GB2312"/>
                      <w:sz w:val="24"/>
                      <w:color w:val="000000"/>
                    </w:rPr>
                    <w:t>6.操控方式：触摸显示屏、遥控操控、语音操控</w:t>
                  </w:r>
                </w:p>
                <w:p>
                  <w:pPr>
                    <w:pStyle w:val="null3"/>
                    <w:jc w:val="both"/>
                  </w:pPr>
                  <w:r>
                    <w:rPr>
                      <w:rFonts w:ascii="仿宋_GB2312" w:hAnsi="仿宋_GB2312" w:cs="仿宋_GB2312" w:eastAsia="仿宋_GB2312"/>
                      <w:sz w:val="24"/>
                      <w:color w:val="000000"/>
                    </w:rPr>
                    <w:t>7.储藏箱容量：18.9L</w:t>
                  </w:r>
                </w:p>
                <w:p>
                  <w:pPr>
                    <w:pStyle w:val="null3"/>
                    <w:jc w:val="both"/>
                  </w:pPr>
                  <w:r>
                    <w:rPr>
                      <w:rFonts w:ascii="仿宋_GB2312" w:hAnsi="仿宋_GB2312" w:cs="仿宋_GB2312" w:eastAsia="仿宋_GB2312"/>
                      <w:sz w:val="24"/>
                      <w:color w:val="000000"/>
                    </w:rPr>
                    <w:t>8.上水方式：手柄龙泉式</w:t>
                  </w:r>
                </w:p>
                <w:p>
                  <w:pPr>
                    <w:pStyle w:val="null3"/>
                    <w:jc w:val="both"/>
                  </w:pPr>
                  <w:r>
                    <w:rPr>
                      <w:rFonts w:ascii="仿宋_GB2312" w:hAnsi="仿宋_GB2312" w:cs="仿宋_GB2312" w:eastAsia="仿宋_GB2312"/>
                      <w:sz w:val="24"/>
                      <w:color w:val="000000"/>
                    </w:rPr>
                    <w:t>9.出水方式：上进水</w:t>
                  </w:r>
                </w:p>
                <w:p>
                  <w:pPr>
                    <w:pStyle w:val="null3"/>
                    <w:jc w:val="both"/>
                  </w:pPr>
                  <w:r>
                    <w:rPr>
                      <w:rFonts w:ascii="仿宋_GB2312" w:hAnsi="仿宋_GB2312" w:cs="仿宋_GB2312" w:eastAsia="仿宋_GB2312"/>
                      <w:sz w:val="24"/>
                      <w:color w:val="000000"/>
                    </w:rPr>
                    <w:t>10.安全：童锁保护、全自动煮水、智能防干烧</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标的名称：材料与化工等学科条件提升设备采购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90"/>
              <w:jc w:val="both"/>
            </w:pPr>
            <w:r>
              <w:rPr>
                <w:rFonts w:ascii="仿宋_GB2312" w:hAnsi="仿宋_GB2312" w:cs="仿宋_GB2312" w:eastAsia="仿宋_GB2312"/>
                <w:sz w:val="28"/>
                <w:b/>
                <w:color w:val="000000"/>
              </w:rPr>
              <w:t>一、化材学院仪器设备技术指标</w:t>
            </w:r>
          </w:p>
          <w:tbl>
            <w:tblPr>
              <w:tblBorders>
                <w:top w:val="none" w:color="000000" w:sz="4"/>
                <w:left w:val="none" w:color="000000" w:sz="4"/>
                <w:bottom w:val="none" w:color="000000" w:sz="4"/>
                <w:right w:val="none" w:color="000000" w:sz="4"/>
                <w:insideH w:val="none"/>
                <w:insideV w:val="none"/>
              </w:tblBorders>
            </w:tblPr>
            <w:tblGrid>
              <w:gridCol w:w="143"/>
              <w:gridCol w:w="427"/>
              <w:gridCol w:w="1484"/>
              <w:gridCol w:w="138"/>
              <w:gridCol w:w="130"/>
            </w:tblGrid>
            <w:tr>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color w:val="000000"/>
                    </w:rPr>
                    <w:t>序号</w:t>
                  </w:r>
                </w:p>
              </w:tc>
              <w:tc>
                <w:tcPr>
                  <w:tcW w:type="dxa" w:w="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color w:val="000000"/>
                    </w:rPr>
                    <w:t>设备名称</w:t>
                  </w:r>
                </w:p>
              </w:tc>
              <w:tc>
                <w:tcPr>
                  <w:tcW w:type="dxa" w:w="14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4"/>
                      <w:b/>
                      <w:color w:val="000000"/>
                    </w:rPr>
                    <w:t>技术参数</w:t>
                  </w:r>
                </w:p>
              </w:tc>
              <w:tc>
                <w:tcPr>
                  <w:tcW w:type="dxa" w:w="1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right="-210"/>
                    <w:jc w:val="center"/>
                  </w:pPr>
                  <w:r>
                    <w:rPr>
                      <w:rFonts w:ascii="仿宋_GB2312" w:hAnsi="仿宋_GB2312" w:cs="仿宋_GB2312" w:eastAsia="仿宋_GB2312"/>
                      <w:sz w:val="24"/>
                      <w:b/>
                      <w:color w:val="000000"/>
                    </w:rPr>
                    <w:t>数量</w:t>
                  </w:r>
                </w:p>
              </w:tc>
              <w:tc>
                <w:tcPr>
                  <w:tcW w:type="dxa" w:w="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right="-210"/>
                    <w:jc w:val="center"/>
                  </w:pPr>
                  <w:r>
                    <w:rPr>
                      <w:rFonts w:ascii="仿宋_GB2312" w:hAnsi="仿宋_GB2312" w:cs="仿宋_GB2312" w:eastAsia="仿宋_GB2312"/>
                      <w:sz w:val="24"/>
                      <w:b/>
                      <w:color w:val="000000"/>
                    </w:rPr>
                    <w:t>单位</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电子分析天平</w:t>
                  </w:r>
                </w:p>
                <w:p>
                  <w:pPr>
                    <w:pStyle w:val="null3"/>
                    <w:spacing w:after="120"/>
                    <w:jc w:val="center"/>
                  </w:pPr>
                  <w:r>
                    <w:rPr>
                      <w:rFonts w:ascii="仿宋_GB2312" w:hAnsi="仿宋_GB2312" w:cs="仿宋_GB2312" w:eastAsia="仿宋_GB2312"/>
                      <w:sz w:val="24"/>
                      <w:color w:val="000000"/>
                    </w:rPr>
                    <w:t>（核心产品）</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称量范围：</w:t>
                  </w:r>
                  <w:r>
                    <w:rPr>
                      <w:rFonts w:ascii="仿宋_GB2312" w:hAnsi="仿宋_GB2312" w:cs="仿宋_GB2312" w:eastAsia="仿宋_GB2312"/>
                      <w:sz w:val="24"/>
                      <w:color w:val="000000"/>
                    </w:rPr>
                    <w:t>≥218 g；</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读数精度（分度值）：</w:t>
                  </w:r>
                  <w:r>
                    <w:rPr>
                      <w:rFonts w:ascii="仿宋_GB2312" w:hAnsi="仿宋_GB2312" w:cs="仿宋_GB2312" w:eastAsia="仿宋_GB2312"/>
                      <w:sz w:val="24"/>
                      <w:color w:val="000000"/>
                    </w:rPr>
                    <w:t>0.1 mg；</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重复性误差（</w:t>
                  </w:r>
                  <w:r>
                    <w:rPr>
                      <w:rFonts w:ascii="仿宋_GB2312" w:hAnsi="仿宋_GB2312" w:cs="仿宋_GB2312" w:eastAsia="仿宋_GB2312"/>
                      <w:sz w:val="24"/>
                      <w:color w:val="000000"/>
                    </w:rPr>
                    <w:t>SD）：±0.1 mg；</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线性误差：</w:t>
                  </w:r>
                  <w:r>
                    <w:rPr>
                      <w:rFonts w:ascii="仿宋_GB2312" w:hAnsi="仿宋_GB2312" w:cs="仿宋_GB2312" w:eastAsia="仿宋_GB2312"/>
                      <w:sz w:val="24"/>
                      <w:color w:val="000000"/>
                    </w:rPr>
                    <w:t>±0.2 mg；</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稳定时间：</w:t>
                  </w:r>
                  <w:r>
                    <w:rPr>
                      <w:rFonts w:ascii="仿宋_GB2312" w:hAnsi="仿宋_GB2312" w:cs="仿宋_GB2312" w:eastAsia="仿宋_GB2312"/>
                      <w:sz w:val="24"/>
                      <w:color w:val="000000"/>
                    </w:rPr>
                    <w:t>≤3秒；</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秤盘尺寸：</w:t>
                  </w:r>
                  <w:r>
                    <w:rPr>
                      <w:rFonts w:ascii="仿宋_GB2312" w:hAnsi="仿宋_GB2312" w:cs="仿宋_GB2312" w:eastAsia="仿宋_GB2312"/>
                      <w:sz w:val="24"/>
                      <w:color w:val="000000"/>
                    </w:rPr>
                    <w:t>≥Φ90 mm，304不锈钢；</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校准方式：外校；</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显示方式：</w:t>
                  </w:r>
                  <w:r>
                    <w:rPr>
                      <w:rFonts w:ascii="仿宋_GB2312" w:hAnsi="仿宋_GB2312" w:cs="仿宋_GB2312" w:eastAsia="仿宋_GB2312"/>
                      <w:sz w:val="24"/>
                      <w:color w:val="000000"/>
                    </w:rPr>
                    <w:t>VA高清液晶显示屏（白色背光）；</w:t>
                  </w:r>
                </w:p>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操作按键：触摸感应式按键；</w:t>
                  </w:r>
                </w:p>
                <w:p>
                  <w:pPr>
                    <w:pStyle w:val="null3"/>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机身</w:t>
                  </w:r>
                  <w:r>
                    <w:rPr>
                      <w:rFonts w:ascii="仿宋_GB2312" w:hAnsi="仿宋_GB2312" w:cs="仿宋_GB2312" w:eastAsia="仿宋_GB2312"/>
                      <w:sz w:val="24"/>
                      <w:color w:val="000000"/>
                    </w:rPr>
                    <w:t>材质：全铝合金机身</w:t>
                  </w:r>
                  <w:r>
                    <w:rPr>
                      <w:rFonts w:ascii="仿宋_GB2312" w:hAnsi="仿宋_GB2312" w:cs="仿宋_GB2312" w:eastAsia="仿宋_GB2312"/>
                      <w:sz w:val="24"/>
                      <w:color w:val="000000"/>
                    </w:rPr>
                    <w:t>+底座</w:t>
                  </w:r>
                  <w:r>
                    <w:rPr>
                      <w:rFonts w:ascii="仿宋_GB2312" w:hAnsi="仿宋_GB2312" w:cs="仿宋_GB2312" w:eastAsia="仿宋_GB2312"/>
                      <w:sz w:val="24"/>
                      <w:color w:val="000000"/>
                    </w:rPr>
                    <w:t>，配备前置圆形气泡水平指示器、可旋转水平调节支脚</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防风罩：全透明可拆卸防风罩（带防风圈）；</w:t>
                  </w:r>
                </w:p>
                <w:p>
                  <w:pPr>
                    <w:pStyle w:val="null3"/>
                    <w:jc w:val="both"/>
                  </w:pPr>
                  <w:r>
                    <w:rPr>
                      <w:rFonts w:ascii="仿宋_GB2312" w:hAnsi="仿宋_GB2312" w:cs="仿宋_GB2312" w:eastAsia="仿宋_GB2312"/>
                      <w:sz w:val="24"/>
                      <w:color w:val="000000"/>
                    </w:rPr>
                    <w:t>12.</w:t>
                  </w:r>
                  <w:r>
                    <w:rPr>
                      <w:rFonts w:ascii="仿宋_GB2312" w:hAnsi="仿宋_GB2312" w:cs="仿宋_GB2312" w:eastAsia="仿宋_GB2312"/>
                      <w:sz w:val="24"/>
                      <w:color w:val="000000"/>
                    </w:rPr>
                    <w:t>结构：一体式。</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分光光度计</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1.光学系统：单光束、钨灯、硅光二极管检测器；</w:t>
                  </w:r>
                  <w:r>
                    <w:br/>
                  </w:r>
                  <w:r>
                    <w:rPr>
                      <w:rFonts w:ascii="仿宋_GB2312" w:hAnsi="仿宋_GB2312" w:cs="仿宋_GB2312" w:eastAsia="仿宋_GB2312"/>
                      <w:sz w:val="24"/>
                      <w:color w:val="000000"/>
                    </w:rPr>
                    <w:t>2.波长范围：320 nm～1050 nm，带宽4 nm；</w:t>
                  </w:r>
                  <w:r>
                    <w:br/>
                  </w:r>
                  <w:r>
                    <w:rPr>
                      <w:rFonts w:ascii="仿宋_GB2312" w:hAnsi="仿宋_GB2312" w:cs="仿宋_GB2312" w:eastAsia="仿宋_GB2312"/>
                      <w:sz w:val="24"/>
                      <w:color w:val="000000"/>
                    </w:rPr>
                    <w:t>3.波长准确度：±1.5 nm，重复性≤0.5 nm</w:t>
                  </w:r>
                  <w:r>
                    <w:br/>
                  </w:r>
                  <w:r>
                    <w:rPr>
                      <w:rFonts w:ascii="仿宋_GB2312" w:hAnsi="仿宋_GB2312" w:cs="仿宋_GB2312" w:eastAsia="仿宋_GB2312"/>
                      <w:sz w:val="24"/>
                      <w:color w:val="000000"/>
                    </w:rPr>
                    <w:t>4.光度准确度：±0.5%T或±0.006 A@1A；</w:t>
                  </w:r>
                  <w:r>
                    <w:br/>
                  </w:r>
                  <w:r>
                    <w:rPr>
                      <w:rFonts w:ascii="仿宋_GB2312" w:hAnsi="仿宋_GB2312" w:cs="仿宋_GB2312" w:eastAsia="仿宋_GB2312"/>
                      <w:sz w:val="24"/>
                      <w:color w:val="000000"/>
                    </w:rPr>
                    <w:t>5.杂散光：≤0.2%T@360 nm；</w:t>
                  </w:r>
                  <w:r>
                    <w:br/>
                  </w:r>
                  <w:r>
                    <w:rPr>
                      <w:rFonts w:ascii="仿宋_GB2312" w:hAnsi="仿宋_GB2312" w:cs="仿宋_GB2312" w:eastAsia="仿宋_GB2312"/>
                      <w:sz w:val="24"/>
                      <w:color w:val="000000"/>
                    </w:rPr>
                    <w:t>6.接口：标配RS-232+USB，支持数据传输与打印；</w:t>
                  </w:r>
                  <w:r>
                    <w:br/>
                  </w:r>
                  <w:r>
                    <w:rPr>
                      <w:rFonts w:ascii="仿宋_GB2312" w:hAnsi="仿宋_GB2312" w:cs="仿宋_GB2312" w:eastAsia="仿宋_GB2312"/>
                      <w:sz w:val="24"/>
                      <w:color w:val="000000"/>
                    </w:rPr>
                    <w:t>7.显示：≥3.2英寸彩色液晶，中文操作界面。</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阿贝折射仪</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1.准确度(nD)±0.0002(估计读数)；</w:t>
                  </w:r>
                  <w:r>
                    <w:br/>
                  </w:r>
                  <w:r>
                    <w:rPr>
                      <w:rFonts w:ascii="仿宋_GB2312" w:hAnsi="仿宋_GB2312" w:cs="仿宋_GB2312" w:eastAsia="仿宋_GB2312"/>
                      <w:sz w:val="24"/>
                      <w:color w:val="000000"/>
                    </w:rPr>
                    <w:t>2.平均色散示值±0.0005；</w:t>
                  </w:r>
                  <w:r>
                    <w:br/>
                  </w:r>
                  <w:r>
                    <w:rPr>
                      <w:rFonts w:ascii="仿宋_GB2312" w:hAnsi="仿宋_GB2312" w:cs="仿宋_GB2312" w:eastAsia="仿宋_GB2312"/>
                      <w:sz w:val="24"/>
                      <w:color w:val="000000"/>
                    </w:rPr>
                    <w:t>3.温度显示数字温度计；</w:t>
                  </w:r>
                  <w:r>
                    <w:br/>
                  </w:r>
                  <w:r>
                    <w:rPr>
                      <w:rFonts w:ascii="仿宋_GB2312" w:hAnsi="仿宋_GB2312" w:cs="仿宋_GB2312" w:eastAsia="仿宋_GB2312"/>
                      <w:sz w:val="24"/>
                      <w:color w:val="000000"/>
                    </w:rPr>
                    <w:t>4.观察方式：双目；</w:t>
                  </w:r>
                </w:p>
                <w:p>
                  <w:pPr>
                    <w:pStyle w:val="null3"/>
                    <w:jc w:val="left"/>
                  </w:pPr>
                  <w:r>
                    <w:rPr>
                      <w:rFonts w:ascii="仿宋_GB2312" w:hAnsi="仿宋_GB2312" w:cs="仿宋_GB2312" w:eastAsia="仿宋_GB2312"/>
                      <w:sz w:val="24"/>
                      <w:color w:val="000000"/>
                    </w:rPr>
                    <w:t>5.仪器参考尺寸：200mmx100mmx240mm。</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水泥胶砂搅拌机</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一、核心运动参数</w:t>
                  </w:r>
                  <w:r>
                    <w:br/>
                  </w:r>
                  <w:r>
                    <w:rPr>
                      <w:rFonts w:ascii="仿宋_GB2312" w:hAnsi="仿宋_GB2312" w:cs="仿宋_GB2312" w:eastAsia="仿宋_GB2312"/>
                      <w:sz w:val="24"/>
                      <w:color w:val="000000"/>
                    </w:rPr>
                    <w:t>自转转速：</w:t>
                  </w:r>
                  <w:r>
                    <w:br/>
                  </w:r>
                  <w:r>
                    <w:rPr>
                      <w:rFonts w:ascii="仿宋_GB2312" w:hAnsi="仿宋_GB2312" w:cs="仿宋_GB2312" w:eastAsia="仿宋_GB2312"/>
                      <w:sz w:val="24"/>
                      <w:color w:val="000000"/>
                    </w:rPr>
                    <w:t>低速档：</w:t>
                  </w:r>
                  <w:r>
                    <w:rPr>
                      <w:rFonts w:ascii="仿宋_GB2312" w:hAnsi="仿宋_GB2312" w:cs="仿宋_GB2312" w:eastAsia="仿宋_GB2312"/>
                      <w:sz w:val="24"/>
                      <w:color w:val="000000"/>
                    </w:rPr>
                    <w:t>140±5 r/min；</w:t>
                  </w:r>
                  <w:r>
                    <w:br/>
                  </w:r>
                  <w:r>
                    <w:rPr>
                      <w:rFonts w:ascii="仿宋_GB2312" w:hAnsi="仿宋_GB2312" w:cs="仿宋_GB2312" w:eastAsia="仿宋_GB2312"/>
                      <w:sz w:val="24"/>
                      <w:color w:val="000000"/>
                    </w:rPr>
                    <w:t>高速档：</w:t>
                  </w:r>
                  <w:r>
                    <w:rPr>
                      <w:rFonts w:ascii="仿宋_GB2312" w:hAnsi="仿宋_GB2312" w:cs="仿宋_GB2312" w:eastAsia="仿宋_GB2312"/>
                      <w:sz w:val="24"/>
                      <w:color w:val="000000"/>
                    </w:rPr>
                    <w:t>285±10 r/min。</w:t>
                  </w:r>
                  <w:r>
                    <w:br/>
                  </w:r>
                  <w:r>
                    <w:rPr>
                      <w:rFonts w:ascii="仿宋_GB2312" w:hAnsi="仿宋_GB2312" w:cs="仿宋_GB2312" w:eastAsia="仿宋_GB2312"/>
                      <w:sz w:val="24"/>
                      <w:color w:val="000000"/>
                    </w:rPr>
                    <w:t>公转转速：</w:t>
                  </w:r>
                  <w:r>
                    <w:br/>
                  </w:r>
                  <w:r>
                    <w:rPr>
                      <w:rFonts w:ascii="仿宋_GB2312" w:hAnsi="仿宋_GB2312" w:cs="仿宋_GB2312" w:eastAsia="仿宋_GB2312"/>
                      <w:sz w:val="24"/>
                      <w:color w:val="000000"/>
                    </w:rPr>
                    <w:t>低速档：</w:t>
                  </w:r>
                  <w:r>
                    <w:rPr>
                      <w:rFonts w:ascii="仿宋_GB2312" w:hAnsi="仿宋_GB2312" w:cs="仿宋_GB2312" w:eastAsia="仿宋_GB2312"/>
                      <w:sz w:val="24"/>
                      <w:color w:val="000000"/>
                    </w:rPr>
                    <w:t>62±5 r/min；</w:t>
                  </w:r>
                  <w:r>
                    <w:br/>
                  </w:r>
                  <w:r>
                    <w:rPr>
                      <w:rFonts w:ascii="仿宋_GB2312" w:hAnsi="仿宋_GB2312" w:cs="仿宋_GB2312" w:eastAsia="仿宋_GB2312"/>
                      <w:sz w:val="24"/>
                      <w:color w:val="000000"/>
                    </w:rPr>
                    <w:t>高速档：</w:t>
                  </w:r>
                  <w:r>
                    <w:rPr>
                      <w:rFonts w:ascii="仿宋_GB2312" w:hAnsi="仿宋_GB2312" w:cs="仿宋_GB2312" w:eastAsia="仿宋_GB2312"/>
                      <w:sz w:val="24"/>
                      <w:color w:val="000000"/>
                    </w:rPr>
                    <w:t>125±10 r/min。</w:t>
                  </w:r>
                  <w:r>
                    <w:br/>
                  </w:r>
                  <w:r>
                    <w:rPr>
                      <w:rFonts w:ascii="仿宋_GB2312" w:hAnsi="仿宋_GB2312" w:cs="仿宋_GB2312" w:eastAsia="仿宋_GB2312"/>
                      <w:sz w:val="24"/>
                      <w:color w:val="000000"/>
                    </w:rPr>
                    <w:t>二、结构与容量参数</w:t>
                  </w:r>
                  <w:r>
                    <w:br/>
                  </w:r>
                  <w:r>
                    <w:rPr>
                      <w:rFonts w:ascii="仿宋_GB2312" w:hAnsi="仿宋_GB2312" w:cs="仿宋_GB2312" w:eastAsia="仿宋_GB2312"/>
                      <w:sz w:val="24"/>
                      <w:color w:val="000000"/>
                    </w:rPr>
                    <w:t>搅拌叶尺寸：搅拌叶宽度为</w:t>
                  </w:r>
                  <w:r>
                    <w:rPr>
                      <w:rFonts w:ascii="仿宋_GB2312" w:hAnsi="仿宋_GB2312" w:cs="仿宋_GB2312" w:eastAsia="仿宋_GB2312"/>
                      <w:sz w:val="24"/>
                      <w:color w:val="000000"/>
                    </w:rPr>
                    <w:t>135 mm。</w:t>
                  </w:r>
                  <w:r>
                    <w:br/>
                  </w:r>
                  <w:r>
                    <w:rPr>
                      <w:rFonts w:ascii="仿宋_GB2312" w:hAnsi="仿宋_GB2312" w:cs="仿宋_GB2312" w:eastAsia="仿宋_GB2312"/>
                      <w:sz w:val="24"/>
                      <w:color w:val="000000"/>
                    </w:rPr>
                    <w:t>搅拌锅容量：标准搅拌锅容积</w:t>
                  </w:r>
                  <w:r>
                    <w:rPr>
                      <w:rFonts w:ascii="仿宋_GB2312" w:hAnsi="仿宋_GB2312" w:cs="仿宋_GB2312" w:eastAsia="仿宋_GB2312"/>
                      <w:sz w:val="24"/>
                      <w:color w:val="000000"/>
                    </w:rPr>
                    <w:t>≥5 L。</w:t>
                  </w:r>
                  <w:r>
                    <w:br/>
                  </w:r>
                  <w:r>
                    <w:rPr>
                      <w:rFonts w:ascii="仿宋_GB2312" w:hAnsi="仿宋_GB2312" w:cs="仿宋_GB2312" w:eastAsia="仿宋_GB2312"/>
                      <w:sz w:val="24"/>
                      <w:color w:val="000000"/>
                    </w:rPr>
                    <w:t>工作间隙：搅拌叶与搅拌锅壁之间的工作间隙为</w:t>
                  </w:r>
                  <w:r>
                    <w:rPr>
                      <w:rFonts w:ascii="仿宋_GB2312" w:hAnsi="仿宋_GB2312" w:cs="仿宋_GB2312" w:eastAsia="仿宋_GB2312"/>
                      <w:sz w:val="24"/>
                      <w:color w:val="000000"/>
                    </w:rPr>
                    <w:t>3±1 mm。</w:t>
                  </w:r>
                  <w:r>
                    <w:br/>
                  </w:r>
                  <w:r>
                    <w:rPr>
                      <w:rFonts w:ascii="仿宋_GB2312" w:hAnsi="仿宋_GB2312" w:cs="仿宋_GB2312" w:eastAsia="仿宋_GB2312"/>
                      <w:sz w:val="24"/>
                      <w:color w:val="000000"/>
                    </w:rPr>
                    <w:t>搅拌叶连接：搅拌叶与搅拌叶轴的联接螺纹为</w:t>
                  </w:r>
                  <w:r>
                    <w:rPr>
                      <w:rFonts w:ascii="仿宋_GB2312" w:hAnsi="仿宋_GB2312" w:cs="仿宋_GB2312" w:eastAsia="仿宋_GB2312"/>
                      <w:sz w:val="24"/>
                      <w:color w:val="000000"/>
                    </w:rPr>
                    <w:t>M18×1.5。</w:t>
                  </w:r>
                  <w:r>
                    <w:br/>
                  </w:r>
                  <w:r>
                    <w:rPr>
                      <w:rFonts w:ascii="仿宋_GB2312" w:hAnsi="仿宋_GB2312" w:cs="仿宋_GB2312" w:eastAsia="仿宋_GB2312"/>
                      <w:sz w:val="24"/>
                      <w:color w:val="000000"/>
                    </w:rPr>
                    <w:t>三、电气与物理参数</w:t>
                  </w:r>
                  <w:r>
                    <w:br/>
                  </w:r>
                  <w:r>
                    <w:rPr>
                      <w:rFonts w:ascii="仿宋_GB2312" w:hAnsi="仿宋_GB2312" w:cs="仿宋_GB2312" w:eastAsia="仿宋_GB2312"/>
                      <w:sz w:val="24"/>
                      <w:color w:val="000000"/>
                    </w:rPr>
                    <w:t>电机与功率：采用立式分马力双速电动机，功率</w:t>
                  </w:r>
                  <w:r>
                    <w:rPr>
                      <w:rFonts w:ascii="仿宋_GB2312" w:hAnsi="仿宋_GB2312" w:cs="仿宋_GB2312" w:eastAsia="仿宋_GB2312"/>
                      <w:sz w:val="24"/>
                      <w:color w:val="000000"/>
                    </w:rPr>
                    <w:t>≥0.55/0.37 kW（对应高速/低速），电压为220V。</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水泥养护箱</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1.规格60B；</w:t>
                  </w:r>
                  <w:r>
                    <w:br/>
                  </w:r>
                  <w:r>
                    <w:rPr>
                      <w:rFonts w:ascii="仿宋_GB2312" w:hAnsi="仿宋_GB2312" w:cs="仿宋_GB2312" w:eastAsia="仿宋_GB2312"/>
                      <w:sz w:val="24"/>
                      <w:color w:val="000000"/>
                    </w:rPr>
                    <w:t>2.压缩机功率≥180w；</w:t>
                  </w:r>
                  <w:r>
                    <w:br/>
                  </w:r>
                  <w:r>
                    <w:rPr>
                      <w:rFonts w:ascii="仿宋_GB2312" w:hAnsi="仿宋_GB2312" w:cs="仿宋_GB2312" w:eastAsia="仿宋_GB2312"/>
                      <w:sz w:val="24"/>
                      <w:color w:val="000000"/>
                    </w:rPr>
                    <w:t>3.内部参考尺寸(mm)(含15cm水槽；)1100*480*1260；</w:t>
                  </w:r>
                  <w:r>
                    <w:br/>
                  </w:r>
                  <w:r>
                    <w:rPr>
                      <w:rFonts w:ascii="仿宋_GB2312" w:hAnsi="仿宋_GB2312" w:cs="仿宋_GB2312" w:eastAsia="仿宋_GB2312"/>
                      <w:sz w:val="24"/>
                      <w:color w:val="000000"/>
                    </w:rPr>
                    <w:t>4.隔板5层；</w:t>
                  </w:r>
                  <w:r>
                    <w:br/>
                  </w:r>
                  <w:r>
                    <w:rPr>
                      <w:rFonts w:ascii="仿宋_GB2312" w:hAnsi="仿宋_GB2312" w:cs="仿宋_GB2312" w:eastAsia="仿宋_GB2312"/>
                      <w:sz w:val="24"/>
                      <w:color w:val="000000"/>
                    </w:rPr>
                    <w:t>5.可放试块(150*150*150mm)≥40组120块；</w:t>
                  </w:r>
                  <w:r>
                    <w:br/>
                  </w:r>
                  <w:r>
                    <w:rPr>
                      <w:rFonts w:ascii="仿宋_GB2312" w:hAnsi="仿宋_GB2312" w:cs="仿宋_GB2312" w:eastAsia="仿宋_GB2312"/>
                      <w:sz w:val="24"/>
                      <w:color w:val="000000"/>
                    </w:rPr>
                    <w:t>6.可放试块(100*100*100mm)≥80组240块。</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台式气体压力源</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1.量程：(-0.095～4）MPa；</w:t>
                  </w:r>
                  <w:r>
                    <w:br/>
                  </w:r>
                  <w:r>
                    <w:rPr>
                      <w:rFonts w:ascii="仿宋_GB2312" w:hAnsi="仿宋_GB2312" w:cs="仿宋_GB2312" w:eastAsia="仿宋_GB2312"/>
                      <w:sz w:val="24"/>
                      <w:color w:val="000000"/>
                    </w:rPr>
                    <w:t>2.工作介质：空气；</w:t>
                  </w:r>
                  <w:r>
                    <w:br/>
                  </w:r>
                  <w:r>
                    <w:rPr>
                      <w:rFonts w:ascii="仿宋_GB2312" w:hAnsi="仿宋_GB2312" w:cs="仿宋_GB2312" w:eastAsia="仿宋_GB2312"/>
                      <w:sz w:val="24"/>
                      <w:color w:val="000000"/>
                    </w:rPr>
                    <w:t>3.输出接口：M20*1.5内；</w:t>
                  </w:r>
                  <w:r>
                    <w:br/>
                  </w:r>
                  <w:r>
                    <w:rPr>
                      <w:rFonts w:ascii="仿宋_GB2312" w:hAnsi="仿宋_GB2312" w:cs="仿宋_GB2312" w:eastAsia="仿宋_GB2312"/>
                      <w:sz w:val="24"/>
                      <w:color w:val="000000"/>
                    </w:rPr>
                    <w:t>4.接口数量：≥3个；</w:t>
                  </w:r>
                  <w:r>
                    <w:br/>
                  </w:r>
                  <w:r>
                    <w:rPr>
                      <w:rFonts w:ascii="仿宋_GB2312" w:hAnsi="仿宋_GB2312" w:cs="仿宋_GB2312" w:eastAsia="仿宋_GB2312"/>
                      <w:sz w:val="24"/>
                      <w:color w:val="000000"/>
                    </w:rPr>
                    <w:t>5.稳定度：0.05%F•S；</w:t>
                  </w:r>
                  <w:r>
                    <w:br/>
                  </w:r>
                  <w:r>
                    <w:rPr>
                      <w:rFonts w:ascii="仿宋_GB2312" w:hAnsi="仿宋_GB2312" w:cs="仿宋_GB2312" w:eastAsia="仿宋_GB2312"/>
                      <w:sz w:val="24"/>
                      <w:color w:val="000000"/>
                    </w:rPr>
                    <w:t>6.升级预加压系统。</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标准表</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1.量程：-100KPa~10MPa；</w:t>
                  </w:r>
                  <w:r>
                    <w:br/>
                  </w:r>
                  <w:r>
                    <w:rPr>
                      <w:rFonts w:ascii="仿宋_GB2312" w:hAnsi="仿宋_GB2312" w:cs="仿宋_GB2312" w:eastAsia="仿宋_GB2312"/>
                      <w:sz w:val="24"/>
                      <w:color w:val="000000"/>
                    </w:rPr>
                    <w:t>2.精度：0.2级；</w:t>
                  </w:r>
                  <w:r>
                    <w:br/>
                  </w:r>
                  <w:r>
                    <w:rPr>
                      <w:rFonts w:ascii="仿宋_GB2312" w:hAnsi="仿宋_GB2312" w:cs="仿宋_GB2312" w:eastAsia="仿宋_GB2312"/>
                      <w:sz w:val="24"/>
                      <w:color w:val="000000"/>
                    </w:rPr>
                    <w:t>3.螺纹：M20*1.5；</w:t>
                  </w:r>
                  <w:r>
                    <w:br/>
                  </w:r>
                  <w:r>
                    <w:rPr>
                      <w:rFonts w:ascii="仿宋_GB2312" w:hAnsi="仿宋_GB2312" w:cs="仿宋_GB2312" w:eastAsia="仿宋_GB2312"/>
                      <w:sz w:val="24"/>
                      <w:color w:val="000000"/>
                    </w:rPr>
                    <w:t>4.304不锈钢外壳；</w:t>
                  </w:r>
                  <w:r>
                    <w:br/>
                  </w:r>
                  <w:r>
                    <w:rPr>
                      <w:rFonts w:ascii="仿宋_GB2312" w:hAnsi="仿宋_GB2312" w:cs="仿宋_GB2312" w:eastAsia="仿宋_GB2312"/>
                      <w:sz w:val="24"/>
                      <w:color w:val="000000"/>
                    </w:rPr>
                    <w:t>5.加大屏幕5位显示带背光功能；</w:t>
                  </w:r>
                  <w:r>
                    <w:br/>
                  </w:r>
                  <w:r>
                    <w:rPr>
                      <w:rFonts w:ascii="仿宋_GB2312" w:hAnsi="仿宋_GB2312" w:cs="仿宋_GB2312" w:eastAsia="仿宋_GB2312"/>
                      <w:sz w:val="24"/>
                      <w:color w:val="000000"/>
                    </w:rPr>
                    <w:t>6.出厂温度补偿触摸按键；</w:t>
                  </w:r>
                  <w:r>
                    <w:br/>
                  </w:r>
                  <w:r>
                    <w:rPr>
                      <w:rFonts w:ascii="仿宋_GB2312" w:hAnsi="仿宋_GB2312" w:cs="仿宋_GB2312" w:eastAsia="仿宋_GB2312"/>
                      <w:sz w:val="24"/>
                      <w:color w:val="000000"/>
                    </w:rPr>
                    <w:t>7.大容量一次性锂电池；待机时长1年以上。</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金相切割机</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1.设备整体为不锈材质，一体铸铝砂轮片挡水罩；</w:t>
                  </w:r>
                  <w:r>
                    <w:br/>
                  </w:r>
                  <w:r>
                    <w:rPr>
                      <w:rFonts w:ascii="仿宋_GB2312" w:hAnsi="仿宋_GB2312" w:cs="仿宋_GB2312" w:eastAsia="仿宋_GB2312"/>
                      <w:sz w:val="24"/>
                      <w:color w:val="000000"/>
                    </w:rPr>
                    <w:t>2.不锈钢快速夹具，树脂防爆玻璃；</w:t>
                  </w:r>
                  <w:r>
                    <w:br/>
                  </w:r>
                  <w:r>
                    <w:rPr>
                      <w:rFonts w:ascii="仿宋_GB2312" w:hAnsi="仿宋_GB2312" w:cs="仿宋_GB2312" w:eastAsia="仿宋_GB2312"/>
                      <w:sz w:val="24"/>
                      <w:color w:val="000000"/>
                    </w:rPr>
                    <w:t>3.安全保护开关，循环水箱；</w:t>
                  </w:r>
                  <w:r>
                    <w:br/>
                  </w:r>
                  <w:r>
                    <w:rPr>
                      <w:rFonts w:ascii="仿宋_GB2312" w:hAnsi="仿宋_GB2312" w:cs="仿宋_GB2312" w:eastAsia="仿宋_GB2312"/>
                      <w:sz w:val="24"/>
                      <w:color w:val="000000"/>
                    </w:rPr>
                    <w:t>4.电源：三相四线（380V、50HZ）；</w:t>
                  </w:r>
                  <w:r>
                    <w:br/>
                  </w:r>
                  <w:r>
                    <w:rPr>
                      <w:rFonts w:ascii="仿宋_GB2312" w:hAnsi="仿宋_GB2312" w:cs="仿宋_GB2312" w:eastAsia="仿宋_GB2312"/>
                      <w:sz w:val="24"/>
                      <w:color w:val="000000"/>
                    </w:rPr>
                    <w:t>5.主轴转速：≥2800转/分；</w:t>
                  </w:r>
                  <w:r>
                    <w:br/>
                  </w:r>
                  <w:r>
                    <w:rPr>
                      <w:rFonts w:ascii="仿宋_GB2312" w:hAnsi="仿宋_GB2312" w:cs="仿宋_GB2312" w:eastAsia="仿宋_GB2312"/>
                      <w:sz w:val="24"/>
                      <w:color w:val="000000"/>
                    </w:rPr>
                    <w:t>6.砂轮片规格：250×1.5×25.4mm；</w:t>
                  </w:r>
                  <w:r>
                    <w:br/>
                  </w:r>
                  <w:r>
                    <w:rPr>
                      <w:rFonts w:ascii="仿宋_GB2312" w:hAnsi="仿宋_GB2312" w:cs="仿宋_GB2312" w:eastAsia="仿宋_GB2312"/>
                      <w:sz w:val="24"/>
                      <w:color w:val="000000"/>
                    </w:rPr>
                    <w:t>7.最大切割通过直径：Φ60mm；</w:t>
                  </w:r>
                  <w:r>
                    <w:br/>
                  </w:r>
                  <w:r>
                    <w:rPr>
                      <w:rFonts w:ascii="仿宋_GB2312" w:hAnsi="仿宋_GB2312" w:cs="仿宋_GB2312" w:eastAsia="仿宋_GB2312"/>
                      <w:sz w:val="24"/>
                      <w:color w:val="000000"/>
                    </w:rPr>
                    <w:t>8.电动机：≥2.2KW；</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立式静音混料球磨机</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1.可配球磨罐规格：500ml*4；</w:t>
                  </w:r>
                  <w:r>
                    <w:br/>
                  </w:r>
                  <w:r>
                    <w:rPr>
                      <w:rFonts w:ascii="仿宋_GB2312" w:hAnsi="仿宋_GB2312" w:cs="仿宋_GB2312" w:eastAsia="仿宋_GB2312"/>
                      <w:sz w:val="24"/>
                      <w:color w:val="000000"/>
                    </w:rPr>
                    <w:t>2.进料粒度：≤3mm；</w:t>
                  </w:r>
                  <w:r>
                    <w:br/>
                  </w:r>
                  <w:r>
                    <w:rPr>
                      <w:rFonts w:ascii="仿宋_GB2312" w:hAnsi="仿宋_GB2312" w:cs="仿宋_GB2312" w:eastAsia="仿宋_GB2312"/>
                      <w:sz w:val="24"/>
                      <w:color w:val="000000"/>
                    </w:rPr>
                    <w:t>3.出料粒度：干磨时：1-2mm的物料→85-5um；湿磨时：1-2mm的物料→5-0.1um</w:t>
                  </w:r>
                  <w:r>
                    <w:br/>
                  </w:r>
                  <w:r>
                    <w:rPr>
                      <w:rFonts w:ascii="仿宋_GB2312" w:hAnsi="仿宋_GB2312" w:cs="仿宋_GB2312" w:eastAsia="仿宋_GB2312"/>
                      <w:sz w:val="24"/>
                      <w:color w:val="000000"/>
                    </w:rPr>
                    <w:t>4.转速：100-650转/min；</w:t>
                  </w:r>
                  <w:r>
                    <w:br/>
                  </w:r>
                  <w:r>
                    <w:rPr>
                      <w:rFonts w:ascii="仿宋_GB2312" w:hAnsi="仿宋_GB2312" w:cs="仿宋_GB2312" w:eastAsia="仿宋_GB2312"/>
                      <w:sz w:val="24"/>
                      <w:color w:val="000000"/>
                    </w:rPr>
                    <w:t>5.定时范围：0-72h；</w:t>
                  </w:r>
                  <w:r>
                    <w:br/>
                  </w:r>
                  <w:r>
                    <w:rPr>
                      <w:rFonts w:ascii="仿宋_GB2312" w:hAnsi="仿宋_GB2312" w:cs="仿宋_GB2312" w:eastAsia="仿宋_GB2312"/>
                      <w:sz w:val="24"/>
                      <w:color w:val="000000"/>
                    </w:rPr>
                    <w:t>6.电气规格：AC 220V 550W、</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电子分析天平</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1.精度：0.001g；</w:t>
                  </w:r>
                  <w:r>
                    <w:br/>
                  </w:r>
                  <w:r>
                    <w:rPr>
                      <w:rFonts w:ascii="仿宋_GB2312" w:hAnsi="仿宋_GB2312" w:cs="仿宋_GB2312" w:eastAsia="仿宋_GB2312"/>
                      <w:sz w:val="24"/>
                      <w:color w:val="000000"/>
                    </w:rPr>
                    <w:t>2.传感器：电磁力传感器；</w:t>
                  </w:r>
                  <w:r>
                    <w:br/>
                  </w:r>
                  <w:r>
                    <w:rPr>
                      <w:rFonts w:ascii="仿宋_GB2312" w:hAnsi="仿宋_GB2312" w:cs="仿宋_GB2312" w:eastAsia="仿宋_GB2312"/>
                      <w:sz w:val="24"/>
                      <w:color w:val="000000"/>
                    </w:rPr>
                    <w:t>3.最大量程：≥510g；</w:t>
                  </w:r>
                  <w:r>
                    <w:br/>
                  </w:r>
                  <w:r>
                    <w:rPr>
                      <w:rFonts w:ascii="仿宋_GB2312" w:hAnsi="仿宋_GB2312" w:cs="仿宋_GB2312" w:eastAsia="仿宋_GB2312"/>
                      <w:sz w:val="24"/>
                      <w:color w:val="000000"/>
                    </w:rPr>
                    <w:t>4.准确度：Ⅱ级；</w:t>
                  </w:r>
                  <w:r>
                    <w:br/>
                  </w:r>
                  <w:r>
                    <w:rPr>
                      <w:rFonts w:ascii="仿宋_GB2312" w:hAnsi="仿宋_GB2312" w:cs="仿宋_GB2312" w:eastAsia="仿宋_GB2312"/>
                      <w:sz w:val="24"/>
                      <w:color w:val="000000"/>
                    </w:rPr>
                    <w:t>5.称量盘规格：φ90mm；</w:t>
                  </w:r>
                  <w:r>
                    <w:br/>
                  </w:r>
                  <w:r>
                    <w:rPr>
                      <w:rFonts w:ascii="仿宋_GB2312" w:hAnsi="仿宋_GB2312" w:cs="仿宋_GB2312" w:eastAsia="仿宋_GB2312"/>
                      <w:sz w:val="24"/>
                      <w:color w:val="000000"/>
                    </w:rPr>
                    <w:t>6.标配砝码：200g；</w:t>
                  </w:r>
                  <w:r>
                    <w:br/>
                  </w:r>
                  <w:r>
                    <w:rPr>
                      <w:rFonts w:ascii="仿宋_GB2312" w:hAnsi="仿宋_GB2312" w:cs="仿宋_GB2312" w:eastAsia="仿宋_GB2312"/>
                      <w:sz w:val="24"/>
                      <w:color w:val="000000"/>
                    </w:rPr>
                    <w:t>7.显示屏：LED液晶屏；</w:t>
                  </w:r>
                  <w:r>
                    <w:br/>
                  </w:r>
                  <w:r>
                    <w:rPr>
                      <w:rFonts w:ascii="仿宋_GB2312" w:hAnsi="仿宋_GB2312" w:cs="仿宋_GB2312" w:eastAsia="仿宋_GB2312"/>
                      <w:sz w:val="24"/>
                      <w:color w:val="000000"/>
                    </w:rPr>
                    <w:t>8.校准方式：外校。</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旋转圆盘电极</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1.主机具备RDE和RRDE双功能，转速可以手动控制，也可以由电化学工作站遥控（1V=1000rpm）；</w:t>
                  </w:r>
                  <w:r>
                    <w:br/>
                  </w:r>
                  <w:r>
                    <w:rPr>
                      <w:rFonts w:ascii="仿宋_GB2312" w:hAnsi="仿宋_GB2312" w:cs="仿宋_GB2312" w:eastAsia="仿宋_GB2312"/>
                      <w:sz w:val="24"/>
                      <w:color w:val="000000"/>
                    </w:rPr>
                    <w:t>2.电机旋转轴部件可以上下移动，横向、倒置；</w:t>
                  </w:r>
                  <w:r>
                    <w:br/>
                  </w:r>
                  <w:r>
                    <w:rPr>
                      <w:rFonts w:ascii="仿宋_GB2312" w:hAnsi="仿宋_GB2312" w:cs="仿宋_GB2312" w:eastAsia="仿宋_GB2312"/>
                      <w:sz w:val="24"/>
                      <w:color w:val="000000"/>
                    </w:rPr>
                    <w:t>3.加装电极后工作状态转速范围:50~8000rpm，转速可显、连续可调，并可使用外接电压信号调节速度；</w:t>
                  </w:r>
                  <w:r>
                    <w:br/>
                  </w:r>
                  <w:r>
                    <w:rPr>
                      <w:rFonts w:ascii="仿宋_GB2312" w:hAnsi="仿宋_GB2312" w:cs="仿宋_GB2312" w:eastAsia="仿宋_GB2312"/>
                      <w:sz w:val="24"/>
                      <w:color w:val="000000"/>
                    </w:rPr>
                    <w:t>4.同心圆、短轴、无旋转杆设计；</w:t>
                  </w:r>
                  <w:r>
                    <w:br/>
                  </w:r>
                  <w:r>
                    <w:rPr>
                      <w:rFonts w:ascii="仿宋_GB2312" w:hAnsi="仿宋_GB2312" w:cs="仿宋_GB2312" w:eastAsia="仿宋_GB2312"/>
                      <w:sz w:val="24"/>
                      <w:color w:val="000000"/>
                    </w:rPr>
                    <w:t>5.一体化设计，马达在马达支架上高度自由调节，可以做180度旋转；</w:t>
                  </w:r>
                  <w:r>
                    <w:br/>
                  </w:r>
                  <w:r>
                    <w:rPr>
                      <w:rFonts w:ascii="仿宋_GB2312" w:hAnsi="仿宋_GB2312" w:cs="仿宋_GB2312" w:eastAsia="仿宋_GB2312"/>
                      <w:sz w:val="24"/>
                      <w:color w:val="000000"/>
                    </w:rPr>
                    <w:t>6.提供气体管路连接，双气管鼓气设计，鼓气时间，流量大小由机器面板设定。</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氙灯光源系统</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1.灯泡功率：≥300W（180W-320W连续可调）</w:t>
                  </w:r>
                </w:p>
                <w:p>
                  <w:pPr>
                    <w:pStyle w:val="null3"/>
                    <w:jc w:val="left"/>
                  </w:pPr>
                  <w:r>
                    <w:rPr>
                      <w:rFonts w:ascii="仿宋_GB2312" w:hAnsi="仿宋_GB2312" w:cs="仿宋_GB2312" w:eastAsia="仿宋_GB2312"/>
                      <w:sz w:val="24"/>
                      <w:color w:val="000000"/>
                    </w:rPr>
                    <w:t>2.电流调节范围：14～21A；</w:t>
                  </w:r>
                </w:p>
                <w:p>
                  <w:pPr>
                    <w:pStyle w:val="null3"/>
                    <w:jc w:val="left"/>
                  </w:pPr>
                  <w:r>
                    <w:rPr>
                      <w:rFonts w:ascii="仿宋_GB2312" w:hAnsi="仿宋_GB2312" w:cs="仿宋_GB2312" w:eastAsia="仿宋_GB2312"/>
                      <w:sz w:val="24"/>
                      <w:color w:val="000000"/>
                    </w:rPr>
                    <w:t>3.光谱范围：300nm～2500nm（无臭氧O3）；</w:t>
                  </w:r>
                </w:p>
                <w:p>
                  <w:pPr>
                    <w:pStyle w:val="null3"/>
                    <w:jc w:val="left"/>
                  </w:pPr>
                  <w:r>
                    <w:rPr>
                      <w:rFonts w:ascii="仿宋_GB2312" w:hAnsi="仿宋_GB2312" w:cs="仿宋_GB2312" w:eastAsia="仿宋_GB2312"/>
                      <w:sz w:val="24"/>
                      <w:color w:val="000000"/>
                    </w:rPr>
                    <w:t>4.总光功率：≥50W，其中红外区≥28.8W，紫外区≥2.6W；</w:t>
                  </w:r>
                </w:p>
                <w:p>
                  <w:pPr>
                    <w:pStyle w:val="null3"/>
                    <w:jc w:val="left"/>
                  </w:pPr>
                  <w:r>
                    <w:rPr>
                      <w:rFonts w:ascii="仿宋_GB2312" w:hAnsi="仿宋_GB2312" w:cs="仿宋_GB2312" w:eastAsia="仿宋_GB2312"/>
                      <w:sz w:val="24"/>
                      <w:color w:val="000000"/>
                    </w:rPr>
                    <w:t>5.光功率密度：≤2000mw/cm</w:t>
                  </w:r>
                  <w:r>
                    <w:rPr>
                      <w:rFonts w:ascii="仿宋_GB2312" w:hAnsi="仿宋_GB2312" w:cs="仿宋_GB2312" w:eastAsia="仿宋_GB2312"/>
                      <w:sz w:val="24"/>
                      <w:color w:val="000000"/>
                      <w:vertAlign w:val="superscript"/>
                    </w:rPr>
                    <w:t>2</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6.平行光光斑直径：≥60mm；</w:t>
                  </w:r>
                </w:p>
                <w:p>
                  <w:pPr>
                    <w:pStyle w:val="null3"/>
                    <w:jc w:val="left"/>
                  </w:pPr>
                  <w:r>
                    <w:rPr>
                      <w:rFonts w:ascii="仿宋_GB2312" w:hAnsi="仿宋_GB2312" w:cs="仿宋_GB2312" w:eastAsia="仿宋_GB2312"/>
                      <w:sz w:val="24"/>
                      <w:color w:val="000000"/>
                    </w:rPr>
                    <w:t>7.发散角度：≤5°</w:t>
                  </w:r>
                </w:p>
                <w:p>
                  <w:pPr>
                    <w:pStyle w:val="null3"/>
                    <w:jc w:val="left"/>
                  </w:pPr>
                  <w:r>
                    <w:rPr>
                      <w:rFonts w:ascii="仿宋_GB2312" w:hAnsi="仿宋_GB2312" w:cs="仿宋_GB2312" w:eastAsia="仿宋_GB2312"/>
                      <w:sz w:val="24"/>
                      <w:color w:val="000000"/>
                    </w:rPr>
                    <w:t>8.灯泡寿命：≥1000H，采用散热及导光结构，有效提高灯泡寿命</w:t>
                  </w:r>
                </w:p>
                <w:p>
                  <w:pPr>
                    <w:pStyle w:val="null3"/>
                    <w:jc w:val="left"/>
                  </w:pPr>
                  <w:r>
                    <w:rPr>
                      <w:rFonts w:ascii="仿宋_GB2312" w:hAnsi="仿宋_GB2312" w:cs="仿宋_GB2312" w:eastAsia="仿宋_GB2312"/>
                      <w:sz w:val="24"/>
                      <w:color w:val="000000"/>
                    </w:rPr>
                    <w:t>9.优先采用集成式灯泡模组，无需工具即可完成灯泡更换；</w:t>
                  </w:r>
                </w:p>
                <w:p>
                  <w:pPr>
                    <w:pStyle w:val="null3"/>
                    <w:spacing w:after="120"/>
                  </w:pPr>
                  <w:r>
                    <w:rPr>
                      <w:rFonts w:ascii="仿宋_GB2312" w:hAnsi="仿宋_GB2312" w:cs="仿宋_GB2312" w:eastAsia="仿宋_GB2312"/>
                      <w:sz w:val="24"/>
                      <w:color w:val="000000"/>
                    </w:rPr>
                    <w:t>10.光稳定度：±1.5%；</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人工气候箱</w:t>
                  </w:r>
                  <w:r>
                    <w:rPr>
                      <w:rFonts w:ascii="仿宋_GB2312" w:hAnsi="仿宋_GB2312" w:cs="仿宋_GB2312" w:eastAsia="仿宋_GB2312"/>
                      <w:sz w:val="24"/>
                      <w:color w:val="000000"/>
                    </w:rPr>
                    <w:t>(强光)</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1.容积：≥450L；</w:t>
                  </w:r>
                  <w:r>
                    <w:br/>
                  </w:r>
                  <w:r>
                    <w:rPr>
                      <w:rFonts w:ascii="仿宋_GB2312" w:hAnsi="仿宋_GB2312" w:cs="仿宋_GB2312" w:eastAsia="仿宋_GB2312"/>
                      <w:sz w:val="24"/>
                      <w:color w:val="000000"/>
                    </w:rPr>
                    <w:t>2.控温范围：无光照：4～50℃有光照：10～50℃；</w:t>
                  </w:r>
                  <w:r>
                    <w:br/>
                  </w:r>
                  <w:r>
                    <w:rPr>
                      <w:rFonts w:ascii="仿宋_GB2312" w:hAnsi="仿宋_GB2312" w:cs="仿宋_GB2312" w:eastAsia="仿宋_GB2312"/>
                      <w:sz w:val="24"/>
                      <w:color w:val="000000"/>
                    </w:rPr>
                    <w:t>3.温度分辨率：≤0.1℃；</w:t>
                  </w:r>
                  <w:r>
                    <w:br/>
                  </w:r>
                  <w:r>
                    <w:rPr>
                      <w:rFonts w:ascii="仿宋_GB2312" w:hAnsi="仿宋_GB2312" w:cs="仿宋_GB2312" w:eastAsia="仿宋_GB2312"/>
                      <w:sz w:val="24"/>
                      <w:color w:val="000000"/>
                    </w:rPr>
                    <w:t>4.温度波动度：±1℃；</w:t>
                  </w:r>
                  <w:r>
                    <w:br/>
                  </w:r>
                  <w:r>
                    <w:rPr>
                      <w:rFonts w:ascii="仿宋_GB2312" w:hAnsi="仿宋_GB2312" w:cs="仿宋_GB2312" w:eastAsia="仿宋_GB2312"/>
                      <w:sz w:val="24"/>
                      <w:color w:val="000000"/>
                    </w:rPr>
                    <w:t>5.控湿范围：50～90%RH；</w:t>
                  </w:r>
                  <w:r>
                    <w:br/>
                  </w:r>
                  <w:r>
                    <w:rPr>
                      <w:rFonts w:ascii="仿宋_GB2312" w:hAnsi="仿宋_GB2312" w:cs="仿宋_GB2312" w:eastAsia="仿宋_GB2312"/>
                      <w:sz w:val="24"/>
                      <w:color w:val="000000"/>
                    </w:rPr>
                    <w:t>6.湿度偏差：±5～7%RH；</w:t>
                  </w:r>
                  <w:r>
                    <w:br/>
                  </w:r>
                  <w:r>
                    <w:rPr>
                      <w:rFonts w:ascii="仿宋_GB2312" w:hAnsi="仿宋_GB2312" w:cs="仿宋_GB2312" w:eastAsia="仿宋_GB2312"/>
                      <w:sz w:val="24"/>
                      <w:color w:val="000000"/>
                    </w:rPr>
                    <w:t>7.光照强度：0-20000LX六级可调；</w:t>
                  </w:r>
                  <w:r>
                    <w:br/>
                  </w:r>
                  <w:r>
                    <w:rPr>
                      <w:rFonts w:ascii="仿宋_GB2312" w:hAnsi="仿宋_GB2312" w:cs="仿宋_GB2312" w:eastAsia="仿宋_GB2312"/>
                      <w:sz w:val="24"/>
                      <w:color w:val="000000"/>
                    </w:rPr>
                    <w:t>8.光照方式：三面光照；</w:t>
                  </w:r>
                  <w:r>
                    <w:br/>
                  </w:r>
                  <w:r>
                    <w:rPr>
                      <w:rFonts w:ascii="仿宋_GB2312" w:hAnsi="仿宋_GB2312" w:cs="仿宋_GB2312" w:eastAsia="仿宋_GB2312"/>
                      <w:sz w:val="24"/>
                      <w:color w:val="000000"/>
                    </w:rPr>
                    <w:t>9.输入功率：≥2000W；</w:t>
                  </w:r>
                  <w:r>
                    <w:br/>
                  </w:r>
                  <w:r>
                    <w:rPr>
                      <w:rFonts w:ascii="仿宋_GB2312" w:hAnsi="仿宋_GB2312" w:cs="仿宋_GB2312" w:eastAsia="仿宋_GB2312"/>
                      <w:sz w:val="24"/>
                      <w:color w:val="000000"/>
                    </w:rPr>
                    <w:t>10.电源：AC220V 50HZ；</w:t>
                  </w:r>
                  <w:r>
                    <w:br/>
                  </w:r>
                  <w:r>
                    <w:rPr>
                      <w:rFonts w:ascii="仿宋_GB2312" w:hAnsi="仿宋_GB2312" w:cs="仿宋_GB2312" w:eastAsia="仿宋_GB2312"/>
                      <w:sz w:val="24"/>
                      <w:color w:val="000000"/>
                    </w:rPr>
                    <w:t>11.工作环境温度：+5～30℃；</w:t>
                  </w:r>
                  <w:r>
                    <w:br/>
                  </w:r>
                  <w:r>
                    <w:rPr>
                      <w:rFonts w:ascii="仿宋_GB2312" w:hAnsi="仿宋_GB2312" w:cs="仿宋_GB2312" w:eastAsia="仿宋_GB2312"/>
                      <w:sz w:val="24"/>
                      <w:color w:val="000000"/>
                    </w:rPr>
                    <w:t>12.连续工作时间：不低于180h；</w:t>
                  </w:r>
                  <w:r>
                    <w:br/>
                  </w:r>
                  <w:r>
                    <w:rPr>
                      <w:rFonts w:ascii="仿宋_GB2312" w:hAnsi="仿宋_GB2312" w:cs="仿宋_GB2312" w:eastAsia="仿宋_GB2312"/>
                      <w:sz w:val="24"/>
                      <w:color w:val="000000"/>
                    </w:rPr>
                    <w:t>13.内胆参考尺寸（mm）：700×550×1140；</w:t>
                  </w:r>
                  <w:r>
                    <w:br/>
                  </w:r>
                  <w:r>
                    <w:rPr>
                      <w:rFonts w:ascii="仿宋_GB2312" w:hAnsi="仿宋_GB2312" w:cs="仿宋_GB2312" w:eastAsia="仿宋_GB2312"/>
                      <w:sz w:val="24"/>
                      <w:color w:val="000000"/>
                    </w:rPr>
                    <w:t>14.外形参考尺寸（mm）：950×850×1850；</w:t>
                  </w:r>
                  <w:r>
                    <w:br/>
                  </w:r>
                  <w:r>
                    <w:rPr>
                      <w:rFonts w:ascii="仿宋_GB2312" w:hAnsi="仿宋_GB2312" w:cs="仿宋_GB2312" w:eastAsia="仿宋_GB2312"/>
                      <w:sz w:val="24"/>
                      <w:color w:val="000000"/>
                    </w:rPr>
                    <w:t>15.载物托架（标配）：≥3块。</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数字涡流电导率仪</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1.工作频率：正弦波60 KHz和500KHz</w:t>
                  </w:r>
                  <w:r>
                    <w:br/>
                  </w:r>
                  <w:r>
                    <w:rPr>
                      <w:rFonts w:ascii="仿宋_GB2312" w:hAnsi="仿宋_GB2312" w:cs="仿宋_GB2312" w:eastAsia="仿宋_GB2312"/>
                      <w:sz w:val="24"/>
                      <w:color w:val="000000"/>
                    </w:rPr>
                    <w:t>2.电导率测量范围：0.51%IACS到112%IACS或0.3 MS/m到65 MS/m或电阻率0.01538Ω・mm²/m到3.33333Ω・mm²/m；</w:t>
                  </w:r>
                  <w:r>
                    <w:br/>
                  </w:r>
                  <w:r>
                    <w:rPr>
                      <w:rFonts w:ascii="仿宋_GB2312" w:hAnsi="仿宋_GB2312" w:cs="仿宋_GB2312" w:eastAsia="仿宋_GB2312"/>
                      <w:sz w:val="24"/>
                      <w:color w:val="000000"/>
                    </w:rPr>
                    <w:t>3.分辨率：0.1%～0.001%IACS；</w:t>
                  </w:r>
                  <w:r>
                    <w:br/>
                  </w:r>
                  <w:r>
                    <w:rPr>
                      <w:rFonts w:ascii="仿宋_GB2312" w:hAnsi="仿宋_GB2312" w:cs="仿宋_GB2312" w:eastAsia="仿宋_GB2312"/>
                      <w:sz w:val="24"/>
                      <w:color w:val="000000"/>
                    </w:rPr>
                    <w:t>4.测量精度：满量程±0.5%；</w:t>
                  </w:r>
                  <w:r>
                    <w:br/>
                  </w:r>
                  <w:r>
                    <w:rPr>
                      <w:rFonts w:ascii="仿宋_GB2312" w:hAnsi="仿宋_GB2312" w:cs="仿宋_GB2312" w:eastAsia="仿宋_GB2312"/>
                      <w:sz w:val="24"/>
                      <w:color w:val="000000"/>
                    </w:rPr>
                    <w:t>5.提离效应补偿：φ14 mm探头0.5mm，φ8 mm探头0.2mm；</w:t>
                  </w:r>
                  <w:r>
                    <w:br/>
                  </w:r>
                  <w:r>
                    <w:rPr>
                      <w:rFonts w:ascii="仿宋_GB2312" w:hAnsi="仿宋_GB2312" w:cs="仿宋_GB2312" w:eastAsia="仿宋_GB2312"/>
                      <w:sz w:val="24"/>
                      <w:color w:val="000000"/>
                    </w:rPr>
                    <w:t>6.温度测量范围：0℃～+80℃（温度分辨率0.1℃，温度测量精度0.5℃）；</w:t>
                  </w:r>
                  <w:r>
                    <w:br/>
                  </w:r>
                  <w:r>
                    <w:rPr>
                      <w:rFonts w:ascii="仿宋_GB2312" w:hAnsi="仿宋_GB2312" w:cs="仿宋_GB2312" w:eastAsia="仿宋_GB2312"/>
                      <w:sz w:val="24"/>
                      <w:color w:val="000000"/>
                    </w:rPr>
                    <w:t>7.自动补偿功能：电导率测量结果自动矫正为20℃数值；</w:t>
                  </w:r>
                  <w:r>
                    <w:br/>
                  </w:r>
                  <w:r>
                    <w:rPr>
                      <w:rFonts w:ascii="仿宋_GB2312" w:hAnsi="仿宋_GB2312" w:cs="仿宋_GB2312" w:eastAsia="仿宋_GB2312"/>
                      <w:sz w:val="24"/>
                      <w:color w:val="000000"/>
                    </w:rPr>
                    <w:t>8.正常工作环境：温度0℃～+50℃，相对湿度0～85%（无凝结）；</w:t>
                  </w:r>
                  <w:r>
                    <w:br/>
                  </w:r>
                  <w:r>
                    <w:rPr>
                      <w:rFonts w:ascii="仿宋_GB2312" w:hAnsi="仿宋_GB2312" w:cs="仿宋_GB2312" w:eastAsia="仿宋_GB2312"/>
                      <w:sz w:val="24"/>
                      <w:color w:val="000000"/>
                    </w:rPr>
                    <w:t>9.供电：配3.7V，2200mA/h锂离子电池，连续工作时间≥12小时。</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石膏四相分析仪</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1.称重范围：0.001g~150.000g</w:t>
                  </w:r>
                </w:p>
                <w:p>
                  <w:pPr>
                    <w:pStyle w:val="null3"/>
                    <w:jc w:val="left"/>
                  </w:pPr>
                  <w:r>
                    <w:rPr>
                      <w:rFonts w:ascii="仿宋_GB2312" w:hAnsi="仿宋_GB2312" w:cs="仿宋_GB2312" w:eastAsia="仿宋_GB2312"/>
                      <w:sz w:val="24"/>
                      <w:color w:val="000000"/>
                    </w:rPr>
                    <w:t>2.水分测定范围：0.01%~100%</w:t>
                  </w:r>
                </w:p>
                <w:p>
                  <w:pPr>
                    <w:pStyle w:val="null3"/>
                    <w:jc w:val="left"/>
                  </w:pPr>
                  <w:r>
                    <w:rPr>
                      <w:rFonts w:ascii="仿宋_GB2312" w:hAnsi="仿宋_GB2312" w:cs="仿宋_GB2312" w:eastAsia="仿宋_GB2312"/>
                      <w:sz w:val="24"/>
                      <w:color w:val="000000"/>
                    </w:rPr>
                    <w:t>3.固含量测定范围：0.01%~100%</w:t>
                  </w:r>
                </w:p>
                <w:p>
                  <w:pPr>
                    <w:pStyle w:val="null3"/>
                    <w:jc w:val="left"/>
                  </w:pPr>
                  <w:r>
                    <w:rPr>
                      <w:rFonts w:ascii="仿宋_GB2312" w:hAnsi="仿宋_GB2312" w:cs="仿宋_GB2312" w:eastAsia="仿宋_GB2312"/>
                      <w:sz w:val="24"/>
                      <w:color w:val="000000"/>
                    </w:rPr>
                    <w:t>4.测试模式：支持水分、固含量、附着水、结晶水检测，具备石膏品位分析功能，可检测无水石膏AII、无水石膏AIII、半水石膏、二水石膏</w:t>
                  </w:r>
                </w:p>
                <w:p>
                  <w:pPr>
                    <w:pStyle w:val="null3"/>
                    <w:jc w:val="left"/>
                  </w:pPr>
                  <w:r>
                    <w:rPr>
                      <w:rFonts w:ascii="仿宋_GB2312" w:hAnsi="仿宋_GB2312" w:cs="仿宋_GB2312" w:eastAsia="仿宋_GB2312"/>
                      <w:sz w:val="24"/>
                      <w:color w:val="000000"/>
                    </w:rPr>
                    <w:t>5.具备功能：仪器可全自动检测分析无水石膏AIII、半水石膏、二水石膏、无水AII型石膏组分</w:t>
                  </w:r>
                </w:p>
                <w:p>
                  <w:pPr>
                    <w:pStyle w:val="null3"/>
                    <w:jc w:val="left"/>
                  </w:pPr>
                  <w:r>
                    <w:rPr>
                      <w:rFonts w:ascii="仿宋_GB2312" w:hAnsi="仿宋_GB2312" w:cs="仿宋_GB2312" w:eastAsia="仿宋_GB2312"/>
                      <w:sz w:val="24"/>
                      <w:color w:val="000000"/>
                    </w:rPr>
                    <w:t>6.称重系统：高精度电磁式称重模块，分度值0.001g，支持全自动校准</w:t>
                  </w:r>
                </w:p>
                <w:p>
                  <w:pPr>
                    <w:pStyle w:val="null3"/>
                    <w:jc w:val="left"/>
                  </w:pPr>
                  <w:r>
                    <w:rPr>
                      <w:rFonts w:ascii="仿宋_GB2312" w:hAnsi="仿宋_GB2312" w:cs="仿宋_GB2312" w:eastAsia="仿宋_GB2312"/>
                      <w:sz w:val="24"/>
                      <w:color w:val="000000"/>
                    </w:rPr>
                    <w:t>7.样品称量质量：0.001g~150.000g</w:t>
                  </w:r>
                </w:p>
                <w:p>
                  <w:pPr>
                    <w:pStyle w:val="null3"/>
                    <w:jc w:val="left"/>
                  </w:pPr>
                  <w:r>
                    <w:rPr>
                      <w:rFonts w:ascii="仿宋_GB2312" w:hAnsi="仿宋_GB2312" w:cs="仿宋_GB2312" w:eastAsia="仿宋_GB2312"/>
                      <w:sz w:val="24"/>
                      <w:color w:val="000000"/>
                    </w:rPr>
                    <w:t>8.加热温度范围：环境温度~250.0℃</w:t>
                  </w:r>
                </w:p>
                <w:p>
                  <w:pPr>
                    <w:pStyle w:val="null3"/>
                    <w:jc w:val="left"/>
                  </w:pPr>
                  <w:r>
                    <w:rPr>
                      <w:rFonts w:ascii="仿宋_GB2312" w:hAnsi="仿宋_GB2312" w:cs="仿宋_GB2312" w:eastAsia="仿宋_GB2312"/>
                      <w:sz w:val="24"/>
                      <w:color w:val="000000"/>
                    </w:rPr>
                    <w:t>9.温度误差：≤0.5℃</w:t>
                  </w:r>
                </w:p>
                <w:p>
                  <w:pPr>
                    <w:pStyle w:val="null3"/>
                    <w:jc w:val="left"/>
                  </w:pPr>
                  <w:r>
                    <w:rPr>
                      <w:rFonts w:ascii="仿宋_GB2312" w:hAnsi="仿宋_GB2312" w:cs="仿宋_GB2312" w:eastAsia="仿宋_GB2312"/>
                      <w:sz w:val="24"/>
                      <w:color w:val="000000"/>
                    </w:rPr>
                    <w:t>10.具备检测数据记忆功能</w:t>
                  </w:r>
                </w:p>
                <w:p>
                  <w:pPr>
                    <w:pStyle w:val="null3"/>
                    <w:jc w:val="left"/>
                  </w:pPr>
                  <w:r>
                    <w:rPr>
                      <w:rFonts w:ascii="仿宋_GB2312" w:hAnsi="仿宋_GB2312" w:cs="仿宋_GB2312" w:eastAsia="仿宋_GB2312"/>
                      <w:sz w:val="24"/>
                      <w:color w:val="000000"/>
                    </w:rPr>
                    <w:t>11.温度分辨率：0.1℃</w:t>
                  </w:r>
                </w:p>
                <w:p>
                  <w:pPr>
                    <w:pStyle w:val="null3"/>
                    <w:jc w:val="left"/>
                  </w:pPr>
                  <w:r>
                    <w:rPr>
                      <w:rFonts w:ascii="仿宋_GB2312" w:hAnsi="仿宋_GB2312" w:cs="仿宋_GB2312" w:eastAsia="仿宋_GB2312"/>
                      <w:sz w:val="24"/>
                      <w:color w:val="000000"/>
                    </w:rPr>
                    <w:t>12.加热方式：高精度红外/卤素恒温加热源</w:t>
                  </w:r>
                </w:p>
                <w:p>
                  <w:pPr>
                    <w:pStyle w:val="null3"/>
                    <w:jc w:val="left"/>
                  </w:pPr>
                  <w:r>
                    <w:rPr>
                      <w:rFonts w:ascii="仿宋_GB2312" w:hAnsi="仿宋_GB2312" w:cs="仿宋_GB2312" w:eastAsia="仿宋_GB2312"/>
                      <w:sz w:val="24"/>
                      <w:color w:val="000000"/>
                    </w:rPr>
                    <w:t>13.数据存储：可存储不少于300条检测数据</w:t>
                  </w:r>
                </w:p>
                <w:p>
                  <w:pPr>
                    <w:pStyle w:val="null3"/>
                    <w:jc w:val="left"/>
                  </w:pPr>
                  <w:r>
                    <w:rPr>
                      <w:rFonts w:ascii="仿宋_GB2312" w:hAnsi="仿宋_GB2312" w:cs="仿宋_GB2312" w:eastAsia="仿宋_GB2312"/>
                      <w:sz w:val="24"/>
                      <w:color w:val="000000"/>
                    </w:rPr>
                    <w:t>14.显示屏：7英寸彩色液晶触摸屏</w:t>
                  </w:r>
                </w:p>
                <w:p>
                  <w:pPr>
                    <w:pStyle w:val="null3"/>
                    <w:jc w:val="left"/>
                  </w:pPr>
                  <w:r>
                    <w:rPr>
                      <w:rFonts w:ascii="仿宋_GB2312" w:hAnsi="仿宋_GB2312" w:cs="仿宋_GB2312" w:eastAsia="仿宋_GB2312"/>
                      <w:sz w:val="24"/>
                      <w:color w:val="000000"/>
                    </w:rPr>
                    <w:t>15.动态曲线：可生成不少于12条检测动态曲线</w:t>
                  </w:r>
                </w:p>
                <w:p>
                  <w:pPr>
                    <w:pStyle w:val="null3"/>
                    <w:jc w:val="left"/>
                  </w:pPr>
                  <w:r>
                    <w:rPr>
                      <w:rFonts w:ascii="仿宋_GB2312" w:hAnsi="仿宋_GB2312" w:cs="仿宋_GB2312" w:eastAsia="仿宋_GB2312"/>
                      <w:sz w:val="24"/>
                      <w:color w:val="000000"/>
                    </w:rPr>
                    <w:t>16.打印功能：内置热敏打印模块</w:t>
                  </w:r>
                </w:p>
                <w:p>
                  <w:pPr>
                    <w:pStyle w:val="null3"/>
                    <w:jc w:val="left"/>
                  </w:pPr>
                  <w:r>
                    <w:rPr>
                      <w:rFonts w:ascii="仿宋_GB2312" w:hAnsi="仿宋_GB2312" w:cs="仿宋_GB2312" w:eastAsia="仿宋_GB2312"/>
                      <w:sz w:val="24"/>
                      <w:color w:val="000000"/>
                    </w:rPr>
                    <w:t>17.样品盘：标配不少于5个专用样品盘</w:t>
                  </w:r>
                </w:p>
                <w:p>
                  <w:pPr>
                    <w:pStyle w:val="null3"/>
                    <w:jc w:val="left"/>
                  </w:pPr>
                  <w:r>
                    <w:rPr>
                      <w:rFonts w:ascii="仿宋_GB2312" w:hAnsi="仿宋_GB2312" w:cs="仿宋_GB2312" w:eastAsia="仿宋_GB2312"/>
                      <w:sz w:val="24"/>
                      <w:color w:val="000000"/>
                    </w:rPr>
                    <w:t>18.校准砝码：配置F1级别标准校准砝码</w:t>
                  </w:r>
                </w:p>
                <w:p>
                  <w:pPr>
                    <w:pStyle w:val="null3"/>
                    <w:jc w:val="left"/>
                  </w:pPr>
                  <w:r>
                    <w:rPr>
                      <w:rFonts w:ascii="仿宋_GB2312" w:hAnsi="仿宋_GB2312" w:cs="仿宋_GB2312" w:eastAsia="仿宋_GB2312"/>
                      <w:sz w:val="24"/>
                      <w:color w:val="000000"/>
                    </w:rPr>
                    <w:t>19.可显示参数：可溶性无水石膏AⅢ、难溶性无水石膏AⅡ、半水石膏、二水石膏、水分值(%)、干重（%）、当前温度、设定温度、当前重量（g）、初始重量（g）、测试时间（S）、判别时间（S）、日期、时间、附着水、结晶水、品位、各类石膏组分检测曲线；温度分辨率0.1℃</w:t>
                  </w:r>
                </w:p>
                <w:p>
                  <w:pPr>
                    <w:pStyle w:val="null3"/>
                    <w:jc w:val="left"/>
                  </w:pPr>
                  <w:r>
                    <w:rPr>
                      <w:rFonts w:ascii="仿宋_GB2312" w:hAnsi="仿宋_GB2312" w:cs="仿宋_GB2312" w:eastAsia="仿宋_GB2312"/>
                      <w:sz w:val="24"/>
                      <w:color w:val="000000"/>
                    </w:rPr>
                    <w:t>20.操作模式：全屏触控操作</w:t>
                  </w:r>
                </w:p>
                <w:p>
                  <w:pPr>
                    <w:pStyle w:val="null3"/>
                    <w:jc w:val="left"/>
                  </w:pPr>
                  <w:r>
                    <w:rPr>
                      <w:rFonts w:ascii="仿宋_GB2312" w:hAnsi="仿宋_GB2312" w:cs="仿宋_GB2312" w:eastAsia="仿宋_GB2312"/>
                      <w:sz w:val="24"/>
                      <w:color w:val="000000"/>
                    </w:rPr>
                    <w:t>21.校准模式：支持全自动校准</w:t>
                  </w:r>
                </w:p>
                <w:p>
                  <w:pPr>
                    <w:pStyle w:val="null3"/>
                    <w:jc w:val="left"/>
                  </w:pPr>
                  <w:r>
                    <w:rPr>
                      <w:rFonts w:ascii="仿宋_GB2312" w:hAnsi="仿宋_GB2312" w:cs="仿宋_GB2312" w:eastAsia="仿宋_GB2312"/>
                      <w:sz w:val="24"/>
                      <w:color w:val="000000"/>
                    </w:rPr>
                    <w:t>22.参考试样温控区间：40℃～50℃（仅推荐试验工况，非强制性参数）</w:t>
                  </w:r>
                </w:p>
                <w:p>
                  <w:pPr>
                    <w:pStyle w:val="null3"/>
                    <w:jc w:val="left"/>
                  </w:pPr>
                  <w:r>
                    <w:rPr>
                      <w:rFonts w:ascii="仿宋_GB2312" w:hAnsi="仿宋_GB2312" w:cs="仿宋_GB2312" w:eastAsia="仿宋_GB2312"/>
                      <w:sz w:val="24"/>
                      <w:color w:val="000000"/>
                    </w:rPr>
                    <w:t>23.工作环境温度：5℃~50℃</w:t>
                  </w:r>
                </w:p>
                <w:p>
                  <w:pPr>
                    <w:pStyle w:val="null3"/>
                    <w:jc w:val="left"/>
                  </w:pPr>
                  <w:r>
                    <w:rPr>
                      <w:rFonts w:ascii="仿宋_GB2312" w:hAnsi="仿宋_GB2312" w:cs="仿宋_GB2312" w:eastAsia="仿宋_GB2312"/>
                      <w:sz w:val="24"/>
                      <w:color w:val="000000"/>
                    </w:rPr>
                    <w:t>24.工作相对湿度：≤80%RH</w:t>
                  </w:r>
                </w:p>
                <w:p>
                  <w:pPr>
                    <w:pStyle w:val="null3"/>
                    <w:jc w:val="left"/>
                  </w:pPr>
                  <w:r>
                    <w:rPr>
                      <w:rFonts w:ascii="仿宋_GB2312" w:hAnsi="仿宋_GB2312" w:cs="仿宋_GB2312" w:eastAsia="仿宋_GB2312"/>
                      <w:sz w:val="24"/>
                      <w:color w:val="000000"/>
                    </w:rPr>
                    <w:t>25.供电电源：AC220V±20V，50Hz±1Hz</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砂浆搅拌机</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1.搅拌叶片:2层4片×45°；</w:t>
                  </w:r>
                  <w:r>
                    <w:br/>
                  </w:r>
                  <w:r>
                    <w:rPr>
                      <w:rFonts w:ascii="仿宋_GB2312" w:hAnsi="仿宋_GB2312" w:cs="仿宋_GB2312" w:eastAsia="仿宋_GB2312"/>
                      <w:sz w:val="24"/>
                      <w:color w:val="000000"/>
                    </w:rPr>
                    <w:t>2.搅拌叶运转直径：φ230mm；</w:t>
                  </w:r>
                  <w:r>
                    <w:br/>
                  </w:r>
                  <w:r>
                    <w:rPr>
                      <w:rFonts w:ascii="仿宋_GB2312" w:hAnsi="仿宋_GB2312" w:cs="仿宋_GB2312" w:eastAsia="仿宋_GB2312"/>
                      <w:sz w:val="24"/>
                      <w:color w:val="000000"/>
                    </w:rPr>
                    <w:t>3.搅拌叶转速：（顺时针）80±4r/min；</w:t>
                  </w:r>
                  <w:r>
                    <w:br/>
                  </w:r>
                  <w:r>
                    <w:rPr>
                      <w:rFonts w:ascii="仿宋_GB2312" w:hAnsi="仿宋_GB2312" w:cs="仿宋_GB2312" w:eastAsia="仿宋_GB2312"/>
                      <w:sz w:val="24"/>
                      <w:color w:val="000000"/>
                    </w:rPr>
                    <w:t>4.搅拌筒转速：（逆时针）60±2r/min；</w:t>
                  </w:r>
                  <w:r>
                    <w:br/>
                  </w:r>
                  <w:r>
                    <w:rPr>
                      <w:rFonts w:ascii="仿宋_GB2312" w:hAnsi="仿宋_GB2312" w:cs="仿宋_GB2312" w:eastAsia="仿宋_GB2312"/>
                      <w:sz w:val="24"/>
                      <w:color w:val="000000"/>
                    </w:rPr>
                    <w:t>5.搅拌筒容量：≥28L；</w:t>
                  </w:r>
                  <w:r>
                    <w:br/>
                  </w:r>
                  <w:r>
                    <w:rPr>
                      <w:rFonts w:ascii="仿宋_GB2312" w:hAnsi="仿宋_GB2312" w:cs="仿宋_GB2312" w:eastAsia="仿宋_GB2312"/>
                      <w:sz w:val="24"/>
                      <w:color w:val="000000"/>
                    </w:rPr>
                    <w:t>6.搅拌筒额定容量：（出料）≥15L；</w:t>
                  </w:r>
                  <w:r>
                    <w:br/>
                  </w:r>
                  <w:r>
                    <w:rPr>
                      <w:rFonts w:ascii="仿宋_GB2312" w:hAnsi="仿宋_GB2312" w:cs="仿宋_GB2312" w:eastAsia="仿宋_GB2312"/>
                      <w:sz w:val="24"/>
                      <w:color w:val="000000"/>
                    </w:rPr>
                    <w:t>7.搅拌筒内径：约380mm；</w:t>
                  </w:r>
                  <w:r>
                    <w:br/>
                  </w:r>
                  <w:r>
                    <w:rPr>
                      <w:rFonts w:ascii="仿宋_GB2312" w:hAnsi="仿宋_GB2312" w:cs="仿宋_GB2312" w:eastAsia="仿宋_GB2312"/>
                      <w:sz w:val="24"/>
                      <w:color w:val="000000"/>
                    </w:rPr>
                    <w:t>8.搅拌筒筒深：约290mm；</w:t>
                  </w:r>
                  <w:r>
                    <w:br/>
                  </w:r>
                  <w:r>
                    <w:rPr>
                      <w:rFonts w:ascii="仿宋_GB2312" w:hAnsi="仿宋_GB2312" w:cs="仿宋_GB2312" w:eastAsia="仿宋_GB2312"/>
                      <w:sz w:val="24"/>
                      <w:color w:val="000000"/>
                    </w:rPr>
                    <w:t>9.固定叶与搅拌筒壁间隙：2±0.5mm；</w:t>
                  </w:r>
                  <w:r>
                    <w:br/>
                  </w:r>
                  <w:r>
                    <w:rPr>
                      <w:rFonts w:ascii="仿宋_GB2312" w:hAnsi="仿宋_GB2312" w:cs="仿宋_GB2312" w:eastAsia="仿宋_GB2312"/>
                      <w:sz w:val="24"/>
                      <w:color w:val="000000"/>
                    </w:rPr>
                    <w:t>10.搅拌叶与搅拌筒底间隔：2±0.5mm。</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净浆搅拌机</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1.搅拌叶宽度：111mm；</w:t>
                  </w:r>
                  <w:r>
                    <w:br/>
                  </w:r>
                  <w:r>
                    <w:rPr>
                      <w:rFonts w:ascii="仿宋_GB2312" w:hAnsi="仿宋_GB2312" w:cs="仿宋_GB2312" w:eastAsia="仿宋_GB2312"/>
                      <w:sz w:val="24"/>
                      <w:color w:val="000000"/>
                    </w:rPr>
                    <w:t>2.搅拌叶片与叶片轴连接螺纹：M16×1；</w:t>
                  </w:r>
                  <w:r>
                    <w:br/>
                  </w:r>
                  <w:r>
                    <w:rPr>
                      <w:rFonts w:ascii="仿宋_GB2312" w:hAnsi="仿宋_GB2312" w:cs="仿宋_GB2312" w:eastAsia="仿宋_GB2312"/>
                      <w:sz w:val="24"/>
                      <w:color w:val="000000"/>
                    </w:rPr>
                    <w:t>3.搅拌锅内径×深度：160×139mm；</w:t>
                  </w:r>
                  <w:r>
                    <w:br/>
                  </w:r>
                  <w:r>
                    <w:rPr>
                      <w:rFonts w:ascii="仿宋_GB2312" w:hAnsi="仿宋_GB2312" w:cs="仿宋_GB2312" w:eastAsia="仿宋_GB2312"/>
                      <w:sz w:val="24"/>
                      <w:color w:val="000000"/>
                    </w:rPr>
                    <w:t>4.搅拌锅内壁：1mm；</w:t>
                  </w:r>
                  <w:r>
                    <w:br/>
                  </w:r>
                  <w:r>
                    <w:rPr>
                      <w:rFonts w:ascii="仿宋_GB2312" w:hAnsi="仿宋_GB2312" w:cs="仿宋_GB2312" w:eastAsia="仿宋_GB2312"/>
                      <w:sz w:val="24"/>
                      <w:color w:val="000000"/>
                    </w:rPr>
                    <w:t>5.搅拌叶片与搅拌锅之间的工作间际：2±1mm。</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标准养护箱</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1.控湿温度：RH90％以上；</w:t>
                  </w:r>
                  <w:r>
                    <w:br/>
                  </w:r>
                  <w:r>
                    <w:rPr>
                      <w:rFonts w:ascii="仿宋_GB2312" w:hAnsi="仿宋_GB2312" w:cs="仿宋_GB2312" w:eastAsia="仿宋_GB2312"/>
                      <w:sz w:val="24"/>
                      <w:color w:val="000000"/>
                    </w:rPr>
                    <w:t>2.控制温度：20℃±1℃；</w:t>
                  </w:r>
                  <w:r>
                    <w:br/>
                  </w:r>
                  <w:r>
                    <w:rPr>
                      <w:rFonts w:ascii="仿宋_GB2312" w:hAnsi="仿宋_GB2312" w:cs="仿宋_GB2312" w:eastAsia="仿宋_GB2312"/>
                      <w:sz w:val="24"/>
                      <w:color w:val="000000"/>
                    </w:rPr>
                    <w:t>3.电源电压：220V50HZ；</w:t>
                  </w:r>
                  <w:r>
                    <w:br/>
                  </w:r>
                  <w:r>
                    <w:rPr>
                      <w:rFonts w:ascii="仿宋_GB2312" w:hAnsi="仿宋_GB2312" w:cs="仿宋_GB2312" w:eastAsia="仿宋_GB2312"/>
                      <w:sz w:val="24"/>
                      <w:color w:val="000000"/>
                    </w:rPr>
                    <w:t>4.加热功率：≥1000W；</w:t>
                  </w:r>
                  <w:r>
                    <w:br/>
                  </w:r>
                  <w:r>
                    <w:rPr>
                      <w:rFonts w:ascii="仿宋_GB2312" w:hAnsi="仿宋_GB2312" w:cs="仿宋_GB2312" w:eastAsia="仿宋_GB2312"/>
                      <w:sz w:val="24"/>
                      <w:color w:val="000000"/>
                    </w:rPr>
                    <w:t>5.制冷功率：≥145W；</w:t>
                  </w:r>
                  <w:r>
                    <w:br/>
                  </w:r>
                  <w:r>
                    <w:rPr>
                      <w:rFonts w:ascii="仿宋_GB2312" w:hAnsi="仿宋_GB2312" w:cs="仿宋_GB2312" w:eastAsia="仿宋_GB2312"/>
                      <w:sz w:val="24"/>
                      <w:color w:val="000000"/>
                    </w:rPr>
                    <w:t>6.增湿功率：≥45W；</w:t>
                  </w:r>
                  <w:r>
                    <w:br/>
                  </w:r>
                  <w:r>
                    <w:rPr>
                      <w:rFonts w:ascii="仿宋_GB2312" w:hAnsi="仿宋_GB2312" w:cs="仿宋_GB2312" w:eastAsia="仿宋_GB2312"/>
                      <w:sz w:val="24"/>
                      <w:color w:val="000000"/>
                    </w:rPr>
                    <w:t>7.增湿量：≥400毫升/小时；</w:t>
                  </w:r>
                  <w:r>
                    <w:br/>
                  </w:r>
                  <w:r>
                    <w:rPr>
                      <w:rFonts w:ascii="仿宋_GB2312" w:hAnsi="仿宋_GB2312" w:cs="仿宋_GB2312" w:eastAsia="仿宋_GB2312"/>
                      <w:sz w:val="24"/>
                      <w:color w:val="000000"/>
                    </w:rPr>
                    <w:t>8.增湿器容积：≥5.5L；</w:t>
                  </w:r>
                  <w:r>
                    <w:br/>
                  </w:r>
                  <w:r>
                    <w:rPr>
                      <w:rFonts w:ascii="仿宋_GB2312" w:hAnsi="仿宋_GB2312" w:cs="仿宋_GB2312" w:eastAsia="仿宋_GB2312"/>
                      <w:sz w:val="24"/>
                      <w:color w:val="000000"/>
                    </w:rPr>
                    <w:t>9.40A/40B可放20组试块，60B可放40组试块，90B可放60组试块（每组3块）。</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bl>
          <w:p>
            <w:pPr>
              <w:pStyle w:val="null3"/>
              <w:numPr>
                <w:ilvl w:val="0"/>
                <w:numId w:val="1"/>
              </w:numPr>
              <w:jc w:val="both"/>
            </w:pPr>
            <w:r>
              <w:rPr>
                <w:rFonts w:ascii="仿宋_GB2312" w:hAnsi="仿宋_GB2312" w:cs="仿宋_GB2312" w:eastAsia="仿宋_GB2312"/>
                <w:sz w:val="28"/>
                <w:b/>
                <w:color w:val="000000"/>
              </w:rPr>
              <w:t>材料与化工硕士点基础条件提升技术参数</w:t>
            </w:r>
          </w:p>
          <w:p>
            <w:pPr>
              <w:pStyle w:val="null3"/>
              <w:ind w:firstLine="420"/>
              <w:jc w:val="both"/>
            </w:pPr>
            <w:r>
              <w:rPr>
                <w:rFonts w:ascii="仿宋_GB2312" w:hAnsi="仿宋_GB2312" w:cs="仿宋_GB2312" w:eastAsia="仿宋_GB2312"/>
                <w:sz w:val="28"/>
                <w:b/>
                <w:color w:val="000000"/>
              </w:rPr>
              <w:t>（一）研究生学术研讨室</w:t>
            </w:r>
          </w:p>
          <w:tbl>
            <w:tblPr>
              <w:tblBorders>
                <w:top w:val="none" w:color="000000" w:sz="4"/>
                <w:left w:val="none" w:color="000000" w:sz="4"/>
                <w:bottom w:val="none" w:color="000000" w:sz="4"/>
                <w:right w:val="none" w:color="000000" w:sz="4"/>
                <w:insideH w:val="none"/>
                <w:insideV w:val="none"/>
              </w:tblBorders>
            </w:tblPr>
            <w:tblGrid>
              <w:gridCol w:w="561"/>
              <w:gridCol w:w="290"/>
              <w:gridCol w:w="327"/>
              <w:gridCol w:w="1167"/>
            </w:tblGrid>
            <w:tr>
              <w:tc>
                <w:tcPr>
                  <w:tcW w:type="dxa" w:w="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项目名称</w:t>
                  </w:r>
                </w:p>
              </w:tc>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1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墙面修补上漆</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平米</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修补墙面，墙面喷立邦乳胶漆</w:t>
                  </w:r>
                </w:p>
              </w:tc>
            </w:tr>
            <w:tr>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窗帘</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密集遮光布窗帘</w:t>
                  </w:r>
                </w:p>
              </w:tc>
            </w:tr>
            <w:tr>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条桌</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500*1200双层条桌</w:t>
                  </w:r>
                </w:p>
              </w:tc>
            </w:tr>
            <w:tr>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椅子</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C型工学椅</w:t>
                  </w:r>
                </w:p>
              </w:tc>
            </w:tr>
            <w:tr>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换气扇</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600*600换气扇，墙面打孔，加长PVC管接外排气</w:t>
                  </w:r>
                </w:p>
              </w:tc>
            </w:tr>
            <w:tr>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空调</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美的</w:t>
                  </w:r>
                  <w:r>
                    <w:rPr>
                      <w:rFonts w:ascii="仿宋_GB2312" w:hAnsi="仿宋_GB2312" w:cs="仿宋_GB2312" w:eastAsia="仿宋_GB2312"/>
                      <w:sz w:val="24"/>
                      <w:color w:val="000000"/>
                    </w:rPr>
                    <w:t>3P空调，一级能效，增加两处4平方空调专用线路，墙面打孔</w:t>
                  </w:r>
                </w:p>
              </w:tc>
            </w:tr>
            <w:tr>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电路升级</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增加</w:t>
                  </w:r>
                  <w:r>
                    <w:rPr>
                      <w:rFonts w:ascii="仿宋_GB2312" w:hAnsi="仿宋_GB2312" w:cs="仿宋_GB2312" w:eastAsia="仿宋_GB2312"/>
                      <w:sz w:val="24"/>
                      <w:color w:val="000000"/>
                    </w:rPr>
                    <w:t>20个插座，配2.5平方电线</w:t>
                  </w:r>
                </w:p>
              </w:tc>
            </w:tr>
          </w:tbl>
          <w:p>
            <w:pPr>
              <w:pStyle w:val="null3"/>
              <w:ind w:firstLine="420"/>
              <w:jc w:val="both"/>
            </w:pPr>
            <w:r>
              <w:rPr>
                <w:rFonts w:ascii="仿宋_GB2312" w:hAnsi="仿宋_GB2312" w:cs="仿宋_GB2312" w:eastAsia="仿宋_GB2312"/>
                <w:sz w:val="28"/>
                <w:b/>
                <w:color w:val="000000"/>
              </w:rPr>
              <w:t>（二）</w:t>
            </w:r>
            <w:r>
              <w:rPr>
                <w:rFonts w:ascii="仿宋_GB2312" w:hAnsi="仿宋_GB2312" w:cs="仿宋_GB2312" w:eastAsia="仿宋_GB2312"/>
                <w:sz w:val="28"/>
                <w:b/>
                <w:color w:val="000000"/>
              </w:rPr>
              <w:t>科研仪器技术参数</w:t>
            </w:r>
          </w:p>
          <w:tbl>
            <w:tblPr>
              <w:tblBorders>
                <w:top w:val="none" w:color="000000" w:sz="4"/>
                <w:left w:val="none" w:color="000000" w:sz="4"/>
                <w:bottom w:val="none" w:color="000000" w:sz="4"/>
                <w:right w:val="none" w:color="000000" w:sz="4"/>
                <w:insideH w:val="none"/>
                <w:insideV w:val="none"/>
              </w:tblBorders>
            </w:tblPr>
            <w:tblGrid>
              <w:gridCol w:w="86"/>
              <w:gridCol w:w="421"/>
              <w:gridCol w:w="1631"/>
              <w:gridCol w:w="146"/>
              <w:gridCol w:w="167"/>
            </w:tblGrid>
            <w:tr>
              <w:tc>
                <w:tcPr>
                  <w:tcW w:type="dxa" w:w="8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color w:val="000000"/>
                    </w:rPr>
                    <w:t>序号</w:t>
                  </w:r>
                </w:p>
              </w:tc>
              <w:tc>
                <w:tcPr>
                  <w:tcW w:type="dxa" w:w="42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color w:val="000000"/>
                    </w:rPr>
                    <w:t>设备名称</w:t>
                  </w:r>
                </w:p>
              </w:tc>
              <w:tc>
                <w:tcPr>
                  <w:tcW w:type="dxa" w:w="163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color w:val="000000"/>
                    </w:rPr>
                    <w:t>详细参数</w:t>
                  </w:r>
                </w:p>
              </w:tc>
              <w:tc>
                <w:tcPr>
                  <w:tcW w:type="dxa" w:w="14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color w:val="000000"/>
                    </w:rPr>
                    <w:t>数量</w:t>
                  </w:r>
                </w:p>
              </w:tc>
              <w:tc>
                <w:tcPr>
                  <w:tcW w:type="dxa" w:w="16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color w:val="000000"/>
                    </w:rPr>
                    <w:t>单位</w:t>
                  </w:r>
                </w:p>
              </w:tc>
            </w:tr>
            <w:tr>
              <w:tc>
                <w:tcPr>
                  <w:tcW w:type="dxa" w:w="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荧光分光光度计</w:t>
                  </w:r>
                </w:p>
              </w:tc>
              <w:tc>
                <w:tcPr>
                  <w:tcW w:type="dxa" w:w="16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color w:val="000000"/>
                    </w:rPr>
                    <w:t>1主机性能</w:t>
                  </w:r>
                </w:p>
                <w:p>
                  <w:pPr>
                    <w:pStyle w:val="null3"/>
                    <w:jc w:val="both"/>
                  </w:pPr>
                  <w:r>
                    <w:rPr>
                      <w:rFonts w:ascii="仿宋_GB2312" w:hAnsi="仿宋_GB2312" w:cs="仿宋_GB2312" w:eastAsia="仿宋_GB2312"/>
                      <w:sz w:val="24"/>
                      <w:color w:val="000000"/>
                    </w:rPr>
                    <w:t>1.1光源：高强度150 W连续氙灯；</w:t>
                  </w:r>
                </w:p>
                <w:p>
                  <w:pPr>
                    <w:pStyle w:val="null3"/>
                    <w:jc w:val="both"/>
                  </w:pPr>
                  <w:r>
                    <w:rPr>
                      <w:rFonts w:ascii="仿宋_GB2312" w:hAnsi="仿宋_GB2312" w:cs="仿宋_GB2312" w:eastAsia="仿宋_GB2312"/>
                      <w:sz w:val="24"/>
                      <w:color w:val="000000"/>
                    </w:rPr>
                    <w:t>1.2波长测定范围：激发（EX）200 nm~900 nm；发射（EM）200 nm~900 nm；</w:t>
                  </w:r>
                </w:p>
                <w:p>
                  <w:pPr>
                    <w:pStyle w:val="null3"/>
                    <w:jc w:val="both"/>
                  </w:pPr>
                  <w:r>
                    <w:rPr>
                      <w:rFonts w:ascii="仿宋_GB2312" w:hAnsi="仿宋_GB2312" w:cs="仿宋_GB2312" w:eastAsia="仿宋_GB2312"/>
                      <w:sz w:val="24"/>
                      <w:color w:val="000000"/>
                    </w:rPr>
                    <w:t>1.3光谱带宽：激发1 nm；2.5 nm；5 nm；10 nm；20 nm；Closed；6档；</w:t>
                  </w:r>
                </w:p>
                <w:p>
                  <w:pPr>
                    <w:pStyle w:val="null3"/>
                    <w:jc w:val="both"/>
                  </w:pPr>
                  <w:r>
                    <w:rPr>
                      <w:rFonts w:ascii="仿宋_GB2312" w:hAnsi="仿宋_GB2312" w:cs="仿宋_GB2312" w:eastAsia="仿宋_GB2312"/>
                      <w:sz w:val="24"/>
                      <w:color w:val="000000"/>
                    </w:rPr>
                    <w:t>发射</w:t>
                  </w:r>
                  <w:r>
                    <w:rPr>
                      <w:rFonts w:ascii="仿宋_GB2312" w:hAnsi="仿宋_GB2312" w:cs="仿宋_GB2312" w:eastAsia="仿宋_GB2312"/>
                      <w:sz w:val="24"/>
                      <w:color w:val="000000"/>
                    </w:rPr>
                    <w:t>1 nm；2.5 nm；5 nm；10 nm；20 nm；Closed；6档；</w:t>
                  </w:r>
                </w:p>
                <w:p>
                  <w:pPr>
                    <w:pStyle w:val="null3"/>
                    <w:jc w:val="both"/>
                  </w:pPr>
                  <w:r>
                    <w:rPr>
                      <w:rFonts w:ascii="仿宋_GB2312" w:hAnsi="仿宋_GB2312" w:cs="仿宋_GB2312" w:eastAsia="仿宋_GB2312"/>
                      <w:sz w:val="24"/>
                      <w:color w:val="000000"/>
                    </w:rPr>
                    <w:t>1.4波长示值误差：激发波长±2 nm；发射波长±2 nm；</w:t>
                  </w:r>
                </w:p>
                <w:p>
                  <w:pPr>
                    <w:pStyle w:val="null3"/>
                    <w:jc w:val="both"/>
                  </w:pPr>
                  <w:r>
                    <w:rPr>
                      <w:rFonts w:ascii="仿宋_GB2312" w:hAnsi="仿宋_GB2312" w:cs="仿宋_GB2312" w:eastAsia="仿宋_GB2312"/>
                      <w:sz w:val="24"/>
                      <w:color w:val="000000"/>
                    </w:rPr>
                    <w:t>1.5波长重复性：激发波长≤1 nm；发射波长≤1 nm；</w:t>
                  </w:r>
                </w:p>
                <w:p>
                  <w:pPr>
                    <w:pStyle w:val="null3"/>
                    <w:jc w:val="both"/>
                  </w:pPr>
                  <w:r>
                    <w:rPr>
                      <w:rFonts w:ascii="仿宋_GB2312" w:hAnsi="仿宋_GB2312" w:cs="仿宋_GB2312" w:eastAsia="仿宋_GB2312"/>
                      <w:sz w:val="24"/>
                      <w:color w:val="000000"/>
                    </w:rPr>
                    <w:t>▲1.6信噪比：RMS≥1500:1；RMS（BG）≥20000:1；</w:t>
                  </w:r>
                </w:p>
                <w:p>
                  <w:pPr>
                    <w:pStyle w:val="null3"/>
                    <w:jc w:val="both"/>
                  </w:pPr>
                  <w:r>
                    <w:rPr>
                      <w:rFonts w:ascii="仿宋_GB2312" w:hAnsi="仿宋_GB2312" w:cs="仿宋_GB2312" w:eastAsia="仿宋_GB2312"/>
                      <w:sz w:val="24"/>
                      <w:color w:val="000000"/>
                    </w:rPr>
                    <w:t>▲1.7一体式铸铝底座（光路稳定器），所有光学元件均固定在一体式铸铝底座上；</w:t>
                  </w:r>
                </w:p>
                <w:p>
                  <w:pPr>
                    <w:pStyle w:val="null3"/>
                    <w:jc w:val="both"/>
                  </w:pPr>
                  <w:r>
                    <w:rPr>
                      <w:rFonts w:ascii="仿宋_GB2312" w:hAnsi="仿宋_GB2312" w:cs="仿宋_GB2312" w:eastAsia="仿宋_GB2312"/>
                      <w:sz w:val="24"/>
                      <w:color w:val="000000"/>
                    </w:rPr>
                    <w:t>1.8大容量样品仓，样品仓外侧预留开孔；</w:t>
                  </w:r>
                </w:p>
                <w:p>
                  <w:pPr>
                    <w:pStyle w:val="null3"/>
                    <w:jc w:val="both"/>
                  </w:pPr>
                  <w:r>
                    <w:rPr>
                      <w:rFonts w:ascii="仿宋_GB2312" w:hAnsi="仿宋_GB2312" w:cs="仿宋_GB2312" w:eastAsia="仿宋_GB2312"/>
                      <w:sz w:val="24"/>
                      <w:color w:val="000000"/>
                    </w:rPr>
                    <w:t>1.9参比检测器：硅光二极管；</w:t>
                  </w:r>
                </w:p>
                <w:p>
                  <w:pPr>
                    <w:pStyle w:val="null3"/>
                    <w:jc w:val="both"/>
                  </w:pPr>
                  <w:r>
                    <w:rPr>
                      <w:rFonts w:ascii="仿宋_GB2312" w:hAnsi="仿宋_GB2312" w:cs="仿宋_GB2312" w:eastAsia="仿宋_GB2312"/>
                      <w:sz w:val="24"/>
                      <w:color w:val="000000"/>
                    </w:rPr>
                    <w:t>1.10自动化控制光源的开启，拥有光源自动休眠模式，兼顾测试使用和光源寿命；</w:t>
                  </w:r>
                </w:p>
                <w:p>
                  <w:pPr>
                    <w:pStyle w:val="null3"/>
                    <w:jc w:val="both"/>
                  </w:pPr>
                  <w:r>
                    <w:rPr>
                      <w:rFonts w:ascii="仿宋_GB2312" w:hAnsi="仿宋_GB2312" w:cs="仿宋_GB2312" w:eastAsia="仿宋_GB2312"/>
                      <w:sz w:val="24"/>
                      <w:color w:val="000000"/>
                    </w:rPr>
                    <w:t>1.11波长扫描速度最大60000nm/min，30、60、240、600、1,200、2,400、8,000、12,000、30,000、60,000 nm/min十档可调；</w:t>
                  </w:r>
                </w:p>
                <w:p>
                  <w:pPr>
                    <w:pStyle w:val="null3"/>
                    <w:jc w:val="both"/>
                  </w:pPr>
                  <w:r>
                    <w:rPr>
                      <w:rFonts w:ascii="仿宋_GB2312" w:hAnsi="仿宋_GB2312" w:cs="仿宋_GB2312" w:eastAsia="仿宋_GB2312"/>
                      <w:sz w:val="24"/>
                      <w:color w:val="000000"/>
                    </w:rPr>
                    <w:t>1.12光谱校正功能：所有测量模式均有光谱校正功能，激发侧全波段采用实时动态扣除光源背景的信号，发射侧全波段采用覆盖紫外和可见波段的标准光源校正；并采用罗丹明B和可见区标准光源来标定的分段式光谱校正模式；</w:t>
                  </w:r>
                </w:p>
                <w:p>
                  <w:pPr>
                    <w:pStyle w:val="null3"/>
                    <w:jc w:val="both"/>
                  </w:pPr>
                  <w:r>
                    <w:rPr>
                      <w:rFonts w:ascii="仿宋_GB2312" w:hAnsi="仿宋_GB2312" w:cs="仿宋_GB2312" w:eastAsia="仿宋_GB2312"/>
                      <w:sz w:val="24"/>
                      <w:color w:val="000000"/>
                    </w:rPr>
                    <w:t>1.13扫描间隔：0.2~10.0 nm；</w:t>
                  </w:r>
                </w:p>
                <w:p>
                  <w:pPr>
                    <w:pStyle w:val="null3"/>
                    <w:jc w:val="both"/>
                  </w:pPr>
                  <w:r>
                    <w:rPr>
                      <w:rFonts w:ascii="仿宋_GB2312" w:hAnsi="仿宋_GB2312" w:cs="仿宋_GB2312" w:eastAsia="仿宋_GB2312"/>
                      <w:sz w:val="24"/>
                      <w:color w:val="000000"/>
                    </w:rPr>
                    <w:t>▲1.14自增益功能：0~900 V连续可调；</w:t>
                  </w:r>
                </w:p>
                <w:p>
                  <w:pPr>
                    <w:pStyle w:val="null3"/>
                    <w:jc w:val="both"/>
                  </w:pPr>
                  <w:r>
                    <w:rPr>
                      <w:rFonts w:ascii="仿宋_GB2312" w:hAnsi="仿宋_GB2312" w:cs="仿宋_GB2312" w:eastAsia="仿宋_GB2312"/>
                      <w:sz w:val="24"/>
                      <w:color w:val="000000"/>
                    </w:rPr>
                    <w:t>1.15线性：Υ≥0.995（硫酸奎宁溶液）；</w:t>
                  </w:r>
                </w:p>
                <w:p>
                  <w:pPr>
                    <w:pStyle w:val="null3"/>
                    <w:jc w:val="both"/>
                  </w:pPr>
                  <w:r>
                    <w:rPr>
                      <w:rFonts w:ascii="仿宋_GB2312" w:hAnsi="仿宋_GB2312" w:cs="仿宋_GB2312" w:eastAsia="仿宋_GB2312"/>
                      <w:sz w:val="24"/>
                      <w:color w:val="000000"/>
                    </w:rPr>
                    <w:t>1.16零线漂移：≤0.3%(10 min内)；</w:t>
                  </w:r>
                </w:p>
                <w:p>
                  <w:pPr>
                    <w:pStyle w:val="null3"/>
                    <w:jc w:val="both"/>
                  </w:pPr>
                  <w:r>
                    <w:rPr>
                      <w:rFonts w:ascii="仿宋_GB2312" w:hAnsi="仿宋_GB2312" w:cs="仿宋_GB2312" w:eastAsia="仿宋_GB2312"/>
                      <w:sz w:val="24"/>
                      <w:color w:val="000000"/>
                    </w:rPr>
                    <w:t>1.17荧光强度示值变化：≤±1.5%（10 min内）；</w:t>
                  </w:r>
                </w:p>
                <w:p>
                  <w:pPr>
                    <w:pStyle w:val="null3"/>
                    <w:jc w:val="both"/>
                  </w:pPr>
                  <w:r>
                    <w:rPr>
                      <w:rFonts w:ascii="仿宋_GB2312" w:hAnsi="仿宋_GB2312" w:cs="仿宋_GB2312" w:eastAsia="仿宋_GB2312"/>
                      <w:sz w:val="24"/>
                      <w:color w:val="000000"/>
                    </w:rPr>
                    <w:t>▲1.18荧光信号范围：-70000~70000；</w:t>
                  </w:r>
                </w:p>
                <w:p>
                  <w:pPr>
                    <w:pStyle w:val="null3"/>
                    <w:jc w:val="both"/>
                  </w:pPr>
                  <w:r>
                    <w:rPr>
                      <w:rFonts w:ascii="仿宋_GB2312" w:hAnsi="仿宋_GB2312" w:cs="仿宋_GB2312" w:eastAsia="仿宋_GB2312"/>
                      <w:sz w:val="24"/>
                      <w:color w:val="000000"/>
                    </w:rPr>
                    <w:t>2软件功能</w:t>
                  </w:r>
                </w:p>
                <w:p>
                  <w:pPr>
                    <w:pStyle w:val="null3"/>
                    <w:jc w:val="both"/>
                  </w:pPr>
                  <w:r>
                    <w:rPr>
                      <w:rFonts w:ascii="仿宋_GB2312" w:hAnsi="仿宋_GB2312" w:cs="仿宋_GB2312" w:eastAsia="仿宋_GB2312"/>
                      <w:sz w:val="24"/>
                      <w:color w:val="000000"/>
                    </w:rPr>
                    <w:t>2.1主机由Spectracle软件控制，中、英文操作界面，Windows环境下工作。荧光强度、激发和发射波长、光谱带宽可实时显示；</w:t>
                  </w:r>
                </w:p>
                <w:p>
                  <w:pPr>
                    <w:pStyle w:val="null3"/>
                    <w:jc w:val="both"/>
                  </w:pPr>
                  <w:r>
                    <w:rPr>
                      <w:rFonts w:ascii="仿宋_GB2312" w:hAnsi="仿宋_GB2312" w:cs="仿宋_GB2312" w:eastAsia="仿宋_GB2312"/>
                      <w:sz w:val="24"/>
                      <w:color w:val="000000"/>
                    </w:rPr>
                    <w:t>2.2软件具有以下数据处理功能：多阶导数；检索波峰/谷；示踪；计算峰面积；测试参数快捷导入/导出；四则运算；显示转换；</w:t>
                  </w:r>
                </w:p>
                <w:p>
                  <w:pPr>
                    <w:pStyle w:val="null3"/>
                    <w:jc w:val="both"/>
                  </w:pPr>
                  <w:r>
                    <w:rPr>
                      <w:rFonts w:ascii="仿宋_GB2312" w:hAnsi="仿宋_GB2312" w:cs="仿宋_GB2312" w:eastAsia="仿宋_GB2312"/>
                      <w:sz w:val="24"/>
                      <w:color w:val="000000"/>
                    </w:rPr>
                    <w:t>2.2图谱保存及调出；图谱窗口处理；绘制标准曲线；自动S/N比测定；定点测量，同步扫描测定；3D扫描，样品定量测量；</w:t>
                  </w:r>
                </w:p>
                <w:p>
                  <w:pPr>
                    <w:pStyle w:val="null3"/>
                    <w:jc w:val="both"/>
                  </w:pPr>
                  <w:r>
                    <w:rPr>
                      <w:rFonts w:ascii="仿宋_GB2312" w:hAnsi="仿宋_GB2312" w:cs="仿宋_GB2312" w:eastAsia="仿宋_GB2312"/>
                      <w:sz w:val="24"/>
                      <w:color w:val="000000"/>
                    </w:rPr>
                    <w:t>2.3自动仪器性能检测，三维扫描时间指示。</w:t>
                  </w:r>
                </w:p>
                <w:p>
                  <w:pPr>
                    <w:pStyle w:val="null3"/>
                    <w:jc w:val="both"/>
                  </w:pPr>
                  <w:r>
                    <w:rPr>
                      <w:rFonts w:ascii="仿宋_GB2312" w:hAnsi="仿宋_GB2312" w:cs="仿宋_GB2312" w:eastAsia="仿宋_GB2312"/>
                      <w:sz w:val="24"/>
                      <w:color w:val="000000"/>
                    </w:rPr>
                    <w:t>3配置</w:t>
                  </w:r>
                </w:p>
                <w:p>
                  <w:pPr>
                    <w:pStyle w:val="null3"/>
                    <w:jc w:val="both"/>
                  </w:pPr>
                  <w:r>
                    <w:rPr>
                      <w:rFonts w:ascii="仿宋_GB2312" w:hAnsi="仿宋_GB2312" w:cs="仿宋_GB2312" w:eastAsia="仿宋_GB2312"/>
                      <w:sz w:val="24"/>
                      <w:color w:val="000000"/>
                    </w:rPr>
                    <w:t>3.1荧光光谱仪主机1台（含电源线、标准液体池支架）；</w:t>
                  </w:r>
                </w:p>
                <w:p>
                  <w:pPr>
                    <w:pStyle w:val="null3"/>
                    <w:jc w:val="both"/>
                  </w:pPr>
                  <w:r>
                    <w:rPr>
                      <w:rFonts w:ascii="仿宋_GB2312" w:hAnsi="仿宋_GB2312" w:cs="仿宋_GB2312" w:eastAsia="仿宋_GB2312"/>
                      <w:sz w:val="24"/>
                      <w:color w:val="000000"/>
                    </w:rPr>
                    <w:t>3.2荧光比色皿1个；</w:t>
                  </w:r>
                </w:p>
                <w:p>
                  <w:pPr>
                    <w:pStyle w:val="null3"/>
                    <w:jc w:val="both"/>
                  </w:pPr>
                  <w:r>
                    <w:rPr>
                      <w:rFonts w:ascii="仿宋_GB2312" w:hAnsi="仿宋_GB2312" w:cs="仿宋_GB2312" w:eastAsia="仿宋_GB2312"/>
                      <w:sz w:val="24"/>
                      <w:color w:val="000000"/>
                    </w:rPr>
                    <w:t>3.3随仪器U盘1个；</w:t>
                  </w:r>
                </w:p>
                <w:p>
                  <w:pPr>
                    <w:pStyle w:val="null3"/>
                    <w:jc w:val="both"/>
                  </w:pPr>
                  <w:r>
                    <w:rPr>
                      <w:rFonts w:ascii="仿宋_GB2312" w:hAnsi="仿宋_GB2312" w:cs="仿宋_GB2312" w:eastAsia="仿宋_GB2312"/>
                      <w:sz w:val="24"/>
                      <w:color w:val="000000"/>
                    </w:rPr>
                    <w:t>3.4可变角微量粉末样品架1个；</w:t>
                  </w:r>
                </w:p>
                <w:p>
                  <w:pPr>
                    <w:pStyle w:val="null3"/>
                    <w:jc w:val="both"/>
                  </w:pPr>
                  <w:r>
                    <w:rPr>
                      <w:rFonts w:ascii="仿宋_GB2312" w:hAnsi="仿宋_GB2312" w:cs="仿宋_GB2312" w:eastAsia="仿宋_GB2312"/>
                      <w:sz w:val="24"/>
                      <w:color w:val="000000"/>
                    </w:rPr>
                    <w:t>3.5品牌电脑1套。（处理器：2GHz（或更快）；运行内存（RAM）：≥16GB； 硬盘空间：≥500GB； 显示分辨率：优于1920×1080；显示器尺寸：≥20英寸；USB端口：至少1个USB3.0接口；外设：配备鼠标和键盘。）</w:t>
                  </w:r>
                </w:p>
              </w:tc>
              <w:tc>
                <w:tcPr>
                  <w:tcW w:type="dxa" w:w="1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台</w:t>
                  </w:r>
                </w:p>
              </w:tc>
            </w:tr>
            <w:tr>
              <w:tc>
                <w:tcPr>
                  <w:tcW w:type="dxa" w:w="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紫外可见分光光度计</w:t>
                  </w:r>
                </w:p>
              </w:tc>
              <w:tc>
                <w:tcPr>
                  <w:tcW w:type="dxa" w:w="16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光学系统：单光束</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光源：钨灯，氘灯</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光谱带宽：</w:t>
                  </w:r>
                  <w:r>
                    <w:rPr>
                      <w:rFonts w:ascii="仿宋_GB2312" w:hAnsi="仿宋_GB2312" w:cs="仿宋_GB2312" w:eastAsia="仿宋_GB2312"/>
                      <w:sz w:val="24"/>
                      <w:color w:val="000000"/>
                    </w:rPr>
                    <w:t>2 nm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波长范围：</w:t>
                  </w:r>
                  <w:r>
                    <w:rPr>
                      <w:rFonts w:ascii="仿宋_GB2312" w:hAnsi="仿宋_GB2312" w:cs="仿宋_GB2312" w:eastAsia="仿宋_GB2312"/>
                      <w:sz w:val="24"/>
                      <w:color w:val="000000"/>
                    </w:rPr>
                    <w:t>190～1100 nm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波长准确度：</w:t>
                  </w:r>
                  <w:r>
                    <w:rPr>
                      <w:rFonts w:ascii="仿宋_GB2312" w:hAnsi="仿宋_GB2312" w:cs="仿宋_GB2312" w:eastAsia="仿宋_GB2312"/>
                      <w:sz w:val="24"/>
                      <w:color w:val="000000"/>
                    </w:rPr>
                    <w:t>±0.5 nm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波长重复性：</w:t>
                  </w:r>
                  <w:r>
                    <w:rPr>
                      <w:rFonts w:ascii="仿宋_GB2312" w:hAnsi="仿宋_GB2312" w:cs="仿宋_GB2312" w:eastAsia="仿宋_GB2312"/>
                      <w:sz w:val="24"/>
                      <w:color w:val="000000"/>
                    </w:rPr>
                    <w:t>≤0.2 nm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波长显示：</w:t>
                  </w:r>
                  <w:r>
                    <w:rPr>
                      <w:rFonts w:ascii="仿宋_GB2312" w:hAnsi="仿宋_GB2312" w:cs="仿宋_GB2312" w:eastAsia="仿宋_GB2312"/>
                      <w:sz w:val="24"/>
                      <w:color w:val="000000"/>
                    </w:rPr>
                    <w:t>0.1 nm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波长选择：自动</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波长移动速度：</w:t>
                  </w:r>
                  <w:r>
                    <w:rPr>
                      <w:rFonts w:ascii="仿宋_GB2312" w:hAnsi="仿宋_GB2312" w:cs="仿宋_GB2312" w:eastAsia="仿宋_GB2312"/>
                      <w:sz w:val="24"/>
                      <w:color w:val="000000"/>
                    </w:rPr>
                    <w:t>10000 nm/min</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扫描速度：</w:t>
                  </w:r>
                  <w:r>
                    <w:rPr>
                      <w:rFonts w:ascii="仿宋_GB2312" w:hAnsi="仿宋_GB2312" w:cs="仿宋_GB2312" w:eastAsia="仿宋_GB2312"/>
                      <w:sz w:val="24"/>
                      <w:color w:val="000000"/>
                    </w:rPr>
                    <w:t>100～4200 nm/min</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光度范围：</w:t>
                  </w:r>
                  <w:r>
                    <w:rPr>
                      <w:rFonts w:ascii="仿宋_GB2312" w:hAnsi="仿宋_GB2312" w:cs="仿宋_GB2312" w:eastAsia="仿宋_GB2312"/>
                      <w:sz w:val="24"/>
                      <w:color w:val="000000"/>
                    </w:rPr>
                    <w:t>-0.301～3 A,0～200%T,0～9999.9C</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光度准确度：</w:t>
                  </w:r>
                  <w:r>
                    <w:rPr>
                      <w:rFonts w:ascii="仿宋_GB2312" w:hAnsi="仿宋_GB2312" w:cs="仿宋_GB2312" w:eastAsia="仿宋_GB2312"/>
                      <w:sz w:val="24"/>
                      <w:color w:val="000000"/>
                    </w:rPr>
                    <w:t>±0.002 A(0.0～0.5 A),±0.004 A(0.5～1 A),±0.3%T(0～100%T)</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光度重复性：</w:t>
                  </w:r>
                  <w:r>
                    <w:rPr>
                      <w:rFonts w:ascii="仿宋_GB2312" w:hAnsi="仿宋_GB2312" w:cs="仿宋_GB2312" w:eastAsia="仿宋_GB2312"/>
                      <w:sz w:val="24"/>
                      <w:color w:val="000000"/>
                    </w:rPr>
                    <w:t>≤0.001A(0.0～0.5 A),≤0.002 A(0.5～1A),≤0.15%T(0～100%T)</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噪声：</w:t>
                  </w:r>
                  <w:r>
                    <w:rPr>
                      <w:rFonts w:ascii="仿宋_GB2312" w:hAnsi="仿宋_GB2312" w:cs="仿宋_GB2312" w:eastAsia="仿宋_GB2312"/>
                      <w:sz w:val="24"/>
                      <w:color w:val="000000"/>
                    </w:rPr>
                    <w:t>≤0.0005 A@500 nm</w:t>
                  </w:r>
                </w:p>
                <w:p>
                  <w:pPr>
                    <w:pStyle w:val="null3"/>
                    <w:jc w:val="left"/>
                  </w:pPr>
                  <w:r>
                    <w:rPr>
                      <w:rFonts w:ascii="仿宋_GB2312" w:hAnsi="仿宋_GB2312" w:cs="仿宋_GB2312" w:eastAsia="仿宋_GB2312"/>
                      <w:sz w:val="24"/>
                      <w:color w:val="000000"/>
                    </w:rPr>
                    <w:t>基线平直度：</w:t>
                  </w:r>
                  <w:r>
                    <w:rPr>
                      <w:rFonts w:ascii="仿宋_GB2312" w:hAnsi="仿宋_GB2312" w:cs="仿宋_GB2312" w:eastAsia="仿宋_GB2312"/>
                      <w:sz w:val="24"/>
                      <w:color w:val="000000"/>
                    </w:rPr>
                    <w:t>±0.002 A</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杂散光：</w:t>
                  </w:r>
                  <w:r>
                    <w:rPr>
                      <w:rFonts w:ascii="仿宋_GB2312" w:hAnsi="仿宋_GB2312" w:cs="仿宋_GB2312" w:eastAsia="仿宋_GB2312"/>
                      <w:sz w:val="24"/>
                      <w:color w:val="000000"/>
                    </w:rPr>
                    <w:t>≤0.05%T(220 nm,360 nm)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接收器：硅光电池</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样品池架：</w:t>
                  </w:r>
                  <w:r>
                    <w:rPr>
                      <w:rFonts w:ascii="仿宋_GB2312" w:hAnsi="仿宋_GB2312" w:cs="仿宋_GB2312" w:eastAsia="仿宋_GB2312"/>
                      <w:sz w:val="24"/>
                      <w:color w:val="000000"/>
                    </w:rPr>
                    <w:t>10 mm手动四联池架</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显示：</w:t>
                  </w:r>
                  <w:r>
                    <w:rPr>
                      <w:rFonts w:ascii="仿宋_GB2312" w:hAnsi="仿宋_GB2312" w:cs="仿宋_GB2312" w:eastAsia="仿宋_GB2312"/>
                      <w:sz w:val="24"/>
                      <w:color w:val="000000"/>
                    </w:rPr>
                    <w:t>≥</w:t>
                  </w:r>
                  <w:r>
                    <w:rPr>
                      <w:rFonts w:ascii="仿宋_GB2312" w:hAnsi="仿宋_GB2312" w:cs="仿宋_GB2312" w:eastAsia="仿宋_GB2312"/>
                      <w:sz w:val="24"/>
                      <w:color w:val="000000"/>
                    </w:rPr>
                    <w:t>5英寸TFT彩色触摸屏</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存储：</w:t>
                  </w:r>
                  <w:r>
                    <w:rPr>
                      <w:rFonts w:ascii="仿宋_GB2312" w:hAnsi="仿宋_GB2312" w:cs="仿宋_GB2312" w:eastAsia="仿宋_GB2312"/>
                      <w:sz w:val="24"/>
                      <w:color w:val="000000"/>
                    </w:rPr>
                    <w:t>≥</w:t>
                  </w:r>
                  <w:r>
                    <w:rPr>
                      <w:rFonts w:ascii="仿宋_GB2312" w:hAnsi="仿宋_GB2312" w:cs="仿宋_GB2312" w:eastAsia="仿宋_GB2312"/>
                      <w:sz w:val="24"/>
                      <w:color w:val="000000"/>
                    </w:rPr>
                    <w:t>236 KB(内置),支持无限制扩展(USB存储器)</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接口：</w:t>
                  </w:r>
                  <w:r>
                    <w:rPr>
                      <w:rFonts w:ascii="仿宋_GB2312" w:hAnsi="仿宋_GB2312" w:cs="仿宋_GB2312" w:eastAsia="仿宋_GB2312"/>
                      <w:sz w:val="24"/>
                      <w:color w:val="000000"/>
                    </w:rPr>
                    <w:t>RS232串口×1(打印机),USB-A×1(USB存储器),USB-B×1(电脑)</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电源：</w:t>
                  </w:r>
                  <w:r>
                    <w:rPr>
                      <w:rFonts w:ascii="仿宋_GB2312" w:hAnsi="仿宋_GB2312" w:cs="仿宋_GB2312" w:eastAsia="仿宋_GB2312"/>
                      <w:sz w:val="24"/>
                      <w:color w:val="000000"/>
                    </w:rPr>
                    <w:t>100～240 V AC,50/60 Hz,120 W</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配置：主机、分析测试软件、固体样品架、</w:t>
                  </w:r>
                  <w:r>
                    <w:rPr>
                      <w:rFonts w:ascii="仿宋_GB2312" w:hAnsi="仿宋_GB2312" w:cs="仿宋_GB2312" w:eastAsia="仿宋_GB2312"/>
                      <w:sz w:val="24"/>
                      <w:color w:val="000000"/>
                    </w:rPr>
                    <w:t>分析电脑</w:t>
                  </w:r>
                  <w:r>
                    <w:rPr>
                      <w:rFonts w:ascii="仿宋_GB2312" w:hAnsi="仿宋_GB2312" w:cs="仿宋_GB2312" w:eastAsia="仿宋_GB2312"/>
                      <w:sz w:val="24"/>
                      <w:color w:val="000000"/>
                    </w:rPr>
                    <w:t>（处理器：</w:t>
                  </w:r>
                  <w:r>
                    <w:rPr>
                      <w:rFonts w:ascii="仿宋_GB2312" w:hAnsi="仿宋_GB2312" w:cs="仿宋_GB2312" w:eastAsia="仿宋_GB2312"/>
                      <w:sz w:val="24"/>
                      <w:color w:val="000000"/>
                    </w:rPr>
                    <w:t>2GHz（或更快）；运行内存（RAM）：≥16GB； 硬盘空间：≥500GB；显示分辨率：优于1920×1080；显示器尺寸：≥20英寸；USB端口：至少1个USB3.0接口；外设：配备鼠标和键盘。）</w:t>
                  </w:r>
                </w:p>
              </w:tc>
              <w:tc>
                <w:tcPr>
                  <w:tcW w:type="dxa" w:w="1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台</w:t>
                  </w:r>
                </w:p>
              </w:tc>
            </w:tr>
            <w:tr>
              <w:tc>
                <w:tcPr>
                  <w:tcW w:type="dxa" w:w="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电接触触点材料测试系统</w:t>
                  </w:r>
                </w:p>
              </w:tc>
              <w:tc>
                <w:tcPr>
                  <w:tcW w:type="dxa" w:w="16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1.试机柜主要技术参数</w:t>
                  </w:r>
                </w:p>
                <w:p>
                  <w:pPr>
                    <w:pStyle w:val="null3"/>
                    <w:jc w:val="left"/>
                  </w:pPr>
                  <w:r>
                    <w:rPr>
                      <w:rFonts w:ascii="仿宋_GB2312" w:hAnsi="仿宋_GB2312" w:cs="仿宋_GB2312" w:eastAsia="仿宋_GB2312"/>
                      <w:sz w:val="24"/>
                      <w:color w:val="000000"/>
                    </w:rPr>
                    <w:t>实验次数范围：</w:t>
                  </w:r>
                  <w:r>
                    <w:rPr>
                      <w:rFonts w:ascii="仿宋_GB2312" w:hAnsi="仿宋_GB2312" w:cs="仿宋_GB2312" w:eastAsia="仿宋_GB2312"/>
                      <w:sz w:val="24"/>
                      <w:color w:val="000000"/>
                    </w:rPr>
                    <w:t>0~10,000,000次；</w:t>
                  </w:r>
                </w:p>
                <w:p>
                  <w:pPr>
                    <w:pStyle w:val="null3"/>
                    <w:jc w:val="left"/>
                  </w:pPr>
                  <w:r>
                    <w:rPr>
                      <w:rFonts w:ascii="仿宋_GB2312" w:hAnsi="仿宋_GB2312" w:cs="仿宋_GB2312" w:eastAsia="仿宋_GB2312"/>
                      <w:sz w:val="24"/>
                      <w:color w:val="000000"/>
                    </w:rPr>
                    <w:t>燃弧电压测试范围：</w:t>
                  </w:r>
                  <w:r>
                    <w:rPr>
                      <w:rFonts w:ascii="仿宋_GB2312" w:hAnsi="仿宋_GB2312" w:cs="仿宋_GB2312" w:eastAsia="仿宋_GB2312"/>
                      <w:sz w:val="24"/>
                      <w:color w:val="000000"/>
                    </w:rPr>
                    <w:t>100V DC；</w:t>
                  </w:r>
                </w:p>
                <w:p>
                  <w:pPr>
                    <w:pStyle w:val="null3"/>
                    <w:jc w:val="left"/>
                  </w:pPr>
                  <w:r>
                    <w:rPr>
                      <w:rFonts w:ascii="仿宋_GB2312" w:hAnsi="仿宋_GB2312" w:cs="仿宋_GB2312" w:eastAsia="仿宋_GB2312"/>
                      <w:sz w:val="24"/>
                      <w:color w:val="000000"/>
                    </w:rPr>
                    <w:t>燃弧电压档位：</w:t>
                  </w:r>
                  <w:r>
                    <w:rPr>
                      <w:rFonts w:ascii="仿宋_GB2312" w:hAnsi="仿宋_GB2312" w:cs="仿宋_GB2312" w:eastAsia="仿宋_GB2312"/>
                      <w:sz w:val="24"/>
                      <w:color w:val="000000"/>
                    </w:rPr>
                    <w:t>20,40,60,80,100V DC；</w:t>
                  </w:r>
                </w:p>
                <w:p>
                  <w:pPr>
                    <w:pStyle w:val="null3"/>
                    <w:jc w:val="left"/>
                  </w:pPr>
                  <w:r>
                    <w:rPr>
                      <w:rFonts w:ascii="仿宋_GB2312" w:hAnsi="仿宋_GB2312" w:cs="仿宋_GB2312" w:eastAsia="仿宋_GB2312"/>
                      <w:sz w:val="24"/>
                      <w:color w:val="000000"/>
                    </w:rPr>
                    <w:t>燃弧电压测试精度：</w:t>
                  </w:r>
                  <w:r>
                    <w:rPr>
                      <w:rFonts w:ascii="仿宋_GB2312" w:hAnsi="仿宋_GB2312" w:cs="仿宋_GB2312" w:eastAsia="仿宋_GB2312"/>
                      <w:sz w:val="24"/>
                      <w:color w:val="000000"/>
                    </w:rPr>
                    <w:t>0.5%FS；</w:t>
                  </w:r>
                </w:p>
                <w:p>
                  <w:pPr>
                    <w:pStyle w:val="null3"/>
                    <w:jc w:val="left"/>
                  </w:pPr>
                  <w:r>
                    <w:rPr>
                      <w:rFonts w:ascii="仿宋_GB2312" w:hAnsi="仿宋_GB2312" w:cs="仿宋_GB2312" w:eastAsia="仿宋_GB2312"/>
                      <w:sz w:val="24"/>
                      <w:color w:val="000000"/>
                    </w:rPr>
                    <w:t>燃弧电流测试范围：</w:t>
                  </w:r>
                  <w:r>
                    <w:rPr>
                      <w:rFonts w:ascii="仿宋_GB2312" w:hAnsi="仿宋_GB2312" w:cs="仿宋_GB2312" w:eastAsia="仿宋_GB2312"/>
                      <w:sz w:val="24"/>
                      <w:color w:val="000000"/>
                    </w:rPr>
                    <w:t>100A DC,80A AC；</w:t>
                  </w:r>
                </w:p>
                <w:p>
                  <w:pPr>
                    <w:pStyle w:val="null3"/>
                    <w:jc w:val="left"/>
                  </w:pPr>
                  <w:r>
                    <w:rPr>
                      <w:rFonts w:ascii="仿宋_GB2312" w:hAnsi="仿宋_GB2312" w:cs="仿宋_GB2312" w:eastAsia="仿宋_GB2312"/>
                      <w:sz w:val="24"/>
                      <w:color w:val="000000"/>
                    </w:rPr>
                    <w:t>燃弧电流测试精度：</w:t>
                  </w:r>
                  <w:r>
                    <w:rPr>
                      <w:rFonts w:ascii="仿宋_GB2312" w:hAnsi="仿宋_GB2312" w:cs="仿宋_GB2312" w:eastAsia="仿宋_GB2312"/>
                      <w:sz w:val="24"/>
                      <w:color w:val="000000"/>
                    </w:rPr>
                    <w:t>0.5%FS；</w:t>
                  </w:r>
                </w:p>
                <w:p>
                  <w:pPr>
                    <w:pStyle w:val="null3"/>
                    <w:jc w:val="left"/>
                  </w:pPr>
                  <w:r>
                    <w:rPr>
                      <w:rFonts w:ascii="仿宋_GB2312" w:hAnsi="仿宋_GB2312" w:cs="仿宋_GB2312" w:eastAsia="仿宋_GB2312"/>
                      <w:sz w:val="24"/>
                      <w:color w:val="000000"/>
                    </w:rPr>
                    <w:t>燃弧时间范围：</w:t>
                  </w:r>
                  <w:r>
                    <w:rPr>
                      <w:rFonts w:ascii="仿宋_GB2312" w:hAnsi="仿宋_GB2312" w:cs="仿宋_GB2312" w:eastAsia="仿宋_GB2312"/>
                      <w:sz w:val="24"/>
                      <w:color w:val="000000"/>
                    </w:rPr>
                    <w:t>0~10秒；</w:t>
                  </w:r>
                </w:p>
                <w:p>
                  <w:pPr>
                    <w:pStyle w:val="null3"/>
                    <w:jc w:val="left"/>
                  </w:pPr>
                  <w:r>
                    <w:rPr>
                      <w:rFonts w:ascii="仿宋_GB2312" w:hAnsi="仿宋_GB2312" w:cs="仿宋_GB2312" w:eastAsia="仿宋_GB2312"/>
                      <w:sz w:val="24"/>
                      <w:color w:val="000000"/>
                    </w:rPr>
                    <w:t>燃弧时间分辨率：</w:t>
                  </w:r>
                  <w:r>
                    <w:rPr>
                      <w:rFonts w:ascii="仿宋_GB2312" w:hAnsi="仿宋_GB2312" w:cs="仿宋_GB2312" w:eastAsia="仿宋_GB2312"/>
                      <w:sz w:val="24"/>
                      <w:color w:val="000000"/>
                    </w:rPr>
                    <w:t>0.01ms；</w:t>
                  </w:r>
                </w:p>
                <w:p>
                  <w:pPr>
                    <w:pStyle w:val="null3"/>
                    <w:jc w:val="left"/>
                  </w:pPr>
                  <w:r>
                    <w:rPr>
                      <w:rFonts w:ascii="仿宋_GB2312" w:hAnsi="仿宋_GB2312" w:cs="仿宋_GB2312" w:eastAsia="仿宋_GB2312"/>
                      <w:sz w:val="24"/>
                      <w:color w:val="000000"/>
                    </w:rPr>
                    <w:t>燃弧能量范围：</w:t>
                  </w:r>
                  <w:r>
                    <w:rPr>
                      <w:rFonts w:ascii="仿宋_GB2312" w:hAnsi="仿宋_GB2312" w:cs="仿宋_GB2312" w:eastAsia="仿宋_GB2312"/>
                      <w:sz w:val="24"/>
                      <w:color w:val="000000"/>
                    </w:rPr>
                    <w:t>0~26 KJ；</w:t>
                  </w:r>
                </w:p>
                <w:p>
                  <w:pPr>
                    <w:pStyle w:val="null3"/>
                    <w:jc w:val="left"/>
                  </w:pPr>
                  <w:r>
                    <w:rPr>
                      <w:rFonts w:ascii="仿宋_GB2312" w:hAnsi="仿宋_GB2312" w:cs="仿宋_GB2312" w:eastAsia="仿宋_GB2312"/>
                      <w:sz w:val="24"/>
                      <w:color w:val="000000"/>
                    </w:rPr>
                    <w:t>燃弧能量分辨率：</w:t>
                  </w:r>
                  <w:r>
                    <w:rPr>
                      <w:rFonts w:ascii="仿宋_GB2312" w:hAnsi="仿宋_GB2312" w:cs="仿宋_GB2312" w:eastAsia="仿宋_GB2312"/>
                      <w:sz w:val="24"/>
                      <w:color w:val="000000"/>
                    </w:rPr>
                    <w:t>0.05 mJ；</w:t>
                  </w:r>
                </w:p>
                <w:p>
                  <w:pPr>
                    <w:pStyle w:val="null3"/>
                    <w:jc w:val="left"/>
                  </w:pPr>
                  <w:r>
                    <w:rPr>
                      <w:rFonts w:ascii="仿宋_GB2312" w:hAnsi="仿宋_GB2312" w:cs="仿宋_GB2312" w:eastAsia="仿宋_GB2312"/>
                      <w:sz w:val="24"/>
                      <w:color w:val="000000"/>
                    </w:rPr>
                    <w:t>燃弧时间</w:t>
                  </w:r>
                  <w:r>
                    <w:rPr>
                      <w:rFonts w:ascii="仿宋_GB2312" w:hAnsi="仿宋_GB2312" w:cs="仿宋_GB2312" w:eastAsia="仿宋_GB2312"/>
                      <w:sz w:val="24"/>
                      <w:color w:val="000000"/>
                    </w:rPr>
                    <w:t>/能量测量方式：软件计算；</w:t>
                  </w:r>
                </w:p>
                <w:p>
                  <w:pPr>
                    <w:pStyle w:val="null3"/>
                    <w:jc w:val="left"/>
                  </w:pPr>
                  <w:r>
                    <w:rPr>
                      <w:rFonts w:ascii="仿宋_GB2312" w:hAnsi="仿宋_GB2312" w:cs="仿宋_GB2312" w:eastAsia="仿宋_GB2312"/>
                      <w:sz w:val="24"/>
                      <w:color w:val="000000"/>
                    </w:rPr>
                    <w:t>触点动作方式：闭合</w:t>
                  </w:r>
                  <w:r>
                    <w:rPr>
                      <w:rFonts w:ascii="仿宋_GB2312" w:hAnsi="仿宋_GB2312" w:cs="仿宋_GB2312" w:eastAsia="仿宋_GB2312"/>
                      <w:sz w:val="24"/>
                      <w:color w:val="000000"/>
                    </w:rPr>
                    <w:t>/分断；</w:t>
                  </w:r>
                </w:p>
                <w:p>
                  <w:pPr>
                    <w:pStyle w:val="null3"/>
                    <w:jc w:val="left"/>
                  </w:pPr>
                  <w:r>
                    <w:rPr>
                      <w:rFonts w:ascii="仿宋_GB2312" w:hAnsi="仿宋_GB2312" w:cs="仿宋_GB2312" w:eastAsia="仿宋_GB2312"/>
                      <w:sz w:val="24"/>
                      <w:color w:val="000000"/>
                    </w:rPr>
                    <w:t>分断间隙：</w:t>
                  </w:r>
                  <w:r>
                    <w:rPr>
                      <w:rFonts w:ascii="仿宋_GB2312" w:hAnsi="仿宋_GB2312" w:cs="仿宋_GB2312" w:eastAsia="仿宋_GB2312"/>
                      <w:sz w:val="24"/>
                      <w:color w:val="000000"/>
                    </w:rPr>
                    <w:t>5mm(有效)，8mm(最大)；</w:t>
                  </w:r>
                </w:p>
                <w:p>
                  <w:pPr>
                    <w:pStyle w:val="null3"/>
                    <w:jc w:val="left"/>
                  </w:pPr>
                  <w:r>
                    <w:rPr>
                      <w:rFonts w:ascii="仿宋_GB2312" w:hAnsi="仿宋_GB2312" w:cs="仿宋_GB2312" w:eastAsia="仿宋_GB2312"/>
                      <w:sz w:val="24"/>
                      <w:color w:val="000000"/>
                    </w:rPr>
                    <w:t>分断频率：</w:t>
                  </w:r>
                  <w:r>
                    <w:rPr>
                      <w:rFonts w:ascii="仿宋_GB2312" w:hAnsi="仿宋_GB2312" w:cs="仿宋_GB2312" w:eastAsia="仿宋_GB2312"/>
                      <w:sz w:val="24"/>
                      <w:color w:val="000000"/>
                    </w:rPr>
                    <w:t>2：只测开启/只测闭合/开闭均测，单次/多次：5~200 cN；</w:t>
                  </w:r>
                </w:p>
                <w:p>
                  <w:pPr>
                    <w:pStyle w:val="null3"/>
                    <w:jc w:val="left"/>
                  </w:pPr>
                  <w:r>
                    <w:rPr>
                      <w:rFonts w:ascii="仿宋_GB2312" w:hAnsi="仿宋_GB2312" w:cs="仿宋_GB2312" w:eastAsia="仿宋_GB2312"/>
                      <w:sz w:val="24"/>
                      <w:color w:val="000000"/>
                    </w:rPr>
                    <w:t>闭合压力分辨率：</w:t>
                  </w:r>
                  <w:r>
                    <w:rPr>
                      <w:rFonts w:ascii="仿宋_GB2312" w:hAnsi="仿宋_GB2312" w:cs="仿宋_GB2312" w:eastAsia="仿宋_GB2312"/>
                      <w:sz w:val="24"/>
                      <w:color w:val="000000"/>
                    </w:rPr>
                    <w:t>0.1 cN；</w:t>
                  </w:r>
                </w:p>
                <w:p>
                  <w:pPr>
                    <w:pStyle w:val="null3"/>
                    <w:jc w:val="left"/>
                  </w:pPr>
                  <w:r>
                    <w:rPr>
                      <w:rFonts w:ascii="仿宋_GB2312" w:hAnsi="仿宋_GB2312" w:cs="仿宋_GB2312" w:eastAsia="仿宋_GB2312"/>
                      <w:sz w:val="24"/>
                      <w:color w:val="000000"/>
                    </w:rPr>
                    <w:t>▲熔焊力测量范围：1~200 cN；</w:t>
                  </w:r>
                </w:p>
                <w:p>
                  <w:pPr>
                    <w:pStyle w:val="null3"/>
                    <w:jc w:val="left"/>
                  </w:pPr>
                  <w:r>
                    <w:rPr>
                      <w:rFonts w:ascii="仿宋_GB2312" w:hAnsi="仿宋_GB2312" w:cs="仿宋_GB2312" w:eastAsia="仿宋_GB2312"/>
                      <w:sz w:val="24"/>
                      <w:color w:val="000000"/>
                    </w:rPr>
                    <w:t>熔焊力测量方式</w:t>
                  </w:r>
                  <w:r>
                    <w:rPr>
                      <w:rFonts w:ascii="仿宋_GB2312" w:hAnsi="仿宋_GB2312" w:cs="仿宋_GB2312" w:eastAsia="仿宋_GB2312"/>
                      <w:sz w:val="24"/>
                      <w:color w:val="000000"/>
                    </w:rPr>
                    <w:t>:软件计算；</w:t>
                  </w:r>
                </w:p>
                <w:p>
                  <w:pPr>
                    <w:pStyle w:val="null3"/>
                    <w:jc w:val="left"/>
                  </w:pPr>
                  <w:r>
                    <w:rPr>
                      <w:rFonts w:ascii="仿宋_GB2312" w:hAnsi="仿宋_GB2312" w:cs="仿宋_GB2312" w:eastAsia="仿宋_GB2312"/>
                      <w:sz w:val="24"/>
                      <w:color w:val="000000"/>
                    </w:rPr>
                    <w:t>▲接触电阻测量范围：0.01μΩ～2MΩ，手动/自动量程；</w:t>
                  </w:r>
                </w:p>
                <w:p>
                  <w:pPr>
                    <w:pStyle w:val="null3"/>
                    <w:jc w:val="left"/>
                  </w:pPr>
                  <w:r>
                    <w:rPr>
                      <w:rFonts w:ascii="仿宋_GB2312" w:hAnsi="仿宋_GB2312" w:cs="仿宋_GB2312" w:eastAsia="仿宋_GB2312"/>
                      <w:sz w:val="24"/>
                      <w:color w:val="000000"/>
                    </w:rPr>
                    <w:t>接触电阻分辨率：</w:t>
                  </w:r>
                  <w:r>
                    <w:rPr>
                      <w:rFonts w:ascii="仿宋_GB2312" w:hAnsi="仿宋_GB2312" w:cs="仿宋_GB2312" w:eastAsia="仿宋_GB2312"/>
                      <w:sz w:val="24"/>
                      <w:color w:val="000000"/>
                    </w:rPr>
                    <w:t>0.01µΩ；</w:t>
                  </w:r>
                </w:p>
                <w:p>
                  <w:pPr>
                    <w:pStyle w:val="null3"/>
                    <w:jc w:val="left"/>
                  </w:pPr>
                  <w:r>
                    <w:rPr>
                      <w:rFonts w:ascii="仿宋_GB2312" w:hAnsi="仿宋_GB2312" w:cs="仿宋_GB2312" w:eastAsia="仿宋_GB2312"/>
                      <w:sz w:val="24"/>
                      <w:color w:val="000000"/>
                    </w:rPr>
                    <w:t>接触电阻测量方式：四端点</w:t>
                  </w:r>
                  <w:r>
                    <w:rPr>
                      <w:rFonts w:ascii="仿宋_GB2312" w:hAnsi="仿宋_GB2312" w:cs="仿宋_GB2312" w:eastAsia="仿宋_GB2312"/>
                      <w:sz w:val="24"/>
                      <w:color w:val="000000"/>
                    </w:rPr>
                    <w:t>,Delta模式；</w:t>
                  </w:r>
                </w:p>
                <w:p>
                  <w:pPr>
                    <w:pStyle w:val="null3"/>
                    <w:jc w:val="left"/>
                  </w:pPr>
                  <w:r>
                    <w:rPr>
                      <w:rFonts w:ascii="仿宋_GB2312" w:hAnsi="仿宋_GB2312" w:cs="仿宋_GB2312" w:eastAsia="仿宋_GB2312"/>
                      <w:sz w:val="24"/>
                      <w:color w:val="000000"/>
                    </w:rPr>
                    <w:t>闭合电阻测量范围：</w:t>
                  </w:r>
                  <w:r>
                    <w:rPr>
                      <w:rFonts w:ascii="仿宋_GB2312" w:hAnsi="仿宋_GB2312" w:cs="仿宋_GB2312" w:eastAsia="仿宋_GB2312"/>
                      <w:sz w:val="24"/>
                      <w:color w:val="000000"/>
                    </w:rPr>
                    <w:t>0.1mΩ～10Ω；</w:t>
                  </w:r>
                </w:p>
                <w:p>
                  <w:pPr>
                    <w:pStyle w:val="null3"/>
                    <w:jc w:val="left"/>
                  </w:pPr>
                  <w:r>
                    <w:rPr>
                      <w:rFonts w:ascii="仿宋_GB2312" w:hAnsi="仿宋_GB2312" w:cs="仿宋_GB2312" w:eastAsia="仿宋_GB2312"/>
                      <w:sz w:val="24"/>
                      <w:color w:val="000000"/>
                    </w:rPr>
                    <w:t>闭合电阻测量方式：软件计算，触点压降</w:t>
                  </w:r>
                  <w:r>
                    <w:rPr>
                      <w:rFonts w:ascii="仿宋_GB2312" w:hAnsi="仿宋_GB2312" w:cs="仿宋_GB2312" w:eastAsia="仿宋_GB2312"/>
                      <w:sz w:val="24"/>
                      <w:color w:val="000000"/>
                    </w:rPr>
                    <w:t>/触点电流；</w:t>
                  </w:r>
                </w:p>
                <w:p>
                  <w:pPr>
                    <w:pStyle w:val="null3"/>
                    <w:jc w:val="left"/>
                  </w:pPr>
                  <w:r>
                    <w:rPr>
                      <w:rFonts w:ascii="仿宋_GB2312" w:hAnsi="仿宋_GB2312" w:cs="仿宋_GB2312" w:eastAsia="仿宋_GB2312"/>
                      <w:sz w:val="24"/>
                      <w:color w:val="000000"/>
                    </w:rPr>
                    <w:t>逐次监测量：电流、电压、压力、燃弧时间、燃弧能量、熔焊力；</w:t>
                  </w:r>
                </w:p>
                <w:p>
                  <w:pPr>
                    <w:pStyle w:val="null3"/>
                    <w:jc w:val="left"/>
                  </w:pPr>
                  <w:r>
                    <w:rPr>
                      <w:rFonts w:ascii="仿宋_GB2312" w:hAnsi="仿宋_GB2312" w:cs="仿宋_GB2312" w:eastAsia="仿宋_GB2312"/>
                      <w:sz w:val="24"/>
                      <w:color w:val="000000"/>
                    </w:rPr>
                    <w:t>间隔监测量：接触电阻；</w:t>
                  </w:r>
                </w:p>
                <w:p>
                  <w:pPr>
                    <w:pStyle w:val="null3"/>
                    <w:jc w:val="left"/>
                  </w:pPr>
                  <w:r>
                    <w:rPr>
                      <w:rFonts w:ascii="仿宋_GB2312" w:hAnsi="仿宋_GB2312" w:cs="仿宋_GB2312" w:eastAsia="仿宋_GB2312"/>
                      <w:sz w:val="24"/>
                      <w:color w:val="000000"/>
                    </w:rPr>
                    <w:t>通讯方式</w:t>
                  </w:r>
                  <w:r>
                    <w:rPr>
                      <w:rFonts w:ascii="仿宋_GB2312" w:hAnsi="仿宋_GB2312" w:cs="仿宋_GB2312" w:eastAsia="仿宋_GB2312"/>
                      <w:sz w:val="24"/>
                      <w:color w:val="000000"/>
                    </w:rPr>
                    <w:t>: RS232及以太网</w:t>
                  </w:r>
                </w:p>
                <w:p>
                  <w:pPr>
                    <w:pStyle w:val="null3"/>
                    <w:jc w:val="left"/>
                  </w:pPr>
                  <w:r>
                    <w:rPr>
                      <w:rFonts w:ascii="仿宋_GB2312" w:hAnsi="仿宋_GB2312" w:cs="仿宋_GB2312" w:eastAsia="仿宋_GB2312"/>
                      <w:sz w:val="24"/>
                      <w:color w:val="000000"/>
                    </w:rPr>
                    <w:t>其它功能：外部同步驱动；</w:t>
                  </w:r>
                </w:p>
                <w:p>
                  <w:pPr>
                    <w:pStyle w:val="null3"/>
                    <w:jc w:val="left"/>
                  </w:pPr>
                  <w:r>
                    <w:rPr>
                      <w:rFonts w:ascii="仿宋_GB2312" w:hAnsi="仿宋_GB2312" w:cs="仿宋_GB2312" w:eastAsia="仿宋_GB2312"/>
                      <w:sz w:val="24"/>
                      <w:color w:val="000000"/>
                    </w:rPr>
                    <w:t>总功率：</w:t>
                  </w:r>
                  <w:r>
                    <w:rPr>
                      <w:rFonts w:ascii="仿宋_GB2312" w:hAnsi="仿宋_GB2312" w:cs="仿宋_GB2312" w:eastAsia="仿宋_GB2312"/>
                      <w:sz w:val="24"/>
                      <w:color w:val="000000"/>
                    </w:rPr>
                    <w:t>300 W；</w:t>
                  </w:r>
                </w:p>
                <w:p>
                  <w:pPr>
                    <w:pStyle w:val="null3"/>
                    <w:jc w:val="left"/>
                  </w:pPr>
                  <w:r>
                    <w:rPr>
                      <w:rFonts w:ascii="仿宋_GB2312" w:hAnsi="仿宋_GB2312" w:cs="仿宋_GB2312" w:eastAsia="仿宋_GB2312"/>
                      <w:sz w:val="24"/>
                      <w:color w:val="000000"/>
                    </w:rPr>
                    <w:t>机柜支撑：滑轮</w:t>
                  </w:r>
                  <w:r>
                    <w:rPr>
                      <w:rFonts w:ascii="仿宋_GB2312" w:hAnsi="仿宋_GB2312" w:cs="仿宋_GB2312" w:eastAsia="仿宋_GB2312"/>
                      <w:sz w:val="24"/>
                      <w:color w:val="000000"/>
                    </w:rPr>
                    <w:t>+驻脚；</w:t>
                  </w:r>
                </w:p>
                <w:p>
                  <w:pPr>
                    <w:pStyle w:val="null3"/>
                    <w:jc w:val="left"/>
                  </w:pPr>
                  <w:r>
                    <w:rPr>
                      <w:rFonts w:ascii="仿宋_GB2312" w:hAnsi="仿宋_GB2312" w:cs="仿宋_GB2312" w:eastAsia="仿宋_GB2312"/>
                      <w:sz w:val="24"/>
                      <w:color w:val="000000"/>
                    </w:rPr>
                    <w:t>2.电源机柜主要技术参数；</w:t>
                  </w:r>
                </w:p>
                <w:p>
                  <w:pPr>
                    <w:pStyle w:val="null3"/>
                    <w:jc w:val="left"/>
                  </w:pPr>
                  <w:r>
                    <w:rPr>
                      <w:rFonts w:ascii="仿宋_GB2312" w:hAnsi="仿宋_GB2312" w:cs="仿宋_GB2312" w:eastAsia="仿宋_GB2312"/>
                      <w:sz w:val="24"/>
                      <w:color w:val="000000"/>
                    </w:rPr>
                    <w:t>▲输出电压范围：0V~100V DC；</w:t>
                  </w:r>
                </w:p>
                <w:p>
                  <w:pPr>
                    <w:pStyle w:val="null3"/>
                    <w:jc w:val="left"/>
                  </w:pPr>
                  <w:r>
                    <w:rPr>
                      <w:rFonts w:ascii="仿宋_GB2312" w:hAnsi="仿宋_GB2312" w:cs="仿宋_GB2312" w:eastAsia="仿宋_GB2312"/>
                      <w:sz w:val="24"/>
                      <w:color w:val="000000"/>
                    </w:rPr>
                    <w:t>输出电压分辨率：</w:t>
                  </w:r>
                  <w:r>
                    <w:rPr>
                      <w:rFonts w:ascii="仿宋_GB2312" w:hAnsi="仿宋_GB2312" w:cs="仿宋_GB2312" w:eastAsia="仿宋_GB2312"/>
                      <w:sz w:val="24"/>
                      <w:color w:val="000000"/>
                    </w:rPr>
                    <w:t>0.1V DC；</w:t>
                  </w:r>
                </w:p>
                <w:p>
                  <w:pPr>
                    <w:pStyle w:val="null3"/>
                    <w:jc w:val="left"/>
                  </w:pPr>
                  <w:r>
                    <w:rPr>
                      <w:rFonts w:ascii="仿宋_GB2312" w:hAnsi="仿宋_GB2312" w:cs="仿宋_GB2312" w:eastAsia="仿宋_GB2312"/>
                      <w:sz w:val="24"/>
                      <w:color w:val="000000"/>
                    </w:rPr>
                    <w:t>电压调节方式：计算机设定；</w:t>
                  </w:r>
                </w:p>
                <w:p>
                  <w:pPr>
                    <w:pStyle w:val="null3"/>
                    <w:jc w:val="left"/>
                  </w:pPr>
                  <w:r>
                    <w:rPr>
                      <w:rFonts w:ascii="仿宋_GB2312" w:hAnsi="仿宋_GB2312" w:cs="仿宋_GB2312" w:eastAsia="仿宋_GB2312"/>
                      <w:sz w:val="24"/>
                      <w:color w:val="000000"/>
                    </w:rPr>
                    <w:t>负载调节模式：恒流模式；</w:t>
                  </w:r>
                </w:p>
                <w:p>
                  <w:pPr>
                    <w:pStyle w:val="null3"/>
                    <w:jc w:val="left"/>
                  </w:pPr>
                  <w:r>
                    <w:rPr>
                      <w:rFonts w:ascii="仿宋_GB2312" w:hAnsi="仿宋_GB2312" w:cs="仿宋_GB2312" w:eastAsia="仿宋_GB2312"/>
                      <w:sz w:val="24"/>
                      <w:color w:val="000000"/>
                    </w:rPr>
                    <w:t>▲恒流输出范围：0~100A DC；</w:t>
                  </w:r>
                </w:p>
                <w:p>
                  <w:pPr>
                    <w:pStyle w:val="null3"/>
                    <w:jc w:val="left"/>
                  </w:pPr>
                  <w:r>
                    <w:rPr>
                      <w:rFonts w:ascii="仿宋_GB2312" w:hAnsi="仿宋_GB2312" w:cs="仿宋_GB2312" w:eastAsia="仿宋_GB2312"/>
                      <w:sz w:val="24"/>
                      <w:color w:val="000000"/>
                    </w:rPr>
                    <w:t>低压输出范围：</w:t>
                  </w:r>
                  <w:r>
                    <w:rPr>
                      <w:rFonts w:ascii="仿宋_GB2312" w:hAnsi="仿宋_GB2312" w:cs="仿宋_GB2312" w:eastAsia="仿宋_GB2312"/>
                      <w:sz w:val="24"/>
                      <w:color w:val="000000"/>
                    </w:rPr>
                    <w:t>0V~12V DC；</w:t>
                  </w:r>
                </w:p>
                <w:p>
                  <w:pPr>
                    <w:pStyle w:val="null3"/>
                    <w:jc w:val="left"/>
                  </w:pPr>
                  <w:r>
                    <w:rPr>
                      <w:rFonts w:ascii="仿宋_GB2312" w:hAnsi="仿宋_GB2312" w:cs="仿宋_GB2312" w:eastAsia="仿宋_GB2312"/>
                      <w:sz w:val="24"/>
                      <w:color w:val="000000"/>
                    </w:rPr>
                    <w:t>▲高低压切换：自动切换或计算机控制切换；</w:t>
                  </w:r>
                </w:p>
                <w:p>
                  <w:pPr>
                    <w:pStyle w:val="null3"/>
                    <w:jc w:val="left"/>
                  </w:pPr>
                  <w:r>
                    <w:rPr>
                      <w:rFonts w:ascii="仿宋_GB2312" w:hAnsi="仿宋_GB2312" w:cs="仿宋_GB2312" w:eastAsia="仿宋_GB2312"/>
                      <w:sz w:val="24"/>
                      <w:color w:val="000000"/>
                    </w:rPr>
                    <w:t>输出电流分辨率：</w:t>
                  </w:r>
                  <w:r>
                    <w:rPr>
                      <w:rFonts w:ascii="仿宋_GB2312" w:hAnsi="仿宋_GB2312" w:cs="仿宋_GB2312" w:eastAsia="仿宋_GB2312"/>
                      <w:sz w:val="24"/>
                      <w:color w:val="000000"/>
                    </w:rPr>
                    <w:t>0.1A；</w:t>
                  </w:r>
                </w:p>
                <w:p>
                  <w:pPr>
                    <w:pStyle w:val="null3"/>
                    <w:jc w:val="left"/>
                  </w:pPr>
                  <w:r>
                    <w:rPr>
                      <w:rFonts w:ascii="仿宋_GB2312" w:hAnsi="仿宋_GB2312" w:cs="仿宋_GB2312" w:eastAsia="仿宋_GB2312"/>
                      <w:sz w:val="24"/>
                      <w:color w:val="000000"/>
                    </w:rPr>
                    <w:t>其它功能：输出过流保护、熔焊保护、驱动波形控制</w:t>
                  </w:r>
                </w:p>
                <w:p>
                  <w:pPr>
                    <w:pStyle w:val="null3"/>
                    <w:jc w:val="left"/>
                  </w:pPr>
                  <w:r>
                    <w:rPr>
                      <w:rFonts w:ascii="仿宋_GB2312" w:hAnsi="仿宋_GB2312" w:cs="仿宋_GB2312" w:eastAsia="仿宋_GB2312"/>
                      <w:sz w:val="24"/>
                      <w:color w:val="000000"/>
                    </w:rPr>
                    <w:t>通讯方式：</w:t>
                  </w:r>
                  <w:r>
                    <w:rPr>
                      <w:rFonts w:ascii="仿宋_GB2312" w:hAnsi="仿宋_GB2312" w:cs="仿宋_GB2312" w:eastAsia="仿宋_GB2312"/>
                      <w:sz w:val="24"/>
                      <w:color w:val="000000"/>
                    </w:rPr>
                    <w:t>RS232及以太网；</w:t>
                  </w:r>
                </w:p>
                <w:p>
                  <w:pPr>
                    <w:pStyle w:val="null3"/>
                    <w:jc w:val="left"/>
                  </w:pPr>
                  <w:r>
                    <w:rPr>
                      <w:rFonts w:ascii="仿宋_GB2312" w:hAnsi="仿宋_GB2312" w:cs="仿宋_GB2312" w:eastAsia="仿宋_GB2312"/>
                      <w:sz w:val="24"/>
                      <w:color w:val="000000"/>
                    </w:rPr>
                    <w:t>机柜支撑：滑轮</w:t>
                  </w:r>
                  <w:r>
                    <w:rPr>
                      <w:rFonts w:ascii="仿宋_GB2312" w:hAnsi="仿宋_GB2312" w:cs="仿宋_GB2312" w:eastAsia="仿宋_GB2312"/>
                      <w:sz w:val="24"/>
                      <w:color w:val="000000"/>
                    </w:rPr>
                    <w:t>+驻脚；</w:t>
                  </w:r>
                </w:p>
                <w:p>
                  <w:pPr>
                    <w:pStyle w:val="null3"/>
                    <w:jc w:val="left"/>
                  </w:pPr>
                  <w:r>
                    <w:rPr>
                      <w:rFonts w:ascii="仿宋_GB2312" w:hAnsi="仿宋_GB2312" w:cs="仿宋_GB2312" w:eastAsia="仿宋_GB2312"/>
                      <w:sz w:val="24"/>
                      <w:color w:val="000000"/>
                    </w:rPr>
                    <w:t>3.真空部分主要技术参数</w:t>
                  </w:r>
                </w:p>
                <w:p>
                  <w:pPr>
                    <w:pStyle w:val="null3"/>
                    <w:jc w:val="left"/>
                  </w:pPr>
                  <w:r>
                    <w:rPr>
                      <w:rFonts w:ascii="仿宋_GB2312" w:hAnsi="仿宋_GB2312" w:cs="仿宋_GB2312" w:eastAsia="仿宋_GB2312"/>
                      <w:sz w:val="24"/>
                      <w:color w:val="000000"/>
                    </w:rPr>
                    <w:t>腔体尺寸</w:t>
                  </w:r>
                  <w:r>
                    <w:rPr>
                      <w:rFonts w:ascii="仿宋_GB2312" w:hAnsi="仿宋_GB2312" w:cs="仿宋_GB2312" w:eastAsia="仿宋_GB2312"/>
                      <w:sz w:val="24"/>
                      <w:color w:val="000000"/>
                    </w:rPr>
                    <w:t>(内)</w:t>
                  </w:r>
                  <w:r>
                    <w:rPr>
                      <w:rFonts w:ascii="仿宋_GB2312" w:hAnsi="仿宋_GB2312" w:cs="仿宋_GB2312" w:eastAsia="仿宋_GB2312"/>
                      <w:sz w:val="24"/>
                      <w:color w:val="000000"/>
                    </w:rPr>
                    <w:t>玻璃钟罩式，</w:t>
                  </w:r>
                  <w:r>
                    <w:rPr>
                      <w:rFonts w:ascii="仿宋_GB2312" w:hAnsi="仿宋_GB2312" w:cs="仿宋_GB2312" w:eastAsia="仿宋_GB2312"/>
                      <w:sz w:val="24"/>
                      <w:color w:val="000000"/>
                    </w:rPr>
                    <w:t>Φ400 x 500(H)mm；</w:t>
                  </w:r>
                </w:p>
                <w:p>
                  <w:pPr>
                    <w:pStyle w:val="null3"/>
                    <w:jc w:val="left"/>
                  </w:pPr>
                  <w:r>
                    <w:rPr>
                      <w:rFonts w:ascii="仿宋_GB2312" w:hAnsi="仿宋_GB2312" w:cs="仿宋_GB2312" w:eastAsia="仿宋_GB2312"/>
                      <w:sz w:val="24"/>
                      <w:color w:val="000000"/>
                    </w:rPr>
                    <w:t>抽气速率：</w:t>
                  </w:r>
                  <w:r>
                    <w:rPr>
                      <w:rFonts w:ascii="仿宋_GB2312" w:hAnsi="仿宋_GB2312" w:cs="仿宋_GB2312" w:eastAsia="仿宋_GB2312"/>
                      <w:sz w:val="24"/>
                      <w:color w:val="000000"/>
                    </w:rPr>
                    <w:t>≥135L/min；</w:t>
                  </w:r>
                </w:p>
                <w:p>
                  <w:pPr>
                    <w:pStyle w:val="null3"/>
                    <w:jc w:val="left"/>
                  </w:pPr>
                  <w:r>
                    <w:rPr>
                      <w:rFonts w:ascii="仿宋_GB2312" w:hAnsi="仿宋_GB2312" w:cs="仿宋_GB2312" w:eastAsia="仿宋_GB2312"/>
                      <w:sz w:val="24"/>
                      <w:color w:val="000000"/>
                    </w:rPr>
                    <w:t>机组配置：双极旋片机械泵；</w:t>
                  </w:r>
                </w:p>
                <w:p>
                  <w:pPr>
                    <w:pStyle w:val="null3"/>
                    <w:jc w:val="left"/>
                  </w:pPr>
                  <w:r>
                    <w:rPr>
                      <w:rFonts w:ascii="仿宋_GB2312" w:hAnsi="仿宋_GB2312" w:cs="仿宋_GB2312" w:eastAsia="仿宋_GB2312"/>
                      <w:sz w:val="24"/>
                      <w:color w:val="000000"/>
                    </w:rPr>
                    <w:t>▲机械泵机组：极限7.6×10-1Pa；</w:t>
                  </w:r>
                </w:p>
                <w:p>
                  <w:pPr>
                    <w:pStyle w:val="null3"/>
                    <w:jc w:val="left"/>
                  </w:pPr>
                  <w:r>
                    <w:rPr>
                      <w:rFonts w:ascii="仿宋_GB2312" w:hAnsi="仿宋_GB2312" w:cs="仿宋_GB2312" w:eastAsia="仿宋_GB2312"/>
                      <w:sz w:val="24"/>
                      <w:color w:val="000000"/>
                    </w:rPr>
                    <w:t>额定功率：</w:t>
                  </w:r>
                  <w:r>
                    <w:rPr>
                      <w:rFonts w:ascii="仿宋_GB2312" w:hAnsi="仿宋_GB2312" w:cs="仿宋_GB2312" w:eastAsia="仿宋_GB2312"/>
                      <w:sz w:val="24"/>
                      <w:color w:val="000000"/>
                    </w:rPr>
                    <w:t>400W；</w:t>
                  </w:r>
                </w:p>
                <w:p>
                  <w:pPr>
                    <w:pStyle w:val="null3"/>
                    <w:jc w:val="left"/>
                  </w:pPr>
                  <w:r>
                    <w:rPr>
                      <w:rFonts w:ascii="仿宋_GB2312" w:hAnsi="仿宋_GB2312" w:cs="仿宋_GB2312" w:eastAsia="仿宋_GB2312"/>
                      <w:sz w:val="24"/>
                      <w:color w:val="000000"/>
                    </w:rPr>
                    <w:t>电源：单相</w:t>
                  </w:r>
                  <w:r>
                    <w:rPr>
                      <w:rFonts w:ascii="仿宋_GB2312" w:hAnsi="仿宋_GB2312" w:cs="仿宋_GB2312" w:eastAsia="仿宋_GB2312"/>
                      <w:sz w:val="24"/>
                      <w:color w:val="000000"/>
                    </w:rPr>
                    <w:t>220VAC 50Hz；</w:t>
                  </w:r>
                </w:p>
              </w:tc>
              <w:tc>
                <w:tcPr>
                  <w:tcW w:type="dxa" w:w="1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1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台</w:t>
                  </w:r>
                </w:p>
              </w:tc>
            </w:tr>
          </w:tbl>
          <w:p>
            <w:pPr>
              <w:pStyle w:val="null3"/>
              <w:ind w:firstLine="420"/>
              <w:jc w:val="both"/>
            </w:pPr>
            <w:r>
              <w:rPr>
                <w:rFonts w:ascii="仿宋_GB2312" w:hAnsi="仿宋_GB2312" w:cs="仿宋_GB2312" w:eastAsia="仿宋_GB2312"/>
                <w:sz w:val="28"/>
                <w:b/>
                <w:color w:val="000000"/>
              </w:rPr>
              <w:t>（三）实验附属配套设备技术参数</w:t>
            </w:r>
          </w:p>
          <w:tbl>
            <w:tblPr>
              <w:tblInd w:type="dxa" w:w="90"/>
              <w:tblBorders>
                <w:top w:val="none" w:color="000000" w:sz="4"/>
                <w:left w:val="none" w:color="000000" w:sz="4"/>
                <w:bottom w:val="none" w:color="000000" w:sz="4"/>
                <w:right w:val="none" w:color="000000" w:sz="4"/>
                <w:insideH w:val="none"/>
                <w:insideV w:val="none"/>
              </w:tblBorders>
            </w:tblPr>
            <w:tblGrid>
              <w:gridCol w:w="109"/>
              <w:gridCol w:w="333"/>
              <w:gridCol w:w="1682"/>
              <w:gridCol w:w="145"/>
              <w:gridCol w:w="155"/>
            </w:tblGrid>
            <w:tr>
              <w:tc>
                <w:tcPr>
                  <w:tcW w:type="dxa" w:w="10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color w:val="000000"/>
                    </w:rPr>
                    <w:t>序号</w:t>
                  </w:r>
                </w:p>
              </w:tc>
              <w:tc>
                <w:tcPr>
                  <w:tcW w:type="dxa" w:w="33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color w:val="000000"/>
                    </w:rPr>
                    <w:t>设备名称</w:t>
                  </w:r>
                </w:p>
              </w:tc>
              <w:tc>
                <w:tcPr>
                  <w:tcW w:type="dxa" w:w="168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color w:val="000000"/>
                    </w:rPr>
                    <w:t>详细参数</w:t>
                  </w:r>
                </w:p>
              </w:tc>
              <w:tc>
                <w:tcPr>
                  <w:tcW w:type="dxa" w:w="14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color w:val="000000"/>
                    </w:rPr>
                    <w:t>数量</w:t>
                  </w:r>
                </w:p>
              </w:tc>
              <w:tc>
                <w:tcPr>
                  <w:tcW w:type="dxa" w:w="15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color w:val="000000"/>
                    </w:rPr>
                    <w:t>单位</w:t>
                  </w:r>
                </w:p>
              </w:tc>
            </w:tr>
            <w:tr>
              <w:tc>
                <w:tcPr>
                  <w:tcW w:type="dxa" w:w="1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实验室附属配套</w:t>
                  </w:r>
                </w:p>
              </w:tc>
              <w:tc>
                <w:tcPr>
                  <w:tcW w:type="dxa" w:w="16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一、空调</w:t>
                  </w:r>
                  <w:r>
                    <w:rPr>
                      <w:rFonts w:ascii="仿宋_GB2312" w:hAnsi="仿宋_GB2312" w:cs="仿宋_GB2312" w:eastAsia="仿宋_GB2312"/>
                      <w:sz w:val="24"/>
                      <w:color w:val="000000"/>
                    </w:rPr>
                    <w:t>*1套</w:t>
                  </w:r>
                </w:p>
                <w:p>
                  <w:pPr>
                    <w:pStyle w:val="null3"/>
                    <w:jc w:val="left"/>
                  </w:pPr>
                  <w:r>
                    <w:rPr>
                      <w:rFonts w:ascii="仿宋_GB2312" w:hAnsi="仿宋_GB2312" w:cs="仿宋_GB2312" w:eastAsia="仿宋_GB2312"/>
                      <w:sz w:val="24"/>
                      <w:color w:val="000000"/>
                    </w:rPr>
                    <w:t>采用</w:t>
                  </w:r>
                  <w:r>
                    <w:rPr>
                      <w:rFonts w:ascii="仿宋_GB2312" w:hAnsi="仿宋_GB2312" w:cs="仿宋_GB2312" w:eastAsia="仿宋_GB2312"/>
                      <w:sz w:val="24"/>
                      <w:color w:val="000000"/>
                    </w:rPr>
                    <w:t>3 匹变频柜式式冷暖型空调，制冷量≥7210W（约34-50㎡），制热量≥9710W；</w:t>
                  </w:r>
                </w:p>
                <w:p>
                  <w:pPr>
                    <w:pStyle w:val="null3"/>
                    <w:jc w:val="left"/>
                  </w:pPr>
                  <w:r>
                    <w:rPr>
                      <w:rFonts w:ascii="仿宋_GB2312" w:hAnsi="仿宋_GB2312" w:cs="仿宋_GB2312" w:eastAsia="仿宋_GB2312"/>
                      <w:sz w:val="24"/>
                      <w:color w:val="000000"/>
                    </w:rPr>
                    <w:t>二、除湿设备</w:t>
                  </w:r>
                  <w:r>
                    <w:rPr>
                      <w:rFonts w:ascii="仿宋_GB2312" w:hAnsi="仿宋_GB2312" w:cs="仿宋_GB2312" w:eastAsia="仿宋_GB2312"/>
                      <w:sz w:val="24"/>
                      <w:color w:val="000000"/>
                    </w:rPr>
                    <w:t>*1套</w:t>
                  </w:r>
                </w:p>
                <w:p>
                  <w:pPr>
                    <w:pStyle w:val="null3"/>
                    <w:jc w:val="left"/>
                  </w:pPr>
                  <w:r>
                    <w:rPr>
                      <w:rFonts w:ascii="仿宋_GB2312" w:hAnsi="仿宋_GB2312" w:cs="仿宋_GB2312" w:eastAsia="仿宋_GB2312"/>
                      <w:sz w:val="24"/>
                      <w:color w:val="000000"/>
                    </w:rPr>
                    <w:t>具备自动除霜功能：智能除霜；除湿量：（</w:t>
                  </w:r>
                  <w:r>
                    <w:rPr>
                      <w:rFonts w:ascii="仿宋_GB2312" w:hAnsi="仿宋_GB2312" w:cs="仿宋_GB2312" w:eastAsia="仿宋_GB2312"/>
                      <w:sz w:val="24"/>
                      <w:color w:val="000000"/>
                    </w:rPr>
                    <w:t>30℃ RH80%）138L，（27℃ RH60%）≥70L/D；显示方式：LED智能面板；定时功能：24小时定时开关机；制冷剂：R22，加注量：≥1500g；使用环境温度范围：5-35℃；</w:t>
                  </w:r>
                </w:p>
                <w:p>
                  <w:pPr>
                    <w:pStyle w:val="null3"/>
                    <w:jc w:val="left"/>
                  </w:pPr>
                  <w:r>
                    <w:rPr>
                      <w:rFonts w:ascii="仿宋_GB2312" w:hAnsi="仿宋_GB2312" w:cs="仿宋_GB2312" w:eastAsia="仿宋_GB2312"/>
                      <w:sz w:val="24"/>
                      <w:color w:val="000000"/>
                    </w:rPr>
                    <w:t>三、实验台</w:t>
                  </w:r>
                  <w:r>
                    <w:rPr>
                      <w:rFonts w:ascii="仿宋_GB2312" w:hAnsi="仿宋_GB2312" w:cs="仿宋_GB2312" w:eastAsia="仿宋_GB2312"/>
                      <w:sz w:val="24"/>
                      <w:color w:val="000000"/>
                    </w:rPr>
                    <w:t>8套</w:t>
                  </w:r>
                </w:p>
                <w:p>
                  <w:pPr>
                    <w:pStyle w:val="null3"/>
                    <w:jc w:val="left"/>
                  </w:pPr>
                  <w:r>
                    <w:rPr>
                      <w:rFonts w:ascii="仿宋_GB2312" w:hAnsi="仿宋_GB2312" w:cs="仿宋_GB2312" w:eastAsia="仿宋_GB2312"/>
                      <w:sz w:val="24"/>
                      <w:color w:val="000000"/>
                    </w:rPr>
                    <w:t>1.柜体尺寸：800×600×800mm；</w:t>
                  </w:r>
                </w:p>
                <w:p>
                  <w:pPr>
                    <w:pStyle w:val="null3"/>
                    <w:jc w:val="left"/>
                  </w:pPr>
                  <w:r>
                    <w:rPr>
                      <w:rFonts w:ascii="仿宋_GB2312" w:hAnsi="仿宋_GB2312" w:cs="仿宋_GB2312" w:eastAsia="仿宋_GB2312"/>
                      <w:sz w:val="24"/>
                      <w:color w:val="000000"/>
                    </w:rPr>
                    <w:t>2.柜体材质：产品采用全钢结构，选用优质冷轧钢板经过精密折弯成型，施加高效喷涂处理工艺，以增强耐腐蚀性和表面美观度，确保长期使用中的稳定性和可靠性；</w:t>
                  </w:r>
                </w:p>
                <w:p>
                  <w:pPr>
                    <w:pStyle w:val="null3"/>
                    <w:jc w:val="left"/>
                  </w:pPr>
                  <w:r>
                    <w:rPr>
                      <w:rFonts w:ascii="仿宋_GB2312" w:hAnsi="仿宋_GB2312" w:cs="仿宋_GB2312" w:eastAsia="仿宋_GB2312"/>
                      <w:sz w:val="24"/>
                      <w:color w:val="000000"/>
                    </w:rPr>
                    <w:t>3.台面材质：台面选用实芯理化板，具有卓越的耐强酸、耐强碱特性，同时能够承受高温环境，确保在化学腐蚀和热应力下保持稳定性和耐久性。为了确保实验人员的健康安全，产品各项性能需满足如下要求；</w:t>
                  </w:r>
                </w:p>
                <w:p>
                  <w:pPr>
                    <w:pStyle w:val="null3"/>
                    <w:jc w:val="left"/>
                  </w:pPr>
                  <w:r>
                    <w:rPr>
                      <w:rFonts w:ascii="仿宋_GB2312" w:hAnsi="仿宋_GB2312" w:cs="仿宋_GB2312" w:eastAsia="仿宋_GB2312"/>
                      <w:sz w:val="24"/>
                      <w:color w:val="000000"/>
                    </w:rPr>
                    <w:t>4.采用1.5mm的冷轧钢板，经过冷轧工艺处理，具有高强度和优异的耐腐蚀性。工字型结构设计，能够有效分散负载压力，增强整体刚性，具有强大的稳定性。整体承重能力≥500kg，并配有防滑耐磨的固定轮，轮子采用高密度橡胶材质，抓地力强，防止桌子在使用中意外滑动，进一步提升安全性和实用性。桌面边缘经过圆滑处理，避免尖锐角造成伤害，同时整体外观简洁大方，易于清洁和维护。</w:t>
                  </w:r>
                </w:p>
                <w:p>
                  <w:pPr>
                    <w:pStyle w:val="null3"/>
                    <w:jc w:val="left"/>
                  </w:pPr>
                  <w:r>
                    <w:rPr>
                      <w:rFonts w:ascii="仿宋_GB2312" w:hAnsi="仿宋_GB2312" w:cs="仿宋_GB2312" w:eastAsia="仿宋_GB2312"/>
                      <w:sz w:val="24"/>
                      <w:color w:val="000000"/>
                    </w:rPr>
                    <w:t>四、文件柜</w:t>
                  </w:r>
                  <w:r>
                    <w:rPr>
                      <w:rFonts w:ascii="仿宋_GB2312" w:hAnsi="仿宋_GB2312" w:cs="仿宋_GB2312" w:eastAsia="仿宋_GB2312"/>
                      <w:sz w:val="24"/>
                      <w:color w:val="000000"/>
                    </w:rPr>
                    <w:t>2套</w:t>
                  </w:r>
                </w:p>
                <w:p>
                  <w:pPr>
                    <w:pStyle w:val="null3"/>
                    <w:jc w:val="left"/>
                  </w:pPr>
                  <w:r>
                    <w:rPr>
                      <w:rFonts w:ascii="仿宋_GB2312" w:hAnsi="仿宋_GB2312" w:cs="仿宋_GB2312" w:eastAsia="仿宋_GB2312"/>
                      <w:sz w:val="24"/>
                      <w:color w:val="000000"/>
                    </w:rPr>
                    <w:t>1.整体尺寸为900×450×1800mm，采用加厚冷轧钢板打造全钢柜体，经酸洗磷化、静电环氧粉末喷涂处理，耐实验室酸碱雾气、抗腐蚀防老化，结构坚固稳定；</w:t>
                  </w:r>
                </w:p>
                <w:p>
                  <w:pPr>
                    <w:pStyle w:val="null3"/>
                    <w:jc w:val="left"/>
                  </w:pPr>
                  <w:r>
                    <w:rPr>
                      <w:rFonts w:ascii="仿宋_GB2312" w:hAnsi="仿宋_GB2312" w:cs="仿宋_GB2312" w:eastAsia="仿宋_GB2312"/>
                      <w:sz w:val="24"/>
                      <w:color w:val="000000"/>
                    </w:rPr>
                    <w:t>2.柜内设有加固立柱，隔板可自由调节，调节间距25mm，单层承重≥50kg，承载性能良好；柜体占地小、储物空间大，组合适配性强，可适配各类不规则实验室空间；</w:t>
                  </w:r>
                </w:p>
                <w:p>
                  <w:pPr>
                    <w:pStyle w:val="null3"/>
                    <w:jc w:val="left"/>
                  </w:pPr>
                  <w:r>
                    <w:rPr>
                      <w:rFonts w:ascii="仿宋_GB2312" w:hAnsi="仿宋_GB2312" w:cs="仿宋_GB2312" w:eastAsia="仿宋_GB2312"/>
                      <w:sz w:val="24"/>
                      <w:color w:val="000000"/>
                    </w:rPr>
                    <w:t>3.柜门配备优质钢化玻璃，搭配耐腐蚀阻尼铰链；一体式冲压成型嵌入式拉手，美观耐用、防磕碰；配置安全机械锁，保密性、安全性强；</w:t>
                  </w:r>
                </w:p>
                <w:p>
                  <w:pPr>
                    <w:pStyle w:val="null3"/>
                    <w:jc w:val="left"/>
                  </w:pPr>
                  <w:r>
                    <w:rPr>
                      <w:rFonts w:ascii="仿宋_GB2312" w:hAnsi="仿宋_GB2312" w:cs="仿宋_GB2312" w:eastAsia="仿宋_GB2312"/>
                      <w:sz w:val="24"/>
                      <w:color w:val="000000"/>
                    </w:rPr>
                    <w:t>4.柜体抽屉搭载双静音钢球滑轨，抽拉顺滑无噪音。</w:t>
                  </w:r>
                </w:p>
                <w:p>
                  <w:pPr>
                    <w:pStyle w:val="null3"/>
                    <w:jc w:val="left"/>
                  </w:pPr>
                  <w:r>
                    <w:rPr>
                      <w:rFonts w:ascii="仿宋_GB2312" w:hAnsi="仿宋_GB2312" w:cs="仿宋_GB2312" w:eastAsia="仿宋_GB2312"/>
                      <w:sz w:val="24"/>
                      <w:color w:val="000000"/>
                    </w:rPr>
                    <w:t>五、监视系统（含安装调试及辅材）</w:t>
                  </w:r>
                  <w:r>
                    <w:rPr>
                      <w:rFonts w:ascii="仿宋_GB2312" w:hAnsi="仿宋_GB2312" w:cs="仿宋_GB2312" w:eastAsia="仿宋_GB2312"/>
                      <w:sz w:val="24"/>
                      <w:color w:val="000000"/>
                    </w:rPr>
                    <w:t>2套</w:t>
                  </w:r>
                </w:p>
                <w:p>
                  <w:pPr>
                    <w:pStyle w:val="null3"/>
                    <w:jc w:val="left"/>
                  </w:pPr>
                  <w:r>
                    <w:rPr>
                      <w:rFonts w:ascii="仿宋_GB2312" w:hAnsi="仿宋_GB2312" w:cs="仿宋_GB2312" w:eastAsia="仿宋_GB2312"/>
                      <w:sz w:val="24"/>
                      <w:color w:val="000000"/>
                    </w:rPr>
                    <w:t>1.分辨率：≥2560×1440 @25fps，内置麦克风；</w:t>
                  </w:r>
                </w:p>
                <w:p>
                  <w:pPr>
                    <w:pStyle w:val="null3"/>
                    <w:jc w:val="left"/>
                  </w:pPr>
                  <w:r>
                    <w:rPr>
                      <w:rFonts w:ascii="仿宋_GB2312" w:hAnsi="仿宋_GB2312" w:cs="仿宋_GB2312" w:eastAsia="仿宋_GB2312"/>
                      <w:sz w:val="24"/>
                      <w:color w:val="000000"/>
                    </w:rPr>
                    <w:t>2.红外功能：红外灯照射距离≥30米，≥IP66防尘防水设计；</w:t>
                  </w:r>
                </w:p>
                <w:p>
                  <w:pPr>
                    <w:pStyle w:val="null3"/>
                    <w:jc w:val="left"/>
                  </w:pPr>
                  <w:r>
                    <w:rPr>
                      <w:rFonts w:ascii="仿宋_GB2312" w:hAnsi="仿宋_GB2312" w:cs="仿宋_GB2312" w:eastAsia="仿宋_GB2312"/>
                      <w:sz w:val="24"/>
                      <w:color w:val="000000"/>
                    </w:rPr>
                    <w:t>3.供电：POE；</w:t>
                  </w:r>
                </w:p>
                <w:p>
                  <w:pPr>
                    <w:pStyle w:val="null3"/>
                    <w:jc w:val="left"/>
                  </w:pPr>
                  <w:r>
                    <w:rPr>
                      <w:rFonts w:ascii="仿宋_GB2312" w:hAnsi="仿宋_GB2312" w:cs="仿宋_GB2312" w:eastAsia="仿宋_GB2312"/>
                      <w:sz w:val="24"/>
                      <w:color w:val="000000"/>
                    </w:rPr>
                    <w:t>4.工作温度-30℃~60℃，支持星光夜视技术。</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15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台</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标的名称：地理学学科条件提升设备采购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2"/>
              <w:gridCol w:w="489"/>
              <w:gridCol w:w="1629"/>
              <w:gridCol w:w="149"/>
              <w:gridCol w:w="141"/>
            </w:tblGrid>
            <w:tr>
              <w:tc>
                <w:tcPr>
                  <w:tcW w:type="dxa" w:w="12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序号</w:t>
                  </w:r>
                </w:p>
              </w:tc>
              <w:tc>
                <w:tcPr>
                  <w:tcW w:type="dxa" w:w="4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设备名称</w:t>
                  </w:r>
                </w:p>
              </w:tc>
              <w:tc>
                <w:tcPr>
                  <w:tcW w:type="dxa" w:w="16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技术参数</w:t>
                  </w:r>
                </w:p>
              </w:tc>
              <w:tc>
                <w:tcPr>
                  <w:tcW w:type="dxa" w:w="1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数量</w:t>
                  </w:r>
                </w:p>
              </w:tc>
              <w:tc>
                <w:tcPr>
                  <w:tcW w:type="dxa" w:w="1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单位</w:t>
                  </w:r>
                </w:p>
              </w:tc>
            </w:tr>
            <w:tr>
              <w:tc>
                <w:tcPr>
                  <w:tcW w:type="dxa" w:w="1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便携式磁化率仪</w:t>
                  </w:r>
                </w:p>
              </w:tc>
              <w:tc>
                <w:tcPr>
                  <w:tcW w:type="dxa" w:w="16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量程：最高</w:t>
                  </w:r>
                  <w:r>
                    <w:rPr>
                      <w:rFonts w:ascii="仿宋_GB2312" w:hAnsi="仿宋_GB2312" w:cs="仿宋_GB2312" w:eastAsia="仿宋_GB2312"/>
                      <w:sz w:val="24"/>
                      <w:color w:val="000000"/>
                    </w:rPr>
                    <w:t>26 SI</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2×10</w:t>
                  </w:r>
                  <w:r>
                    <w:rPr>
                      <w:rFonts w:ascii="仿宋_GB2312" w:hAnsi="仿宋_GB2312" w:cs="仿宋_GB2312" w:eastAsia="仿宋_GB2312"/>
                      <w:sz w:val="24"/>
                      <w:color w:val="000000"/>
                      <w:vertAlign w:val="superscript"/>
                    </w:rPr>
                    <w:t>-6</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SI</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测量时间：最短</w:t>
                  </w:r>
                  <w:r>
                    <w:rPr>
                      <w:rFonts w:ascii="仿宋_GB2312" w:hAnsi="仿宋_GB2312" w:cs="仿宋_GB2312" w:eastAsia="仿宋_GB2312"/>
                      <w:sz w:val="24"/>
                      <w:color w:val="000000"/>
                    </w:rPr>
                    <w:t>0.1s</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供电电源：通过电脑</w:t>
                  </w:r>
                  <w:r>
                    <w:rPr>
                      <w:rFonts w:ascii="仿宋_GB2312" w:hAnsi="仿宋_GB2312" w:cs="仿宋_GB2312" w:eastAsia="仿宋_GB2312"/>
                      <w:sz w:val="24"/>
                      <w:color w:val="000000"/>
                    </w:rPr>
                    <w:t>USB接口或RS232串口充电</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封装材料：白色聚缩醛</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储存温度范围：</w:t>
                  </w:r>
                  <w:r>
                    <w:rPr>
                      <w:rFonts w:ascii="仿宋_GB2312" w:hAnsi="仿宋_GB2312" w:cs="仿宋_GB2312" w:eastAsia="仿宋_GB2312"/>
                      <w:sz w:val="24"/>
                      <w:color w:val="000000"/>
                    </w:rPr>
                    <w:t>-60℃到125℃</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探头连接电缆：</w:t>
                  </w:r>
                  <w:r>
                    <w:rPr>
                      <w:rFonts w:ascii="仿宋_GB2312" w:hAnsi="仿宋_GB2312" w:cs="仿宋_GB2312" w:eastAsia="仿宋_GB2312"/>
                      <w:sz w:val="24"/>
                      <w:color w:val="000000"/>
                    </w:rPr>
                    <w:t>50欧姆TNC到TNC，长1m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PC接口：带150mm电缆的迷你USB接口</w:t>
                  </w:r>
                  <w:r>
                    <w:rPr>
                      <w:rFonts w:ascii="仿宋_GB2312" w:hAnsi="仿宋_GB2312" w:cs="仿宋_GB2312" w:eastAsia="仿宋_GB2312"/>
                      <w:sz w:val="24"/>
                      <w:color w:val="000000"/>
                    </w:rPr>
                    <w:t>。</w:t>
                  </w:r>
                </w:p>
              </w:tc>
              <w:tc>
                <w:tcPr>
                  <w:tcW w:type="dxa" w:w="1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台</w:t>
                  </w:r>
                </w:p>
              </w:tc>
            </w:tr>
            <w:tr>
              <w:tc>
                <w:tcPr>
                  <w:tcW w:type="dxa" w:w="1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叠式恒温振荡摇床</w:t>
                  </w:r>
                </w:p>
              </w:tc>
              <w:tc>
                <w:tcPr>
                  <w:tcW w:type="dxa" w:w="16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用途：微生物培养、微生物发酵、分子生物学等需要恒温震荡的实验场景</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温控</w:t>
                  </w:r>
                  <w:r>
                    <w:rPr>
                      <w:rFonts w:ascii="仿宋_GB2312" w:hAnsi="仿宋_GB2312" w:cs="仿宋_GB2312" w:eastAsia="仿宋_GB2312"/>
                      <w:sz w:val="24"/>
                      <w:color w:val="000000"/>
                    </w:rPr>
                    <w:t>：</w:t>
                  </w:r>
                  <w:r>
                    <w:rPr>
                      <w:rFonts w:ascii="仿宋_GB2312" w:hAnsi="仿宋_GB2312" w:cs="仿宋_GB2312" w:eastAsia="仿宋_GB2312"/>
                      <w:sz w:val="24"/>
                      <w:color w:val="000000"/>
                    </w:rPr>
                    <w:t>恒温范围</w:t>
                  </w:r>
                  <w:r>
                    <w:rPr>
                      <w:rFonts w:ascii="仿宋_GB2312" w:hAnsi="仿宋_GB2312" w:cs="仿宋_GB2312" w:eastAsia="仿宋_GB2312"/>
                      <w:sz w:val="24"/>
                      <w:color w:val="000000"/>
                    </w:rPr>
                    <w:t>4℃～60℃,精度±0.1℃,温度均匀性±0.5℃保障细胞</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容积</w:t>
                  </w:r>
                  <w:r>
                    <w:rPr>
                      <w:rFonts w:ascii="仿宋_GB2312" w:hAnsi="仿宋_GB2312" w:cs="仿宋_GB2312" w:eastAsia="仿宋_GB2312"/>
                      <w:sz w:val="24"/>
                      <w:color w:val="000000"/>
                    </w:rPr>
                    <w:t>：</w:t>
                  </w:r>
                  <w:r>
                    <w:rPr>
                      <w:rFonts w:ascii="仿宋_GB2312" w:hAnsi="仿宋_GB2312" w:cs="仿宋_GB2312" w:eastAsia="仿宋_GB2312"/>
                      <w:sz w:val="24"/>
                      <w:color w:val="000000"/>
                    </w:rPr>
                    <w:t>单层</w:t>
                  </w:r>
                  <w:r>
                    <w:rPr>
                      <w:rFonts w:ascii="仿宋_GB2312" w:hAnsi="仿宋_GB2312" w:cs="仿宋_GB2312" w:eastAsia="仿宋_GB2312"/>
                      <w:sz w:val="24"/>
                      <w:color w:val="000000"/>
                    </w:rPr>
                    <w:t>240L</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安全环保</w:t>
                  </w:r>
                  <w:r>
                    <w:rPr>
                      <w:rFonts w:ascii="仿宋_GB2312" w:hAnsi="仿宋_GB2312" w:cs="仿宋_GB2312" w:eastAsia="仿宋_GB2312"/>
                      <w:sz w:val="24"/>
                      <w:color w:val="000000"/>
                    </w:rPr>
                    <w:t>：</w:t>
                  </w:r>
                  <w:r>
                    <w:rPr>
                      <w:rFonts w:ascii="仿宋_GB2312" w:hAnsi="仿宋_GB2312" w:cs="仿宋_GB2312" w:eastAsia="仿宋_GB2312"/>
                      <w:sz w:val="24"/>
                      <w:color w:val="000000"/>
                    </w:rPr>
                    <w:t>压缩机</w:t>
                  </w:r>
                  <w:r>
                    <w:rPr>
                      <w:rFonts w:ascii="仿宋_GB2312" w:hAnsi="仿宋_GB2312" w:cs="仿宋_GB2312" w:eastAsia="仿宋_GB2312"/>
                      <w:sz w:val="24"/>
                      <w:color w:val="000000"/>
                    </w:rPr>
                    <w:t>+R134a环保冷媒，低压电路设计，多重安全保护，低噪长寿命传动系统</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换气自由</w:t>
                  </w:r>
                  <w:r>
                    <w:rPr>
                      <w:rFonts w:ascii="仿宋_GB2312" w:hAnsi="仿宋_GB2312" w:cs="仿宋_GB2312" w:eastAsia="仿宋_GB2312"/>
                      <w:sz w:val="24"/>
                      <w:color w:val="000000"/>
                    </w:rPr>
                    <w:t>：</w:t>
                  </w:r>
                  <w:r>
                    <w:rPr>
                      <w:rFonts w:ascii="仿宋_GB2312" w:hAnsi="仿宋_GB2312" w:cs="仿宋_GB2312" w:eastAsia="仿宋_GB2312"/>
                      <w:sz w:val="24"/>
                      <w:color w:val="000000"/>
                    </w:rPr>
                    <w:t>配备可开合式换气系统，按需调节换气补氧兼顾耗氧</w:t>
                  </w:r>
                  <w:r>
                    <w:rPr>
                      <w:rFonts w:ascii="仿宋_GB2312" w:hAnsi="仿宋_GB2312" w:cs="仿宋_GB2312" w:eastAsia="仿宋_GB2312"/>
                      <w:sz w:val="24"/>
                      <w:color w:val="000000"/>
                    </w:rPr>
                    <w:t>/厌氧实验需求</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固定夹具</w:t>
                  </w:r>
                  <w:r>
                    <w:rPr>
                      <w:rFonts w:ascii="仿宋_GB2312" w:hAnsi="仿宋_GB2312" w:cs="仿宋_GB2312" w:eastAsia="仿宋_GB2312"/>
                      <w:sz w:val="24"/>
                      <w:color w:val="000000"/>
                    </w:rPr>
                    <w:t>：</w:t>
                  </w:r>
                  <w:r>
                    <w:rPr>
                      <w:rFonts w:ascii="仿宋_GB2312" w:hAnsi="仿宋_GB2312" w:cs="仿宋_GB2312" w:eastAsia="仿宋_GB2312"/>
                      <w:sz w:val="24"/>
                      <w:color w:val="000000"/>
                    </w:rPr>
                    <w:t>500ml*40/250ml*60</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震荡频率</w:t>
                  </w:r>
                  <w:r>
                    <w:rPr>
                      <w:rFonts w:ascii="仿宋_GB2312" w:hAnsi="仿宋_GB2312" w:cs="仿宋_GB2312" w:eastAsia="仿宋_GB2312"/>
                      <w:sz w:val="24"/>
                      <w:color w:val="000000"/>
                    </w:rPr>
                    <w:t>：</w:t>
                  </w:r>
                  <w:r>
                    <w:rPr>
                      <w:rFonts w:ascii="仿宋_GB2312" w:hAnsi="仿宋_GB2312" w:cs="仿宋_GB2312" w:eastAsia="仿宋_GB2312"/>
                      <w:sz w:val="24"/>
                      <w:color w:val="000000"/>
                    </w:rPr>
                    <w:t>20-300转/分钟</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标准配置</w:t>
                  </w:r>
                  <w:r>
                    <w:rPr>
                      <w:rFonts w:ascii="仿宋_GB2312" w:hAnsi="仿宋_GB2312" w:cs="仿宋_GB2312" w:eastAsia="仿宋_GB2312"/>
                      <w:sz w:val="24"/>
                      <w:color w:val="000000"/>
                    </w:rPr>
                    <w:t>：</w:t>
                  </w:r>
                  <w:r>
                    <w:rPr>
                      <w:rFonts w:ascii="仿宋_GB2312" w:hAnsi="仿宋_GB2312" w:cs="仿宋_GB2312" w:eastAsia="仿宋_GB2312"/>
                      <w:sz w:val="24"/>
                      <w:color w:val="000000"/>
                    </w:rPr>
                    <w:t>万能弹簧网架</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定时范围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0-9999分钟/小时</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数显方式</w:t>
                  </w:r>
                  <w:r>
                    <w:rPr>
                      <w:rFonts w:ascii="仿宋_GB2312" w:hAnsi="仿宋_GB2312" w:cs="仿宋_GB2312" w:eastAsia="仿宋_GB2312"/>
                      <w:sz w:val="24"/>
                      <w:color w:val="000000"/>
                    </w:rPr>
                    <w:t>：</w:t>
                  </w:r>
                  <w:r>
                    <w:rPr>
                      <w:rFonts w:ascii="仿宋_GB2312" w:hAnsi="仿宋_GB2312" w:cs="仿宋_GB2312" w:eastAsia="仿宋_GB2312"/>
                      <w:sz w:val="24"/>
                      <w:color w:val="000000"/>
                    </w:rPr>
                    <w:t>LCD触摸屏</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外形</w:t>
                  </w:r>
                  <w:r>
                    <w:rPr>
                      <w:rFonts w:ascii="仿宋_GB2312" w:hAnsi="仿宋_GB2312" w:cs="仿宋_GB2312" w:eastAsia="仿宋_GB2312"/>
                      <w:sz w:val="24"/>
                      <w:color w:val="000000"/>
                    </w:rPr>
                    <w:t>参考</w:t>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1400*850*1960mm</w:t>
                  </w:r>
                  <w:r>
                    <w:rPr>
                      <w:rFonts w:ascii="仿宋_GB2312" w:hAnsi="仿宋_GB2312" w:cs="仿宋_GB2312" w:eastAsia="仿宋_GB2312"/>
                      <w:sz w:val="24"/>
                      <w:color w:val="000000"/>
                    </w:rPr>
                    <w:t>。</w:t>
                  </w:r>
                </w:p>
              </w:tc>
              <w:tc>
                <w:tcPr>
                  <w:tcW w:type="dxa" w:w="1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台</w:t>
                  </w:r>
                </w:p>
              </w:tc>
            </w:tr>
            <w:tr>
              <w:tc>
                <w:tcPr>
                  <w:tcW w:type="dxa" w:w="1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w:t>
                  </w:r>
                </w:p>
              </w:tc>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高速冷冻离心机</w:t>
                  </w:r>
                </w:p>
                <w:p>
                  <w:pPr>
                    <w:pStyle w:val="null3"/>
                    <w:jc w:val="center"/>
                  </w:pPr>
                  <w:r>
                    <w:rPr>
                      <w:rFonts w:ascii="仿宋_GB2312" w:hAnsi="仿宋_GB2312" w:cs="仿宋_GB2312" w:eastAsia="仿宋_GB2312"/>
                      <w:sz w:val="21"/>
                    </w:rPr>
                    <w:t>（核心产品）</w:t>
                  </w:r>
                </w:p>
              </w:tc>
              <w:tc>
                <w:tcPr>
                  <w:tcW w:type="dxa" w:w="16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最大转速：</w:t>
                  </w:r>
                  <w:r>
                    <w:rPr>
                      <w:rFonts w:ascii="仿宋_GB2312" w:hAnsi="仿宋_GB2312" w:cs="仿宋_GB2312" w:eastAsia="仿宋_GB2312"/>
                      <w:sz w:val="24"/>
                    </w:rPr>
                    <w:t>≥</w:t>
                  </w:r>
                  <w:r>
                    <w:rPr>
                      <w:rFonts w:ascii="仿宋_GB2312" w:hAnsi="仿宋_GB2312" w:cs="仿宋_GB2312" w:eastAsia="仿宋_GB2312"/>
                      <w:sz w:val="24"/>
                    </w:rPr>
                    <w:t>21000r/min</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温控范围：</w:t>
                  </w:r>
                  <w:r>
                    <w:rPr>
                      <w:rFonts w:ascii="仿宋_GB2312" w:hAnsi="仿宋_GB2312" w:cs="仿宋_GB2312" w:eastAsia="仿宋_GB2312"/>
                      <w:sz w:val="24"/>
                    </w:rPr>
                    <w:t>≥</w:t>
                  </w:r>
                  <w:r>
                    <w:rPr>
                      <w:rFonts w:ascii="仿宋_GB2312" w:hAnsi="仿宋_GB2312" w:cs="仿宋_GB2312" w:eastAsia="仿宋_GB2312"/>
                      <w:sz w:val="24"/>
                    </w:rPr>
                    <w:t>-20℃~+40℃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电源：</w:t>
                  </w:r>
                  <w:r>
                    <w:rPr>
                      <w:rFonts w:ascii="仿宋_GB2312" w:hAnsi="仿宋_GB2312" w:cs="仿宋_GB2312" w:eastAsia="仿宋_GB2312"/>
                      <w:sz w:val="24"/>
                    </w:rPr>
                    <w:t>AC220V50HZ10A</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最大离心力：</w:t>
                  </w:r>
                  <w:r>
                    <w:rPr>
                      <w:rFonts w:ascii="仿宋_GB2312" w:hAnsi="仿宋_GB2312" w:cs="仿宋_GB2312" w:eastAsia="仿宋_GB2312"/>
                      <w:sz w:val="24"/>
                    </w:rPr>
                    <w:t>≥</w:t>
                  </w:r>
                  <w:r>
                    <w:rPr>
                      <w:rFonts w:ascii="仿宋_GB2312" w:hAnsi="仿宋_GB2312" w:cs="仿宋_GB2312" w:eastAsia="仿宋_GB2312"/>
                      <w:sz w:val="24"/>
                    </w:rPr>
                    <w:t>31061xg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配备转子：</w:t>
                  </w:r>
                  <w:r>
                    <w:rPr>
                      <w:rFonts w:ascii="仿宋_GB2312" w:hAnsi="仿宋_GB2312" w:cs="仿宋_GB2312" w:eastAsia="仿宋_GB2312"/>
                      <w:sz w:val="24"/>
                    </w:rPr>
                    <w:t>12*1.5ml,12*5ml，12*10，6*50ml，4*100ml</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温控精度：</w:t>
                  </w:r>
                  <w:r>
                    <w:rPr>
                      <w:rFonts w:ascii="仿宋_GB2312" w:hAnsi="仿宋_GB2312" w:cs="仿宋_GB2312" w:eastAsia="仿宋_GB2312"/>
                      <w:sz w:val="24"/>
                    </w:rPr>
                    <w:t>±1℃</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整机功率：</w:t>
                  </w:r>
                  <w:r>
                    <w:rPr>
                      <w:rFonts w:ascii="仿宋_GB2312" w:hAnsi="仿宋_GB2312" w:cs="仿宋_GB2312" w:eastAsia="仿宋_GB2312"/>
                      <w:sz w:val="24"/>
                    </w:rPr>
                    <w:t>≥</w:t>
                  </w:r>
                  <w:r>
                    <w:rPr>
                      <w:rFonts w:ascii="仿宋_GB2312" w:hAnsi="仿宋_GB2312" w:cs="仿宋_GB2312" w:eastAsia="仿宋_GB2312"/>
                      <w:sz w:val="24"/>
                    </w:rPr>
                    <w:t>880W</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最大容量：</w:t>
                  </w:r>
                  <w:r>
                    <w:rPr>
                      <w:rFonts w:ascii="仿宋_GB2312" w:hAnsi="仿宋_GB2312" w:cs="仿宋_GB2312" w:eastAsia="仿宋_GB2312"/>
                      <w:sz w:val="24"/>
                    </w:rPr>
                    <w:t>≥</w:t>
                  </w:r>
                  <w:r>
                    <w:rPr>
                      <w:rFonts w:ascii="仿宋_GB2312" w:hAnsi="仿宋_GB2312" w:cs="仿宋_GB2312" w:eastAsia="仿宋_GB2312"/>
                      <w:sz w:val="24"/>
                    </w:rPr>
                    <w:t>4×100ml</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定时范围：</w:t>
                  </w:r>
                  <w:r>
                    <w:rPr>
                      <w:rFonts w:ascii="仿宋_GB2312" w:hAnsi="仿宋_GB2312" w:cs="仿宋_GB2312" w:eastAsia="仿宋_GB2312"/>
                      <w:sz w:val="24"/>
                    </w:rPr>
                    <w:t>1s～99min</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转速精度：</w:t>
                  </w:r>
                  <w:r>
                    <w:rPr>
                      <w:rFonts w:ascii="仿宋_GB2312" w:hAnsi="仿宋_GB2312" w:cs="仿宋_GB2312" w:eastAsia="仿宋_GB2312"/>
                      <w:sz w:val="24"/>
                    </w:rPr>
                    <w:t>±10r/min</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整机噪音：</w:t>
                  </w:r>
                  <w:r>
                    <w:rPr>
                      <w:rFonts w:ascii="仿宋_GB2312" w:hAnsi="仿宋_GB2312" w:cs="仿宋_GB2312" w:eastAsia="仿宋_GB2312"/>
                      <w:sz w:val="24"/>
                    </w:rPr>
                    <w:t>≤</w:t>
                  </w:r>
                  <w:r>
                    <w:rPr>
                      <w:rFonts w:ascii="仿宋_GB2312" w:hAnsi="仿宋_GB2312" w:cs="仿宋_GB2312" w:eastAsia="仿宋_GB2312"/>
                      <w:sz w:val="24"/>
                    </w:rPr>
                    <w:t>58dB</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12.参考</w:t>
                  </w:r>
                  <w:r>
                    <w:rPr>
                      <w:rFonts w:ascii="仿宋_GB2312" w:hAnsi="仿宋_GB2312" w:cs="仿宋_GB2312" w:eastAsia="仿宋_GB2312"/>
                      <w:sz w:val="24"/>
                    </w:rPr>
                    <w:t>尺寸：</w:t>
                  </w:r>
                  <w:r>
                    <w:rPr>
                      <w:rFonts w:ascii="仿宋_GB2312" w:hAnsi="仿宋_GB2312" w:cs="仿宋_GB2312" w:eastAsia="仿宋_GB2312"/>
                      <w:sz w:val="24"/>
                    </w:rPr>
                    <w:t>600×570×380mm。</w:t>
                  </w:r>
                </w:p>
              </w:tc>
              <w:tc>
                <w:tcPr>
                  <w:tcW w:type="dxa" w:w="1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台</w:t>
                  </w:r>
                </w:p>
              </w:tc>
            </w:tr>
            <w:tr>
              <w:tc>
                <w:tcPr>
                  <w:tcW w:type="dxa" w:w="1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w:t>
                  </w:r>
                </w:p>
              </w:tc>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土壤碳通量自动测量系统</w:t>
                  </w:r>
                </w:p>
              </w:tc>
              <w:tc>
                <w:tcPr>
                  <w:tcW w:type="dxa" w:w="16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CO</w:t>
                  </w:r>
                  <w:r>
                    <w:rPr>
                      <w:rFonts w:ascii="仿宋_GB2312" w:hAnsi="仿宋_GB2312" w:cs="仿宋_GB2312" w:eastAsia="仿宋_GB2312"/>
                      <w:sz w:val="24"/>
                      <w:vertAlign w:val="subscript"/>
                    </w:rPr>
                    <w:t>2</w:t>
                  </w:r>
                  <w:r>
                    <w:rPr>
                      <w:rFonts w:ascii="仿宋_GB2312" w:hAnsi="仿宋_GB2312" w:cs="仿宋_GB2312" w:eastAsia="仿宋_GB2312"/>
                      <w:sz w:val="24"/>
                    </w:rPr>
                    <w:t>:测量范围0-5000ppm精度1%VOL分辨率1ppm检测下限≤1%VOL</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H2O测量范围0-100%RH</w:t>
                  </w:r>
                  <w:r>
                    <w:rPr>
                      <w:rFonts w:ascii="仿宋_GB2312" w:hAnsi="仿宋_GB2312" w:cs="仿宋_GB2312" w:eastAsia="仿宋_GB2312"/>
                      <w:sz w:val="24"/>
                    </w:rPr>
                    <w:t>，</w:t>
                  </w:r>
                  <w:r>
                    <w:rPr>
                      <w:rFonts w:ascii="仿宋_GB2312" w:hAnsi="仿宋_GB2312" w:cs="仿宋_GB2312" w:eastAsia="仿宋_GB2312"/>
                      <w:sz w:val="24"/>
                    </w:rPr>
                    <w:t>精度</w:t>
                  </w:r>
                  <w:r>
                    <w:rPr>
                      <w:rFonts w:ascii="仿宋_GB2312" w:hAnsi="仿宋_GB2312" w:cs="仿宋_GB2312" w:eastAsia="仿宋_GB2312"/>
                      <w:sz w:val="24"/>
                    </w:rPr>
                    <w:t>≤±2%RH</w:t>
                  </w:r>
                  <w:r>
                    <w:rPr>
                      <w:rFonts w:ascii="仿宋_GB2312" w:hAnsi="仿宋_GB2312" w:cs="仿宋_GB2312" w:eastAsia="仿宋_GB2312"/>
                      <w:sz w:val="24"/>
                    </w:rPr>
                    <w:t>，</w:t>
                  </w:r>
                  <w:r>
                    <w:rPr>
                      <w:rFonts w:ascii="仿宋_GB2312" w:hAnsi="仿宋_GB2312" w:cs="仿宋_GB2312" w:eastAsia="仿宋_GB2312"/>
                      <w:sz w:val="24"/>
                    </w:rPr>
                    <w:t>分辨率</w:t>
                  </w:r>
                  <w:r>
                    <w:rPr>
                      <w:rFonts w:ascii="仿宋_GB2312" w:hAnsi="仿宋_GB2312" w:cs="仿宋_GB2312" w:eastAsia="仿宋_GB2312"/>
                      <w:sz w:val="24"/>
                    </w:rPr>
                    <w:t>0.001</w:t>
                  </w:r>
                  <w:r>
                    <w:rPr>
                      <w:rFonts w:ascii="仿宋_GB2312" w:hAnsi="仿宋_GB2312" w:cs="仿宋_GB2312" w:eastAsia="仿宋_GB2312"/>
                      <w:sz w:val="24"/>
                    </w:rPr>
                    <w:t>，</w:t>
                  </w:r>
                  <w:r>
                    <w:rPr>
                      <w:rFonts w:ascii="仿宋_GB2312" w:hAnsi="仿宋_GB2312" w:cs="仿宋_GB2312" w:eastAsia="仿宋_GB2312"/>
                      <w:sz w:val="24"/>
                    </w:rPr>
                    <w:t>检测下限</w:t>
                  </w:r>
                  <w:r>
                    <w:rPr>
                      <w:rFonts w:ascii="仿宋_GB2312" w:hAnsi="仿宋_GB2312" w:cs="仿宋_GB2312" w:eastAsia="仿宋_GB2312"/>
                      <w:sz w:val="24"/>
                    </w:rPr>
                    <w:t>≤1%RH</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N2O:测量范围0-500ppm</w:t>
                  </w:r>
                  <w:r>
                    <w:rPr>
                      <w:rFonts w:ascii="仿宋_GB2312" w:hAnsi="仿宋_GB2312" w:cs="仿宋_GB2312" w:eastAsia="仿宋_GB2312"/>
                      <w:sz w:val="24"/>
                    </w:rPr>
                    <w:t>，</w:t>
                  </w:r>
                  <w:r>
                    <w:rPr>
                      <w:rFonts w:ascii="仿宋_GB2312" w:hAnsi="仿宋_GB2312" w:cs="仿宋_GB2312" w:eastAsia="仿宋_GB2312"/>
                      <w:sz w:val="24"/>
                    </w:rPr>
                    <w:t>精度</w:t>
                  </w:r>
                  <w:r>
                    <w:rPr>
                      <w:rFonts w:ascii="仿宋_GB2312" w:hAnsi="仿宋_GB2312" w:cs="仿宋_GB2312" w:eastAsia="仿宋_GB2312"/>
                      <w:sz w:val="24"/>
                    </w:rPr>
                    <w:t>≤+2%F.S.</w:t>
                  </w:r>
                  <w:r>
                    <w:rPr>
                      <w:rFonts w:ascii="仿宋_GB2312" w:hAnsi="仿宋_GB2312" w:cs="仿宋_GB2312" w:eastAsia="仿宋_GB2312"/>
                      <w:sz w:val="24"/>
                    </w:rPr>
                    <w:t>，</w:t>
                  </w:r>
                  <w:r>
                    <w:rPr>
                      <w:rFonts w:ascii="仿宋_GB2312" w:hAnsi="仿宋_GB2312" w:cs="仿宋_GB2312" w:eastAsia="仿宋_GB2312"/>
                      <w:sz w:val="24"/>
                    </w:rPr>
                    <w:t>分辨率</w:t>
                  </w:r>
                  <w:r>
                    <w:rPr>
                      <w:rFonts w:ascii="仿宋_GB2312" w:hAnsi="仿宋_GB2312" w:cs="仿宋_GB2312" w:eastAsia="仿宋_GB2312"/>
                      <w:sz w:val="24"/>
                    </w:rPr>
                    <w:t>1ppm</w:t>
                  </w:r>
                  <w:r>
                    <w:rPr>
                      <w:rFonts w:ascii="仿宋_GB2312" w:hAnsi="仿宋_GB2312" w:cs="仿宋_GB2312" w:eastAsia="仿宋_GB2312"/>
                      <w:sz w:val="24"/>
                    </w:rPr>
                    <w:t>，</w:t>
                  </w:r>
                  <w:r>
                    <w:rPr>
                      <w:rFonts w:ascii="仿宋_GB2312" w:hAnsi="仿宋_GB2312" w:cs="仿宋_GB2312" w:eastAsia="仿宋_GB2312"/>
                      <w:sz w:val="24"/>
                    </w:rPr>
                    <w:t>检测下限</w:t>
                  </w:r>
                  <w:r>
                    <w:rPr>
                      <w:rFonts w:ascii="仿宋_GB2312" w:hAnsi="仿宋_GB2312" w:cs="仿宋_GB2312" w:eastAsia="仿宋_GB2312"/>
                      <w:sz w:val="24"/>
                    </w:rPr>
                    <w:t>≤1%</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CH4:测量范围0-100ppm</w:t>
                  </w:r>
                  <w:r>
                    <w:rPr>
                      <w:rFonts w:ascii="仿宋_GB2312" w:hAnsi="仿宋_GB2312" w:cs="仿宋_GB2312" w:eastAsia="仿宋_GB2312"/>
                      <w:sz w:val="24"/>
                    </w:rPr>
                    <w:t>，</w:t>
                  </w:r>
                  <w:r>
                    <w:rPr>
                      <w:rFonts w:ascii="仿宋_GB2312" w:hAnsi="仿宋_GB2312" w:cs="仿宋_GB2312" w:eastAsia="仿宋_GB2312"/>
                      <w:sz w:val="24"/>
                    </w:rPr>
                    <w:t>精度</w:t>
                  </w:r>
                  <w:r>
                    <w:rPr>
                      <w:rFonts w:ascii="仿宋_GB2312" w:hAnsi="仿宋_GB2312" w:cs="仿宋_GB2312" w:eastAsia="仿宋_GB2312"/>
                      <w:sz w:val="24"/>
                    </w:rPr>
                    <w:t>±2ppm</w:t>
                  </w:r>
                  <w:r>
                    <w:rPr>
                      <w:rFonts w:ascii="仿宋_GB2312" w:hAnsi="仿宋_GB2312" w:cs="仿宋_GB2312" w:eastAsia="仿宋_GB2312"/>
                      <w:sz w:val="24"/>
                    </w:rPr>
                    <w:t>，</w:t>
                  </w:r>
                  <w:r>
                    <w:rPr>
                      <w:rFonts w:ascii="仿宋_GB2312" w:hAnsi="仿宋_GB2312" w:cs="仿宋_GB2312" w:eastAsia="仿宋_GB2312"/>
                      <w:sz w:val="24"/>
                    </w:rPr>
                    <w:t>分辨率</w:t>
                  </w:r>
                  <w:r>
                    <w:rPr>
                      <w:rFonts w:ascii="仿宋_GB2312" w:hAnsi="仿宋_GB2312" w:cs="仿宋_GB2312" w:eastAsia="仿宋_GB2312"/>
                      <w:sz w:val="24"/>
                    </w:rPr>
                    <w:t>0.5ppm检测下限≤1%</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大气压力：测量范围</w:t>
                  </w:r>
                  <w:r>
                    <w:rPr>
                      <w:rFonts w:ascii="仿宋_GB2312" w:hAnsi="仿宋_GB2312" w:cs="仿宋_GB2312" w:eastAsia="仿宋_GB2312"/>
                      <w:sz w:val="24"/>
                    </w:rPr>
                    <w:t>300-1100hPa</w:t>
                  </w:r>
                  <w:r>
                    <w:rPr>
                      <w:rFonts w:ascii="仿宋_GB2312" w:hAnsi="仿宋_GB2312" w:cs="仿宋_GB2312" w:eastAsia="仿宋_GB2312"/>
                      <w:sz w:val="24"/>
                    </w:rPr>
                    <w:t>，</w:t>
                  </w:r>
                  <w:r>
                    <w:rPr>
                      <w:rFonts w:ascii="仿宋_GB2312" w:hAnsi="仿宋_GB2312" w:cs="仿宋_GB2312" w:eastAsia="仿宋_GB2312"/>
                      <w:sz w:val="24"/>
                    </w:rPr>
                    <w:t>分辨率</w:t>
                  </w:r>
                  <w:r>
                    <w:rPr>
                      <w:rFonts w:ascii="仿宋_GB2312" w:hAnsi="仿宋_GB2312" w:cs="仿宋_GB2312" w:eastAsia="仿宋_GB2312"/>
                      <w:sz w:val="24"/>
                    </w:rPr>
                    <w:t>1hPa误差10hPa</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呼吸室温度：测量范围</w:t>
                  </w:r>
                  <w:r>
                    <w:rPr>
                      <w:rFonts w:ascii="仿宋_GB2312" w:hAnsi="仿宋_GB2312" w:cs="仿宋_GB2312" w:eastAsia="仿宋_GB2312"/>
                      <w:sz w:val="24"/>
                    </w:rPr>
                    <w:t>0-50℃</w:t>
                  </w:r>
                  <w:r>
                    <w:rPr>
                      <w:rFonts w:ascii="仿宋_GB2312" w:hAnsi="仿宋_GB2312" w:cs="仿宋_GB2312" w:eastAsia="仿宋_GB2312"/>
                      <w:sz w:val="24"/>
                    </w:rPr>
                    <w:t>，</w:t>
                  </w:r>
                  <w:r>
                    <w:rPr>
                      <w:rFonts w:ascii="仿宋_GB2312" w:hAnsi="仿宋_GB2312" w:cs="仿宋_GB2312" w:eastAsia="仿宋_GB2312"/>
                      <w:sz w:val="24"/>
                    </w:rPr>
                    <w:t>分辨率</w:t>
                  </w:r>
                  <w:r>
                    <w:rPr>
                      <w:rFonts w:ascii="仿宋_GB2312" w:hAnsi="仿宋_GB2312" w:cs="仿宋_GB2312" w:eastAsia="仿宋_GB2312"/>
                      <w:sz w:val="24"/>
                    </w:rPr>
                    <w:t>0.001误差s±0.2℃</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呼吸室湿度：测量范围</w:t>
                  </w:r>
                  <w:r>
                    <w:rPr>
                      <w:rFonts w:ascii="仿宋_GB2312" w:hAnsi="仿宋_GB2312" w:cs="仿宋_GB2312" w:eastAsia="仿宋_GB2312"/>
                      <w:sz w:val="24"/>
                    </w:rPr>
                    <w:t>0-100%RH分辨率0.001误差S±1%RH</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呼吸强度</w:t>
                  </w:r>
                  <w:r>
                    <w:rPr>
                      <w:rFonts w:ascii="仿宋_GB2312" w:hAnsi="仿宋_GB2312" w:cs="仿宋_GB2312" w:eastAsia="仿宋_GB2312"/>
                      <w:sz w:val="24"/>
                    </w:rPr>
                    <w:t>/碳通量：单位μmol/m²·s，依CO₂测量数据仪器自动换算得出</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N</w:t>
                  </w:r>
                  <w:r>
                    <w:rPr>
                      <w:rFonts w:ascii="仿宋_GB2312" w:hAnsi="仿宋_GB2312" w:cs="仿宋_GB2312" w:eastAsia="仿宋_GB2312"/>
                      <w:sz w:val="24"/>
                      <w:vertAlign w:val="subscript"/>
                    </w:rPr>
                    <w:t>2</w:t>
                  </w:r>
                  <w:r>
                    <w:rPr>
                      <w:rFonts w:ascii="仿宋_GB2312" w:hAnsi="仿宋_GB2312" w:cs="仿宋_GB2312" w:eastAsia="仿宋_GB2312"/>
                      <w:sz w:val="24"/>
                    </w:rPr>
                    <w:t>O释放速率：单位μmol/m²·s，依N</w:t>
                  </w:r>
                  <w:r>
                    <w:rPr>
                      <w:rFonts w:ascii="仿宋_GB2312" w:hAnsi="仿宋_GB2312" w:cs="仿宋_GB2312" w:eastAsia="仿宋_GB2312"/>
                      <w:sz w:val="24"/>
                      <w:vertAlign w:val="subscript"/>
                    </w:rPr>
                    <w:t>2</w:t>
                  </w:r>
                  <w:r>
                    <w:rPr>
                      <w:rFonts w:ascii="仿宋_GB2312" w:hAnsi="仿宋_GB2312" w:cs="仿宋_GB2312" w:eastAsia="仿宋_GB2312"/>
                      <w:sz w:val="24"/>
                    </w:rPr>
                    <w:t>O测量数据仪器自动换算得出</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CH</w:t>
                  </w:r>
                  <w:r>
                    <w:rPr>
                      <w:rFonts w:ascii="仿宋_GB2312" w:hAnsi="仿宋_GB2312" w:cs="仿宋_GB2312" w:eastAsia="仿宋_GB2312"/>
                      <w:sz w:val="24"/>
                      <w:vertAlign w:val="subscript"/>
                    </w:rPr>
                    <w:t>4</w:t>
                  </w:r>
                  <w:r>
                    <w:rPr>
                      <w:rFonts w:ascii="仿宋_GB2312" w:hAnsi="仿宋_GB2312" w:cs="仿宋_GB2312" w:eastAsia="仿宋_GB2312"/>
                      <w:sz w:val="24"/>
                    </w:rPr>
                    <w:t>释放速率：单位</w:t>
                  </w:r>
                  <w:r>
                    <w:rPr>
                      <w:rFonts w:ascii="仿宋_GB2312" w:hAnsi="仿宋_GB2312" w:cs="仿宋_GB2312" w:eastAsia="仿宋_GB2312"/>
                      <w:sz w:val="24"/>
                    </w:rPr>
                    <w:t>μmol/m²·s，依CH</w:t>
                  </w:r>
                  <w:r>
                    <w:rPr>
                      <w:rFonts w:ascii="仿宋_GB2312" w:hAnsi="仿宋_GB2312" w:cs="仿宋_GB2312" w:eastAsia="仿宋_GB2312"/>
                      <w:sz w:val="24"/>
                      <w:vertAlign w:val="subscript"/>
                    </w:rPr>
                    <w:t>4</w:t>
                  </w:r>
                  <w:r>
                    <w:rPr>
                      <w:rFonts w:ascii="仿宋_GB2312" w:hAnsi="仿宋_GB2312" w:cs="仿宋_GB2312" w:eastAsia="仿宋_GB2312"/>
                      <w:sz w:val="24"/>
                    </w:rPr>
                    <w:t>测量数据仪器自动换算得出</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气体流速：标准</w:t>
                  </w:r>
                  <w:r>
                    <w:rPr>
                      <w:rFonts w:ascii="仿宋_GB2312" w:hAnsi="仿宋_GB2312" w:cs="仿宋_GB2312" w:eastAsia="仿宋_GB2312"/>
                      <w:sz w:val="24"/>
                    </w:rPr>
                    <w:t>800ml/min可调</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呼吸室尺寸：</w:t>
                  </w:r>
                  <w:r>
                    <w:rPr>
                      <w:rFonts w:ascii="仿宋_GB2312" w:hAnsi="仿宋_GB2312" w:cs="仿宋_GB2312" w:eastAsia="仿宋_GB2312"/>
                      <w:sz w:val="24"/>
                    </w:rPr>
                    <w:t>约</w:t>
                  </w:r>
                  <w:r>
                    <w:rPr>
                      <w:rFonts w:ascii="仿宋_GB2312" w:hAnsi="仿宋_GB2312" w:cs="仿宋_GB2312" w:eastAsia="仿宋_GB2312"/>
                      <w:sz w:val="24"/>
                    </w:rPr>
                    <w:t>180mm(H)x100mm(D)</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呼吸室容积：</w:t>
                  </w:r>
                  <w:r>
                    <w:rPr>
                      <w:rFonts w:ascii="仿宋_GB2312" w:hAnsi="仿宋_GB2312" w:cs="仿宋_GB2312" w:eastAsia="仿宋_GB2312"/>
                      <w:sz w:val="24"/>
                    </w:rPr>
                    <w:t>约</w:t>
                  </w:r>
                  <w:r>
                    <w:rPr>
                      <w:rFonts w:ascii="仿宋_GB2312" w:hAnsi="仿宋_GB2312" w:cs="仿宋_GB2312" w:eastAsia="仿宋_GB2312"/>
                      <w:sz w:val="24"/>
                    </w:rPr>
                    <w:t>1413cm</w:t>
                  </w:r>
                  <w:r>
                    <w:rPr>
                      <w:rFonts w:ascii="仿宋_GB2312" w:hAnsi="仿宋_GB2312" w:cs="仿宋_GB2312" w:eastAsia="仿宋_GB2312"/>
                      <w:sz w:val="24"/>
                      <w:vertAlign w:val="superscript"/>
                    </w:rPr>
                    <w:t>3</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存储空间：</w:t>
                  </w:r>
                  <w:r>
                    <w:rPr>
                      <w:rFonts w:ascii="仿宋_GB2312" w:hAnsi="仿宋_GB2312" w:cs="仿宋_GB2312" w:eastAsia="仿宋_GB2312"/>
                      <w:sz w:val="24"/>
                    </w:rPr>
                    <w:t>≥</w:t>
                  </w:r>
                  <w:r>
                    <w:rPr>
                      <w:rFonts w:ascii="仿宋_GB2312" w:hAnsi="仿宋_GB2312" w:cs="仿宋_GB2312" w:eastAsia="仿宋_GB2312"/>
                      <w:sz w:val="24"/>
                    </w:rPr>
                    <w:t>16G，存储数据</w:t>
                  </w:r>
                  <w:r>
                    <w:rPr>
                      <w:rFonts w:ascii="仿宋_GB2312" w:hAnsi="仿宋_GB2312" w:cs="仿宋_GB2312" w:eastAsia="仿宋_GB2312"/>
                      <w:sz w:val="24"/>
                    </w:rPr>
                    <w:t>≥</w:t>
                  </w:r>
                  <w:r>
                    <w:rPr>
                      <w:rFonts w:ascii="仿宋_GB2312" w:hAnsi="仿宋_GB2312" w:cs="仿宋_GB2312" w:eastAsia="仿宋_GB2312"/>
                      <w:sz w:val="24"/>
                    </w:rPr>
                    <w:t>100000+条</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供电电源：</w:t>
                  </w:r>
                  <w:r>
                    <w:rPr>
                      <w:rFonts w:ascii="仿宋_GB2312" w:hAnsi="仿宋_GB2312" w:cs="仿宋_GB2312" w:eastAsia="仿宋_GB2312"/>
                      <w:sz w:val="24"/>
                    </w:rPr>
                    <w:t>12VDC锂电池，满电续航8小时</w:t>
                  </w:r>
                  <w:r>
                    <w:rPr>
                      <w:rFonts w:ascii="仿宋_GB2312" w:hAnsi="仿宋_GB2312" w:cs="仿宋_GB2312" w:eastAsia="仿宋_GB2312"/>
                      <w:sz w:val="24"/>
                    </w:rPr>
                    <w:t>。</w:t>
                  </w:r>
                </w:p>
              </w:tc>
              <w:tc>
                <w:tcPr>
                  <w:tcW w:type="dxa" w:w="1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2026年10月10日前供货并完成安装调试。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2026年10月10日前供货并完成安装调试。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2026年10月10日前供货并完成安装调试。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商洛学院指定地点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商洛学院指定地点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其他，供货完成并经验收合格后，凭供应商开具的增值税专用发票，达到付款条件起10个工作日内，支付合同总金额的100.0%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其他，供货完成并经验收合格后，凭供应商开具的增值税专用发票，达到付款条件起10个工作日内，支付合同总金额的100.0%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其他，供货完成并经验收合格后，凭供应商开具的增值税专用发票，达到付款条件起10个工作日内，支付合同总金额的100.0%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从项目验收合格之日起，质保1年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从项目验收合格之日起，质保1年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从项目验收合格之日起，质保1年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甲方逾期付款，应就逾期部分向乙方支付按照中国人民银行规定的同期贷款基准利率计算的逾期付款违约金。2、甲方违反合同规定拒绝接货的，应当承担由此对乙方造成的损失。3、乙方不能按期交货的，每逾期1日，乙方应向甲方赔付合同总价的0.1%作为违约金。4、乙方所交货物不符合国家法律法规和合同规定的，甲方有权拒收，并由乙方承担一切费用。 解决争议的方法：双方本着友好合作的态度,对合同履行过程中发生的纠纷应及时协商解决，协商不成的，向甲方所在地有管辖权的人民法院诉讼解决。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责任：1、甲方逾期付款，应就逾期部分向乙方支付按照中国人民银行规定的同期贷款基准利率计算的逾期付款违约金。2、甲方违反合同规定拒绝接货的，应当承担由此对乙方造成的损失。3、乙方不能按期交货的，每逾期1日，乙方应向甲方赔付合同总价的0.1%作为违约金。4、乙方所交货物不符合国家法律法规和合同规定的，甲方有权拒收，并由乙方承担一切费用。 解决争议的方法：双方本着友好合作的态度,对合同履行过程中发生的纠纷应及时协商解决，协商不成的，向甲方所在地有管辖权的人民法院诉讼解决。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违约责任：1、甲方逾期付款，应就逾期部分向乙方支付按照中国人民银行规定的同期贷款基准利率计算的逾期付款违约金。2、甲方违反合同规定拒绝接货的，应当承担由此对乙方造成的损失。3、乙方不能按期交货的，每逾期1日，乙方应向甲方赔付合同总价的0.1%作为违约金。4、乙方所交货物不符合国家法律法规和合同规定的，甲方有权拒收，并由乙方承担一切费用。 解决争议的方法：双方本着友好合作的态度,对合同履行过程中发生的纠纷应及时协商解决，协商不成的，向甲方所在地有管辖权的人民法院诉讼解决。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度经审计并通过注册会计师行业统一监管平台备案赋码的财务报告（包括“四表一注”，即资产负债表、利润表、现金流量表、所有者权益变动表及其附注，会计师事务所营业执照、执业证书、注册会计师证书。）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提供2025年6月以来任意3个月依法缴纳税收和社会保险的相关证明材料；注：依法免税或不需要缴纳社会保险的供应商提供相关部门出具的证明文件。（以税款所属时期为准）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度经审计并通过注册会计师行业统一监管平台备案赋码的财务报告（包括“四表一注”，即资产负债表、利润表、现金流量表、所有者权益变动表及其附注，会计师事务所营业执照、执业证书、注册会计师证书。）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提供2025年6月以来任意3个月依法缴纳税收和社会保险的相关证明材料；注：依法免税或不需要缴纳社会保险的供应商提供相关部门出具的证明文件。（以税款所属时期为准）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度经审计并通过注册会计师行业统一监管平台备案赋码的财务报告（包括“四表一注”，即资产负债表、利润表、现金流量表、所有者权益变动表及其附注，会计师事务所营业执照、执业证书、注册会计师证书。）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提供2025年6月以来任意3个月依法缴纳税收和社会保险的相关证明材料；注：依法免税或不需要缴纳社会保险的供应商提供相关部门出具的证明文件。（以税款所属时期为准）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 （实质性要求）</w:t>
            </w:r>
          </w:p>
        </w:tc>
        <w:tc>
          <w:tcPr>
            <w:tcW w:type="dxa" w:w="3322"/>
          </w:tcPr>
          <w:p>
            <w:pPr>
              <w:pStyle w:val="null3"/>
            </w:pPr>
            <w:r>
              <w:rPr>
                <w:rFonts w:ascii="仿宋_GB2312" w:hAnsi="仿宋_GB2312" w:cs="仿宋_GB2312" w:eastAsia="仿宋_GB2312"/>
              </w:rPr>
              <w:t>投标文件、投标函加盖单位公章、经法定代表人或被授权委托人签字或盖章</w:t>
            </w:r>
          </w:p>
        </w:tc>
        <w:tc>
          <w:tcPr>
            <w:tcW w:type="dxa" w:w="1661"/>
          </w:tcPr>
          <w:p>
            <w:pPr>
              <w:pStyle w:val="null3"/>
            </w:pPr>
            <w:r>
              <w:rPr>
                <w:rFonts w:ascii="仿宋_GB2312" w:hAnsi="仿宋_GB2312" w:cs="仿宋_GB2312" w:eastAsia="仿宋_GB2312"/>
              </w:rPr>
              <w:t>开标一览表 分项报价表 中小企业声明函 技术要求响应表 商务要求响应表 投标方案说明 政府采购供应商拒绝政府采购领域商业贿赂承诺书 投标函 残疾人福利性单位声明函 标的清单 关于符合本国产品标准的声明函 投标文件封面 供应商承诺书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 （实质性要求）</w:t>
            </w:r>
          </w:p>
        </w:tc>
        <w:tc>
          <w:tcPr>
            <w:tcW w:type="dxa" w:w="3322"/>
          </w:tcPr>
          <w:p>
            <w:pPr>
              <w:pStyle w:val="null3"/>
            </w:pPr>
            <w:r>
              <w:rPr>
                <w:rFonts w:ascii="仿宋_GB2312" w:hAnsi="仿宋_GB2312" w:cs="仿宋_GB2312" w:eastAsia="仿宋_GB2312"/>
              </w:rPr>
              <w:t>从提交投标文件的截止之日起不少于90日历日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 （实质性要求）</w:t>
            </w:r>
          </w:p>
        </w:tc>
        <w:tc>
          <w:tcPr>
            <w:tcW w:type="dxa" w:w="3322"/>
          </w:tcPr>
          <w:p>
            <w:pPr>
              <w:pStyle w:val="null3"/>
            </w:pPr>
            <w:r>
              <w:rPr>
                <w:rFonts w:ascii="仿宋_GB2312" w:hAnsi="仿宋_GB2312" w:cs="仿宋_GB2312" w:eastAsia="仿宋_GB2312"/>
              </w:rPr>
              <w:t>（1）报价未超过本项目预算金额（2）未出现选择性报价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 （实质性要求）</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（1）符合商务、技术要求，不存在重大负偏离（2）未附有采购人不能接受的条件（3）符合招标文件规定的其他实质性要求（4）未违反《中华人民共和国政府采购法》和其他相关法律、法规的规定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 （实质性要求）</w:t>
            </w:r>
          </w:p>
        </w:tc>
        <w:tc>
          <w:tcPr>
            <w:tcW w:type="dxa" w:w="3322"/>
          </w:tcPr>
          <w:p>
            <w:pPr>
              <w:pStyle w:val="null3"/>
            </w:pPr>
            <w:r>
              <w:rPr>
                <w:rFonts w:ascii="仿宋_GB2312" w:hAnsi="仿宋_GB2312" w:cs="仿宋_GB2312" w:eastAsia="仿宋_GB2312"/>
              </w:rPr>
              <w:t>投标文件、投标函加盖单位公章、经法定代表人或被授权委托人签字或盖章</w:t>
            </w:r>
          </w:p>
        </w:tc>
        <w:tc>
          <w:tcPr>
            <w:tcW w:type="dxa" w:w="1661"/>
          </w:tcPr>
          <w:p>
            <w:pPr>
              <w:pStyle w:val="null3"/>
            </w:pPr>
            <w:r>
              <w:rPr>
                <w:rFonts w:ascii="仿宋_GB2312" w:hAnsi="仿宋_GB2312" w:cs="仿宋_GB2312" w:eastAsia="仿宋_GB2312"/>
              </w:rPr>
              <w:t>开标一览表 分项报价表 中小企业声明函 技术要求响应表 商务要求响应表 投标方案说明 政府采购供应商拒绝政府采购领域商业贿赂承诺书 投标函 残疾人福利性单位声明函 标的清单 关于符合本国产品标准的声明函 投标文件封面 供应商承诺书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 （实质性要求）</w:t>
            </w:r>
          </w:p>
        </w:tc>
        <w:tc>
          <w:tcPr>
            <w:tcW w:type="dxa" w:w="3322"/>
          </w:tcPr>
          <w:p>
            <w:pPr>
              <w:pStyle w:val="null3"/>
            </w:pPr>
            <w:r>
              <w:rPr>
                <w:rFonts w:ascii="仿宋_GB2312" w:hAnsi="仿宋_GB2312" w:cs="仿宋_GB2312" w:eastAsia="仿宋_GB2312"/>
              </w:rPr>
              <w:t>从提交投标文件的截止之日起不少于90日历日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 （实质性要求）</w:t>
            </w:r>
          </w:p>
        </w:tc>
        <w:tc>
          <w:tcPr>
            <w:tcW w:type="dxa" w:w="3322"/>
          </w:tcPr>
          <w:p>
            <w:pPr>
              <w:pStyle w:val="null3"/>
            </w:pPr>
            <w:r>
              <w:rPr>
                <w:rFonts w:ascii="仿宋_GB2312" w:hAnsi="仿宋_GB2312" w:cs="仿宋_GB2312" w:eastAsia="仿宋_GB2312"/>
              </w:rPr>
              <w:t>（1）报价未超过本项目预算金额（2）未出现选择性报价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 （实质性要求）</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（1）符合商务、技术要求，不存在重大负偏离（2）未附有采购人不能接受的条件（3）符合招标文件规定的其他实质性要求（4）未违反《中华人民共和国政府采购法》和其他相关法律、法规的规定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 （实质性要求）</w:t>
            </w:r>
          </w:p>
        </w:tc>
        <w:tc>
          <w:tcPr>
            <w:tcW w:type="dxa" w:w="3322"/>
          </w:tcPr>
          <w:p>
            <w:pPr>
              <w:pStyle w:val="null3"/>
            </w:pPr>
            <w:r>
              <w:rPr>
                <w:rFonts w:ascii="仿宋_GB2312" w:hAnsi="仿宋_GB2312" w:cs="仿宋_GB2312" w:eastAsia="仿宋_GB2312"/>
              </w:rPr>
              <w:t>投标文件、投标函加盖单位公章、经法定代表人或被授权委托人签字或盖章</w:t>
            </w:r>
          </w:p>
        </w:tc>
        <w:tc>
          <w:tcPr>
            <w:tcW w:type="dxa" w:w="1661"/>
          </w:tcPr>
          <w:p>
            <w:pPr>
              <w:pStyle w:val="null3"/>
            </w:pPr>
            <w:r>
              <w:rPr>
                <w:rFonts w:ascii="仿宋_GB2312" w:hAnsi="仿宋_GB2312" w:cs="仿宋_GB2312" w:eastAsia="仿宋_GB2312"/>
              </w:rPr>
              <w:t>开标一览表 分项报价表 中小企业声明函 技术要求响应表 商务要求响应表 投标方案说明 政府采购供应商拒绝政府采购领域商业贿赂承诺书 投标函 残疾人福利性单位声明函 标的清单 关于符合本国产品标准的声明函 投标文件封面 供应商承诺书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 （实质性要求）</w:t>
            </w:r>
          </w:p>
        </w:tc>
        <w:tc>
          <w:tcPr>
            <w:tcW w:type="dxa" w:w="3322"/>
          </w:tcPr>
          <w:p>
            <w:pPr>
              <w:pStyle w:val="null3"/>
            </w:pPr>
            <w:r>
              <w:rPr>
                <w:rFonts w:ascii="仿宋_GB2312" w:hAnsi="仿宋_GB2312" w:cs="仿宋_GB2312" w:eastAsia="仿宋_GB2312"/>
              </w:rPr>
              <w:t>从提交投标文件的截止之日起不少于90日历日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 （实质性要求）</w:t>
            </w:r>
          </w:p>
        </w:tc>
        <w:tc>
          <w:tcPr>
            <w:tcW w:type="dxa" w:w="3322"/>
          </w:tcPr>
          <w:p>
            <w:pPr>
              <w:pStyle w:val="null3"/>
            </w:pPr>
            <w:r>
              <w:rPr>
                <w:rFonts w:ascii="仿宋_GB2312" w:hAnsi="仿宋_GB2312" w:cs="仿宋_GB2312" w:eastAsia="仿宋_GB2312"/>
              </w:rPr>
              <w:t>（1）报价未超过本项目预算金额（2）未出现选择性报价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 （实质性要求）</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（1）符合商务、技术要求，不存在重大负偏离（2）未附有采购人不能接受的条件（3）符合招标文件规定的其他实质性要求（4）未违反《中华人民共和国政府采购法》和其他相关法律、法规的规定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质保期在原有1年的基础上，每增加1年得1分，满分3分。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所投产品技术参数指标</w:t>
            </w:r>
          </w:p>
        </w:tc>
        <w:tc>
          <w:tcPr>
            <w:tcW w:type="dxa" w:w="2492"/>
          </w:tcPr>
          <w:p>
            <w:pPr>
              <w:pStyle w:val="null3"/>
            </w:pPr>
            <w:r>
              <w:rPr>
                <w:rFonts w:ascii="仿宋_GB2312" w:hAnsi="仿宋_GB2312" w:cs="仿宋_GB2312" w:eastAsia="仿宋_GB2312"/>
              </w:rPr>
              <w:t>所投产品技术参数指标，未提供不得分。 标▲参数有一项不满足扣1分，非标▲参数有一项不满足扣0.2分，扣完为止。 注：1、标▲参数需提供作为评审依据的证明文件（第三方检测报告或加盖公章的产品彩页或加盖公章的官网截图等）； 2、非标▲参数需在技术要求响应表中体现响应情况。</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所投产品合法来源渠道</w:t>
            </w:r>
          </w:p>
        </w:tc>
        <w:tc>
          <w:tcPr>
            <w:tcW w:type="dxa" w:w="2492"/>
          </w:tcPr>
          <w:p>
            <w:pPr>
              <w:pStyle w:val="null3"/>
            </w:pPr>
            <w:r>
              <w:rPr>
                <w:rFonts w:ascii="仿宋_GB2312" w:hAnsi="仿宋_GB2312" w:cs="仿宋_GB2312" w:eastAsia="仿宋_GB2312"/>
              </w:rPr>
              <w:t>提供针对本项目所投产品的合法来源渠道（产品生产证明或制造商授权书或销售协议或代理协议等），满分7分，缺少一项扣0.5分，扣完为止；未提供不得分。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1、评审内容 提供针对本项目的总体实施方案，内容包括： ①产品运输送货方案； ②产品验收实施方案； ③产品出现质量问题时的处理方案。 2、评审标准 ①完整性：方案须全面，对评审内容中的各项要求有详细描述及说明； ②可实施性：切合本项目实际情况，实施步骤清晰、合理； ③针对性：方案能够紧扣项目实际情况，内容科学合理。 3、赋分标准 ①产品运输送货方案：每完全满足一项评审标准得1分，满分3分； ②产品验收实施方案：每完全满足一项评审标准得1分，满分3分； ③产品出现质量问题时的处理方案：每完全满足一项评审标准得1分，满分3分。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1、评审内容 提供针对本项目的产品质量保障，内容包括： ①产品质量管控措施； ②备品备件质量保障方案。 2、评审标准 ①完整性：方案须全面，对评审内容中的各项要求有详细描述及说明； ②可实施性：切合本项目实际情况，实施步骤清晰、合理； ③针对性：方案能够紧扣项目实际情况，内容科学合理。 3、赋分标准 ①产品质量管控措施：每完全满足一项评审标准得0.5分，满分1.5分； ②备品备件质量保障方案：每完全满足一项评审标准得0.5分，满分1.5分。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应急响应</w:t>
            </w:r>
          </w:p>
        </w:tc>
        <w:tc>
          <w:tcPr>
            <w:tcW w:type="dxa" w:w="2492"/>
          </w:tcPr>
          <w:p>
            <w:pPr>
              <w:pStyle w:val="null3"/>
            </w:pPr>
            <w:r>
              <w:rPr>
                <w:rFonts w:ascii="仿宋_GB2312" w:hAnsi="仿宋_GB2312" w:cs="仿宋_GB2312" w:eastAsia="仿宋_GB2312"/>
              </w:rPr>
              <w:t>1、评审内容 提供针对本项目的应急响应方案，方案内容包含： ①应急处理工作流程 ②应急保障方案。 2、评审标准 ①完整性：方案全面，梳理出项目关键点，并给出控制策略，对评审内容中的各项要求有详细描述及说明； ②可实施性：切合本项目实际情况，实施步骤清晰、合理； ③针对性：方案能够紧扣项目实际情况，内容科学合理。 3、赋分标准 ①应急处理工作流程：每完全满足一项评审标准得0.5分，满分1.5分； ②应急保障方案：每完全满足一项评审标准得0.5分，满分1.5分。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1、评审内容 供应商提供针对本项目具体的售后服务承诺，内容包括： ①质保期内及质保期外的售后服务保障； ②售后服务人员安排及响应处理时间。 2、评审标准 ①完整性：承诺须全面，对评审内容中的各项要求有详细描述及说明； ②可实施性：切合本项目实际情况，步骤清晰、合理，操作性强；③针对性：承诺能够紧扣项目实际情况，内容科学合理。 3、赋分标准 ①质保期内及质保期外的售后服务保障：每完全满足一项评审标准得0.5分，满分1.5分； ②售后服务人员安排及响应处理时间：每完全满足一项评审标准得0.5分，满分1.5分。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提供2023年1月1日以来供应商类似项目的业绩合同（以合同签订日期为准），附业绩合同复印件加盖公章，每份2分，满分10分；未提供不得分。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分统一按照下列公式计算：投标报价得分=（评标基准价/有效报价）×价格权值（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质保期在原有1年的基础上，每增加1年得1分，满分3分。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所投产品技术参数指标</w:t>
            </w:r>
          </w:p>
        </w:tc>
        <w:tc>
          <w:tcPr>
            <w:tcW w:type="dxa" w:w="2492"/>
          </w:tcPr>
          <w:p>
            <w:pPr>
              <w:pStyle w:val="null3"/>
            </w:pPr>
            <w:r>
              <w:rPr>
                <w:rFonts w:ascii="仿宋_GB2312" w:hAnsi="仿宋_GB2312" w:cs="仿宋_GB2312" w:eastAsia="仿宋_GB2312"/>
              </w:rPr>
              <w:t>所投产品技术参数指标，未提供不得分。 标▲参数有一项不满足扣1分，非标▲参数有一项不满足扣0.2分，扣完为止。 注：1、标▲参数需提供作为评审依据的证明文件（第三方检测报告或加盖公章的产品彩页或加盖公章的官网截图等）； 2、非标▲参数需在技术要求响应表中体现响应情况。</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所投产品合法来源渠道</w:t>
            </w:r>
          </w:p>
        </w:tc>
        <w:tc>
          <w:tcPr>
            <w:tcW w:type="dxa" w:w="2492"/>
          </w:tcPr>
          <w:p>
            <w:pPr>
              <w:pStyle w:val="null3"/>
            </w:pPr>
            <w:r>
              <w:rPr>
                <w:rFonts w:ascii="仿宋_GB2312" w:hAnsi="仿宋_GB2312" w:cs="仿宋_GB2312" w:eastAsia="仿宋_GB2312"/>
              </w:rPr>
              <w:t>提供针对本项目所投产品的合法来源渠道（产品生产证明或制造商授权书或销售协议或代理协议等），满分7分，缺少一项扣0.5分，扣完为止；未提供不得分。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1、评审内容 提供针对本项目的总体实施方案，内容包括： ①产品运输送货方案； ②产品验收实施方案； ③产品出现质量问题时的处理方案。 2、评审标准 ①完整性：方案须全面，对评审内容中的各项要求有详细描述及说明； ②可实施性：切合本项目实际情况，实施步骤清晰、合理； ③针对性：方案能够紧扣项目实际情况，内容科学合理。 3、赋分标准 ①产品运输送货方案：每完全满足一项评审标准得1分，满分3分； ②产品验收实施方案：每完全满足一项评审标准得1分，满分3分； ③产品出现质量问题时的处理方案：每完全满足一项评审标准得1分，满分3分。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1、评审内容 提供针对本项目的产品质量保障，内容包括： ①产品质量管控措施； ②备品备件质量保障方案。 2、评审标准 ①完整性：方案须全面，对评审内容中的各项要求有详细描述及说明； ②可实施性：切合本项目实际情况，实施步骤清晰、合理； ③针对性：方案能够紧扣项目实际情况，内容科学合理。 3、赋分标准 ①产品质量管控措施：每完全满足一项评审标准得0.5分，满分1.5分； ②备品备件质量保障方案：每完全满足一项评审标准得0.5分，满分1.5分。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应急响应</w:t>
            </w:r>
          </w:p>
        </w:tc>
        <w:tc>
          <w:tcPr>
            <w:tcW w:type="dxa" w:w="2492"/>
          </w:tcPr>
          <w:p>
            <w:pPr>
              <w:pStyle w:val="null3"/>
            </w:pPr>
            <w:r>
              <w:rPr>
                <w:rFonts w:ascii="仿宋_GB2312" w:hAnsi="仿宋_GB2312" w:cs="仿宋_GB2312" w:eastAsia="仿宋_GB2312"/>
              </w:rPr>
              <w:t>1、评审内容 提供针对本项目的应急响应方案，方案内容包含： ①应急处理工作流程 ②应急保障方案。 2、评审标准 ①完整性：方案全面，梳理出项目关键点，并给出控制策略，对评审内容中的各项要求有详细描述及说明； ②可实施性：切合本项目实际情况，实施步骤清晰、合理； ③针对性：方案能够紧扣项目实际情况，内容科学合理。 3、赋分标准 ①应急处理工作流程：每完全满足一项评审标准得0.5分，满分1.5分； ②应急保障方案：每完全满足一项评审标准得0.5分，满分1.5分。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1、评审内容 供应商提供针对本项目具体的售后服务承诺，内容包括： ①质保期内及质保期外的售后服务保障； ②售后服务人员安排及响应处理时间。 2、评审标准 ①完整性：承诺须全面，对评审内容中的各项要求有详细描述及说明； ②可实施性：切合本项目实际情况，步骤清晰、合理，操作性强；③针对性：承诺能够紧扣项目实际情况，内容科学合理。 3、赋分标准 ①质保期内及质保期外的售后服务保障：每完全满足一项评审标准得0.5分，满分1.5分； ②售后服务人员安排及响应处理时间：每完全满足一项评审标准得0.5分，满分1.5分。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提供2023年1月1日以来供应商类似项目的业绩合同（以合同签订日期为准），附业绩合同复印件加盖公章，每份2分，满分10分；未提供不得分。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分统一按照下列公式计算：投标报价得分=（评标基准价/有效报价）×价格权值（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质保期在原有1年的基础上，每增加1年得1分，满分3分。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所投产品技术参数指标</w:t>
            </w:r>
          </w:p>
        </w:tc>
        <w:tc>
          <w:tcPr>
            <w:tcW w:type="dxa" w:w="2492"/>
          </w:tcPr>
          <w:p>
            <w:pPr>
              <w:pStyle w:val="null3"/>
            </w:pPr>
            <w:r>
              <w:rPr>
                <w:rFonts w:ascii="仿宋_GB2312" w:hAnsi="仿宋_GB2312" w:cs="仿宋_GB2312" w:eastAsia="仿宋_GB2312"/>
              </w:rPr>
              <w:t>提供针对本项目所投产品的技术参数指标，本项满分24.5分。有一项负偏离扣0.5分，扣完为止。 注：需在技术要求响应表中体现响应情况。</w:t>
            </w:r>
          </w:p>
        </w:tc>
        <w:tc>
          <w:tcPr>
            <w:tcW w:type="dxa" w:w="831"/>
          </w:tcPr>
          <w:p>
            <w:pPr>
              <w:pStyle w:val="null3"/>
              <w:jc w:val="right"/>
            </w:pPr>
            <w:r>
              <w:rPr>
                <w:rFonts w:ascii="仿宋_GB2312" w:hAnsi="仿宋_GB2312" w:cs="仿宋_GB2312" w:eastAsia="仿宋_GB2312"/>
              </w:rPr>
              <w:t>24.5000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所投产品合法来源渠道</w:t>
            </w:r>
          </w:p>
        </w:tc>
        <w:tc>
          <w:tcPr>
            <w:tcW w:type="dxa" w:w="2492"/>
          </w:tcPr>
          <w:p>
            <w:pPr>
              <w:pStyle w:val="null3"/>
            </w:pPr>
            <w:r>
              <w:rPr>
                <w:rFonts w:ascii="仿宋_GB2312" w:hAnsi="仿宋_GB2312" w:cs="仿宋_GB2312" w:eastAsia="仿宋_GB2312"/>
              </w:rPr>
              <w:t>提供针对本项目所投产品的合法来源渠道（产品生产证明或制造商授权书或销售协议或代理协议等），满分8分，缺少一项扣2分，扣完为止；未提供不得分。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1、评审内容 提供针对本项目的总体实施方案，内容包括： ①产品运输送货方案； ②产品验收实施方案； ③产品出现质量问题时的处理方案。 2、评审标准 ①完整性：方案须全面，对评审内容中的各项要求有详细描述及说明； ②可实施性：切合本项目实际情况，实施步骤清晰、合理； ③针对性：方案能够紧扣项目实际情况，内容科学合理。 3、赋分标准 ①产品运输送货方案：每完全满足一项评审标准得1分，满分3分； ②产品验收实施方案：每完全满足一项评审标准得1分，满分3分； ③产品出现质量问题时的处理方案：每完全满足一项评审标准得1分，满分3分。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1、评审内容 提供针对本项目的产品质量保障，内容包括： ①产品质量管控措施； ②备品备件质量保障方案。 2、评审标准 ①完整性：方案须全面，对评审内容中的各项要求有详细描述及说明； ②可实施性：切合本项目实际情况，实施步骤清晰、合理； ③针对性：方案能够紧扣项目实际情况，内容科学合理。 3、赋分标准 ①产品质量管控措施：每完全满足一项评审标准得0.5分，满分1.5分； ②备品备件质量保障方案：每完全满足一项评审标准得0.5分，满分1.5分。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应急响应</w:t>
            </w:r>
          </w:p>
        </w:tc>
        <w:tc>
          <w:tcPr>
            <w:tcW w:type="dxa" w:w="2492"/>
          </w:tcPr>
          <w:p>
            <w:pPr>
              <w:pStyle w:val="null3"/>
            </w:pPr>
            <w:r>
              <w:rPr>
                <w:rFonts w:ascii="仿宋_GB2312" w:hAnsi="仿宋_GB2312" w:cs="仿宋_GB2312" w:eastAsia="仿宋_GB2312"/>
              </w:rPr>
              <w:t>1、评审内容 提供针对本项目的应急响应方案，方案内容包含： ①应急处理工作流程 ②应急保障方案。 2、评审标准 ①完整性：方案全面，梳理出项目关键点，并给出控制策略，对评审内容中的各项要求有详细描述及说明； ②可实施性：切合本项目实际情况，实施步骤清晰、合理； ③针对性：方案能够紧扣项目实际情况，内容科学合理。 3、赋分标准 ①应急处理工作流程：每完全满足一项评审标准得0.5分，满分1.5分； ②应急保障方案：每完全满足一项评审标准得0.5分，满分1.5分。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1、评审内容 供应商提供针对本项目具体的售后服务承诺，内容包括： ①质保期内的售后服务保障； ②售后服务人员安排及响应处理时间； ③质保期外的售后服务保障。 2、评审标准 ①完整性：承诺须全面，对评审内容中的各项要求有详细描述及说明； ②可实施性：切合本项目实际情况，步骤清晰、合理，操作性强；③针对性：承诺能够紧扣项目实际情况，内容科学合理。 3、赋分标准 ①质保期内的售后服务保障：每完全满足一项评审标准得0.5分，满分1.5分； ②售后服务人员安排及响应处理时间：每完全满足一项评审标准得0.5分，满分1.5分； ③质保期外的售后服务保障：每完全满足一项评审标准得0.5分，满分1.5分。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提供2023年1月1日以来供应商类似项目的业绩合同（以合同签订日期为准），附业绩合同复印件加盖公章，每份2分，满分10分；未提供不得分。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分统一按照下列公式计算：投标报价得分=（评标基准价/有效报价）×价格权值（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详见附件：政府采购供应商拒绝政府采购领域商业贿赂承诺书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详见附件：政府采购供应商拒绝政府采购领域商业贿赂承诺书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