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B95B5">
      <w:pPr>
        <w:spacing w:line="500" w:lineRule="exact"/>
        <w:jc w:val="center"/>
        <w:outlineLvl w:val="0"/>
        <w:rPr>
          <w:rFonts w:hint="eastAsia" w:ascii="宋体" w:hAnsi="宋体" w:eastAsia="宋体" w:cs="宋体"/>
          <w:b/>
          <w:sz w:val="32"/>
          <w:szCs w:val="32"/>
        </w:rPr>
      </w:pPr>
      <w:bookmarkStart w:id="4" w:name="_GoBack"/>
      <w:bookmarkEnd w:id="4"/>
      <w:r>
        <w:rPr>
          <w:rFonts w:hint="eastAsia" w:ascii="宋体" w:hAnsi="宋体" w:eastAsia="宋体" w:cs="宋体"/>
          <w:b/>
          <w:sz w:val="32"/>
          <w:szCs w:val="32"/>
        </w:rPr>
        <w:t>投标人承诺书</w:t>
      </w:r>
    </w:p>
    <w:p w14:paraId="1A1B1B32">
      <w:pPr>
        <w:pStyle w:val="3"/>
        <w:jc w:val="center"/>
        <w:rPr>
          <w:rFonts w:hint="eastAsia" w:ascii="宋体" w:hAnsi="宋体" w:eastAsia="宋体" w:cs="宋体"/>
          <w:b/>
          <w:sz w:val="32"/>
        </w:rPr>
      </w:pPr>
      <w:r>
        <w:rPr>
          <w:rFonts w:hint="eastAsia" w:ascii="宋体" w:hAnsi="宋体" w:eastAsia="宋体" w:cs="宋体"/>
          <w:b/>
          <w:sz w:val="32"/>
        </w:rPr>
        <w:t>陕西省政府采购供应商拒绝政府采购领域商业贿赂承诺书</w:t>
      </w:r>
      <w:r>
        <w:rPr>
          <w:rFonts w:hint="eastAsia" w:ascii="宋体" w:hAnsi="宋体" w:eastAsia="宋体" w:cs="宋体"/>
          <w:b/>
          <w:sz w:val="32"/>
          <w:szCs w:val="32"/>
        </w:rPr>
        <w:t>Ⅰ</w:t>
      </w:r>
    </w:p>
    <w:p w14:paraId="1CEF09DC">
      <w:pPr>
        <w:snapToGrid w:val="0"/>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8"/>
        </w:rPr>
        <w:t xml:space="preserve"> </w:t>
      </w:r>
      <w:r>
        <w:rPr>
          <w:rFonts w:hint="eastAsia" w:ascii="宋体" w:hAnsi="宋体" w:eastAsia="宋体" w:cs="宋体"/>
          <w:sz w:val="24"/>
          <w:szCs w:val="24"/>
        </w:rPr>
        <w:t>为响应党中央、国务院关于治理政府采购领域商业贿赂行为的号召，我公司在此承诺：</w:t>
      </w:r>
    </w:p>
    <w:p w14:paraId="1959F558">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一、在参与政府采购活动中遵纪守法、诚信经营、公平竞标。</w:t>
      </w:r>
    </w:p>
    <w:p w14:paraId="2B260231">
      <w:pPr>
        <w:snapToGrid w:val="0"/>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二、不向政府采购人、采购代理机构和政府采购评审专家进行任何形式的商业贿赂以谋取交易机会。</w:t>
      </w:r>
    </w:p>
    <w:p w14:paraId="6C2EE7BE">
      <w:pPr>
        <w:snapToGrid w:val="0"/>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三、不向政府采购代理机构和采购人提供虚假资质文件或采用虚假应标方式参与政府采购市场竞争并谋取中标、成交。</w:t>
      </w:r>
    </w:p>
    <w:p w14:paraId="5E7D4AF9">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四、不采取“围标、陪标”等商业欺诈手段获取政府采购订单；</w:t>
      </w:r>
    </w:p>
    <w:p w14:paraId="07B2227B">
      <w:pPr>
        <w:snapToGrid w:val="0"/>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五、不采取不正当手段诋毁、排挤其他供应商。</w:t>
      </w:r>
    </w:p>
    <w:p w14:paraId="57E16B00">
      <w:pPr>
        <w:snapToGrid w:val="0"/>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六、不在提供商品和服务时“偷梁换柱、以次充好”损害采购人的合法权益。</w:t>
      </w:r>
    </w:p>
    <w:p w14:paraId="7DD2C02E">
      <w:pPr>
        <w:snapToGrid w:val="0"/>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七、不与采购人、采购代理机构、政府采购评审专家或其他供应商恶意串通，进行质疑和投诉，维护政府采购市场秩序。</w:t>
      </w:r>
    </w:p>
    <w:p w14:paraId="1923951B">
      <w:pPr>
        <w:snapToGrid w:val="0"/>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八、尊重和接受政府采购监督管理部门的监督和政府采购代理机构招标采购要求，承担因违约行为给采购人造成的损失。</w:t>
      </w:r>
    </w:p>
    <w:p w14:paraId="051BF1F9">
      <w:pPr>
        <w:snapToGrid w:val="0"/>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九、不发生其他有悖于政府采购公开、公平、公正和诚信原则的行为。</w:t>
      </w:r>
    </w:p>
    <w:p w14:paraId="1C1E83AC">
      <w:pPr>
        <w:snapToGrid w:val="0"/>
        <w:spacing w:line="460" w:lineRule="exact"/>
        <w:ind w:firstLine="547" w:firstLineChars="228"/>
        <w:rPr>
          <w:rFonts w:hint="eastAsia" w:ascii="宋体" w:hAnsi="宋体" w:eastAsia="宋体" w:cs="宋体"/>
          <w:sz w:val="24"/>
          <w:szCs w:val="24"/>
        </w:rPr>
      </w:pPr>
      <w:r>
        <w:rPr>
          <w:rFonts w:hint="eastAsia" w:ascii="宋体" w:hAnsi="宋体" w:eastAsia="宋体" w:cs="宋体"/>
          <w:sz w:val="24"/>
          <w:szCs w:val="24"/>
        </w:rPr>
        <w:t>承诺单位：</w:t>
      </w:r>
    </w:p>
    <w:p w14:paraId="59AE2963">
      <w:pPr>
        <w:snapToGrid w:val="0"/>
        <w:spacing w:line="460" w:lineRule="exact"/>
        <w:ind w:firstLine="547" w:firstLineChars="228"/>
        <w:rPr>
          <w:rFonts w:hint="eastAsia" w:ascii="宋体" w:hAnsi="宋体" w:eastAsia="宋体" w:cs="宋体"/>
          <w:sz w:val="24"/>
          <w:szCs w:val="24"/>
        </w:rPr>
      </w:pPr>
      <w:r>
        <w:rPr>
          <w:rFonts w:hint="eastAsia" w:ascii="宋体" w:hAnsi="宋体" w:eastAsia="宋体" w:cs="宋体"/>
          <w:sz w:val="24"/>
          <w:szCs w:val="24"/>
        </w:rPr>
        <w:t>法定代表人或被授权人：（签字或盖章）</w:t>
      </w:r>
    </w:p>
    <w:p w14:paraId="097694E2">
      <w:pPr>
        <w:snapToGrid w:val="0"/>
        <w:spacing w:line="460" w:lineRule="exact"/>
        <w:ind w:firstLine="547" w:firstLineChars="228"/>
        <w:rPr>
          <w:rFonts w:hint="eastAsia" w:ascii="宋体" w:hAnsi="宋体" w:eastAsia="宋体" w:cs="宋体"/>
          <w:sz w:val="24"/>
          <w:szCs w:val="24"/>
        </w:rPr>
      </w:pPr>
      <w:r>
        <w:rPr>
          <w:rFonts w:hint="eastAsia" w:ascii="宋体" w:hAnsi="宋体" w:eastAsia="宋体" w:cs="宋体"/>
          <w:sz w:val="24"/>
          <w:szCs w:val="24"/>
        </w:rPr>
        <w:t>地址：</w:t>
      </w:r>
    </w:p>
    <w:p w14:paraId="253A5461">
      <w:pPr>
        <w:snapToGrid w:val="0"/>
        <w:spacing w:line="460" w:lineRule="exact"/>
        <w:ind w:firstLine="547" w:firstLineChars="228"/>
        <w:rPr>
          <w:rFonts w:hint="eastAsia" w:ascii="宋体" w:hAnsi="宋体" w:eastAsia="宋体" w:cs="宋体"/>
          <w:sz w:val="24"/>
          <w:szCs w:val="24"/>
        </w:rPr>
      </w:pPr>
      <w:r>
        <w:rPr>
          <w:rFonts w:hint="eastAsia" w:ascii="宋体" w:hAnsi="宋体" w:eastAsia="宋体" w:cs="宋体"/>
          <w:sz w:val="24"/>
          <w:szCs w:val="24"/>
        </w:rPr>
        <w:t>电话：</w:t>
      </w:r>
    </w:p>
    <w:p w14:paraId="49C3E282">
      <w:pPr>
        <w:snapToGrid w:val="0"/>
        <w:spacing w:line="460" w:lineRule="exact"/>
        <w:ind w:firstLine="547" w:firstLineChars="228"/>
        <w:rPr>
          <w:rFonts w:hint="eastAsia" w:ascii="宋体" w:hAnsi="宋体" w:eastAsia="宋体" w:cs="宋体"/>
          <w:sz w:val="24"/>
          <w:szCs w:val="24"/>
        </w:rPr>
      </w:pPr>
      <w:r>
        <w:rPr>
          <w:rFonts w:hint="eastAsia" w:ascii="宋体" w:hAnsi="宋体" w:eastAsia="宋体" w:cs="宋体"/>
          <w:sz w:val="24"/>
          <w:szCs w:val="24"/>
        </w:rPr>
        <w:t>邮编：</w:t>
      </w:r>
    </w:p>
    <w:p w14:paraId="7AD563D3">
      <w:pPr>
        <w:spacing w:line="360" w:lineRule="auto"/>
        <w:ind w:firstLine="360" w:firstLineChars="150"/>
        <w:rPr>
          <w:rFonts w:hint="eastAsia" w:ascii="宋体" w:hAnsi="宋体" w:eastAsia="宋体" w:cs="宋体"/>
          <w:sz w:val="24"/>
          <w:szCs w:val="28"/>
        </w:rPr>
      </w:pPr>
    </w:p>
    <w:p w14:paraId="6763843F">
      <w:pPr>
        <w:spacing w:line="360" w:lineRule="auto"/>
        <w:ind w:right="480" w:firstLine="360" w:firstLineChars="150"/>
        <w:jc w:val="center"/>
        <w:rPr>
          <w:rFonts w:hint="eastAsia" w:ascii="宋体" w:hAnsi="宋体" w:eastAsia="宋体" w:cs="宋体"/>
          <w:sz w:val="24"/>
          <w:szCs w:val="28"/>
        </w:rPr>
      </w:pPr>
      <w:r>
        <w:rPr>
          <w:rFonts w:hint="eastAsia" w:ascii="宋体" w:hAnsi="宋体" w:eastAsia="宋体" w:cs="宋体"/>
          <w:sz w:val="24"/>
          <w:szCs w:val="28"/>
        </w:rPr>
        <w:t xml:space="preserve">                                                 年  月  日</w:t>
      </w:r>
    </w:p>
    <w:p w14:paraId="6FD5429F">
      <w:pPr>
        <w:spacing w:line="336" w:lineRule="auto"/>
        <w:jc w:val="center"/>
        <w:rPr>
          <w:rFonts w:hint="eastAsia" w:ascii="宋体" w:hAnsi="宋体" w:eastAsia="宋体" w:cs="宋体"/>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承诺书Ⅱ</w:t>
      </w:r>
    </w:p>
    <w:p w14:paraId="6369B084">
      <w:pPr>
        <w:spacing w:line="400" w:lineRule="exact"/>
        <w:rPr>
          <w:rFonts w:hint="eastAsia" w:ascii="宋体" w:hAnsi="宋体" w:eastAsia="宋体" w:cs="宋体"/>
          <w:sz w:val="24"/>
          <w:szCs w:val="28"/>
        </w:rPr>
      </w:pPr>
      <w:r>
        <w:rPr>
          <w:rFonts w:hint="eastAsia" w:ascii="宋体" w:hAnsi="宋体" w:eastAsia="宋体" w:cs="宋体"/>
          <w:sz w:val="24"/>
          <w:szCs w:val="28"/>
        </w:rPr>
        <w:t>致：</w:t>
      </w:r>
      <w:r>
        <w:rPr>
          <w:rFonts w:hint="eastAsia" w:ascii="宋体" w:hAnsi="宋体" w:eastAsia="宋体" w:cs="宋体"/>
          <w:kern w:val="0"/>
          <w:sz w:val="24"/>
        </w:rPr>
        <w:t>采购人</w:t>
      </w:r>
      <w:r>
        <w:rPr>
          <w:rFonts w:hint="eastAsia" w:ascii="宋体" w:hAnsi="宋体" w:eastAsia="宋体" w:cs="宋体"/>
          <w:sz w:val="24"/>
          <w:szCs w:val="28"/>
        </w:rPr>
        <w:t>/陕西嘉唐建设项目管理有限公司</w:t>
      </w:r>
    </w:p>
    <w:p w14:paraId="68A5A160">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为了诚实、客观、有序地参与陕西省政府采购活动，愿就以下内容作出承诺：</w:t>
      </w:r>
    </w:p>
    <w:p w14:paraId="352CCF85">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1.参加采购代理机构组织的政府采购活动时，严格按照招标文件的规定和要求提供所需的相关材料，并对所提供的各类资料的真实性负责，不虚假应标，不虚列业绩。</w:t>
      </w:r>
    </w:p>
    <w:p w14:paraId="1321ED86">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2.尊重参与政府采购活动各相关方的合法行为，接受政府采购活动依法形成的意见、结果。</w:t>
      </w:r>
    </w:p>
    <w:p w14:paraId="17A1D6BE">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3.依法参加政府采购活动，不围标、串标，维护市场秩序，不提供“三无”产品、以次充好，保证为正品。近三年因项目质量问题（水货、替代品、次品、翻新品等）的不法行为记录为</w:t>
      </w:r>
      <w:r>
        <w:rPr>
          <w:rFonts w:hint="eastAsia" w:ascii="宋体" w:hAnsi="宋体" w:eastAsia="宋体" w:cs="宋体"/>
          <w:sz w:val="24"/>
          <w:szCs w:val="28"/>
          <w:u w:val="single"/>
        </w:rPr>
        <w:t xml:space="preserve">   </w:t>
      </w:r>
      <w:r>
        <w:rPr>
          <w:rFonts w:hint="eastAsia" w:ascii="宋体" w:hAnsi="宋体" w:eastAsia="宋体" w:cs="宋体"/>
          <w:sz w:val="24"/>
          <w:szCs w:val="28"/>
        </w:rPr>
        <w:t>次（没有填零），如有隐瞒实情，愿承担一切责任及后果。</w:t>
      </w:r>
    </w:p>
    <w:p w14:paraId="36B7FF2E">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4.作为参加贵公司组织的招标采购项目的投标人，本公司承诺：在参加本项目招标之前不存在被依法禁止经营行为、财产被接管或冻结的情况，如有隐瞒实情，愿承担一切责任及后果。</w:t>
      </w:r>
    </w:p>
    <w:p w14:paraId="4BC55E7A">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5.近三年受到有关行政主管部门的行政处理、不良行为记录为</w:t>
      </w:r>
      <w:r>
        <w:rPr>
          <w:rFonts w:hint="eastAsia" w:ascii="宋体" w:hAnsi="宋体" w:eastAsia="宋体" w:cs="宋体"/>
          <w:sz w:val="24"/>
          <w:szCs w:val="28"/>
          <w:u w:val="single"/>
        </w:rPr>
        <w:t xml:space="preserve">    </w:t>
      </w:r>
      <w:r>
        <w:rPr>
          <w:rFonts w:hint="eastAsia" w:ascii="宋体" w:hAnsi="宋体" w:eastAsia="宋体" w:cs="宋体"/>
          <w:sz w:val="24"/>
          <w:szCs w:val="28"/>
        </w:rPr>
        <w:t>次（没有填零），如有隐瞒实情，愿承担一切责任及后果。</w:t>
      </w:r>
    </w:p>
    <w:p w14:paraId="6DC65532">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6.参加本次投标提交的所有资质证明文件及业绩证明是真实的、有效的，如有隐瞒实情，愿承担一切责任及后果。</w:t>
      </w:r>
    </w:p>
    <w:p w14:paraId="6CBF4810">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7.积极推动政府采购活动健康开展，对采购活动有疑问、异议时，按法律规定的程序实名（加盖单位章和法定代表人签名）反映情况，不恶意中伤、无事生非，以和谐、平等的心态参加政府采购活动。</w:t>
      </w:r>
    </w:p>
    <w:p w14:paraId="013C730B">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8.认真履行中标人应承担的责任和义务，全面执行采购合同规定的各项内容，保质保量地按时提供采购物品。</w:t>
      </w:r>
    </w:p>
    <w:p w14:paraId="07162FC3">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若本企业（单位）发生有悖于上述承诺的行为，愿意接受《中华人民共和国政府采购法》和《中华人民共和国政府采购法实施条例》中对投标人的相关处理。</w:t>
      </w:r>
    </w:p>
    <w:p w14:paraId="7932F93F">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本承诺是采购项目投标文件的组成部分。</w:t>
      </w:r>
    </w:p>
    <w:p w14:paraId="3390CE13">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投标人：（盖章）</w:t>
      </w:r>
    </w:p>
    <w:p w14:paraId="553E8B96">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法定代表人或被授权人：（签字或盖章）</w:t>
      </w:r>
    </w:p>
    <w:p w14:paraId="5B7DEDC8">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 xml:space="preserve">地址：                              </w:t>
      </w:r>
    </w:p>
    <w:p w14:paraId="0917E7E7">
      <w:pPr>
        <w:spacing w:line="400" w:lineRule="exact"/>
        <w:ind w:firstLine="480" w:firstLineChars="200"/>
        <w:rPr>
          <w:rFonts w:hint="eastAsia" w:ascii="宋体" w:hAnsi="宋体" w:eastAsia="宋体" w:cs="宋体"/>
          <w:sz w:val="24"/>
          <w:szCs w:val="28"/>
        </w:rPr>
      </w:pPr>
      <w:r>
        <w:rPr>
          <w:rFonts w:hint="eastAsia" w:ascii="宋体" w:hAnsi="宋体" w:eastAsia="宋体" w:cs="宋体"/>
          <w:sz w:val="24"/>
          <w:szCs w:val="28"/>
        </w:rPr>
        <w:t>邮编：</w:t>
      </w:r>
    </w:p>
    <w:p w14:paraId="75283F03">
      <w:pPr>
        <w:spacing w:line="400" w:lineRule="exact"/>
        <w:ind w:firstLine="480" w:firstLineChars="200"/>
        <w:rPr>
          <w:rFonts w:hint="eastAsia" w:ascii="宋体" w:hAnsi="宋体" w:eastAsia="宋体" w:cs="宋体"/>
        </w:rPr>
      </w:pPr>
      <w:r>
        <w:rPr>
          <w:rFonts w:hint="eastAsia" w:ascii="宋体" w:hAnsi="宋体" w:eastAsia="宋体" w:cs="宋体"/>
          <w:sz w:val="24"/>
          <w:szCs w:val="28"/>
        </w:rPr>
        <w:t>年  月  日</w:t>
      </w:r>
      <w:r>
        <w:rPr>
          <w:rFonts w:hint="eastAsia" w:ascii="宋体" w:hAnsi="宋体" w:eastAsia="宋体" w:cs="宋体"/>
        </w:rPr>
        <w:br w:type="page"/>
      </w:r>
    </w:p>
    <w:p w14:paraId="24065BD7">
      <w:pPr>
        <w:pStyle w:val="6"/>
        <w:jc w:val="center"/>
        <w:outlineLvl w:val="1"/>
        <w:rPr>
          <w:rFonts w:hint="eastAsia" w:ascii="宋体" w:hAnsi="宋体" w:eastAsia="宋体" w:cs="宋体"/>
          <w:b/>
          <w:sz w:val="36"/>
        </w:rPr>
        <w:sectPr>
          <w:pgSz w:w="11906" w:h="16838"/>
          <w:pgMar w:top="1440" w:right="1800" w:bottom="1440" w:left="1800" w:header="851" w:footer="992" w:gutter="0"/>
          <w:cols w:space="425" w:num="1"/>
          <w:docGrid w:type="lines" w:linePitch="312" w:charSpace="0"/>
        </w:sectPr>
      </w:pPr>
    </w:p>
    <w:p w14:paraId="22FE036D">
      <w:pPr>
        <w:pStyle w:val="6"/>
        <w:jc w:val="center"/>
        <w:outlineLvl w:val="1"/>
        <w:rPr>
          <w:rFonts w:hint="eastAsia" w:ascii="宋体" w:hAnsi="宋体" w:eastAsia="宋体" w:cs="宋体"/>
          <w:bCs/>
          <w:sz w:val="28"/>
          <w:szCs w:val="16"/>
          <w:lang w:eastAsia="zh-CN"/>
        </w:rPr>
      </w:pPr>
      <w:r>
        <w:rPr>
          <w:rFonts w:hint="eastAsia" w:ascii="宋体" w:hAnsi="宋体" w:eastAsia="宋体" w:cs="宋体"/>
          <w:b/>
          <w:sz w:val="32"/>
          <w:szCs w:val="32"/>
        </w:rPr>
        <w:t>承诺书Ⅲ</w:t>
      </w:r>
    </w:p>
    <w:p w14:paraId="05D6288B">
      <w:pPr>
        <w:widowControl/>
        <w:spacing w:before="156" w:beforeLines="50" w:after="156" w:afterLines="50" w:line="600" w:lineRule="exact"/>
        <w:jc w:val="center"/>
        <w:rPr>
          <w:rFonts w:hint="eastAsia" w:ascii="宋体" w:hAnsi="宋体" w:eastAsia="宋体" w:cs="宋体"/>
          <w:b/>
          <w:sz w:val="28"/>
          <w:szCs w:val="28"/>
        </w:rPr>
      </w:pPr>
      <w:r>
        <w:rPr>
          <w:rFonts w:hint="eastAsia" w:ascii="宋体" w:hAnsi="宋体" w:eastAsia="宋体" w:cs="宋体"/>
          <w:b/>
          <w:sz w:val="32"/>
          <w:szCs w:val="32"/>
        </w:rPr>
        <w:t>投标人企业关联关系声明函</w:t>
      </w:r>
    </w:p>
    <w:p w14:paraId="03DE1BF7">
      <w:pPr>
        <w:adjustRightInd w:val="0"/>
        <w:snapToGrid w:val="0"/>
        <w:spacing w:line="360" w:lineRule="auto"/>
        <w:ind w:right="105" w:rightChars="50" w:firstLine="476" w:firstLineChars="227"/>
        <w:jc w:val="left"/>
        <w:rPr>
          <w:rFonts w:hint="eastAsia" w:ascii="宋体" w:hAnsi="宋体" w:eastAsia="宋体" w:cs="宋体"/>
          <w:szCs w:val="21"/>
        </w:rPr>
      </w:pPr>
    </w:p>
    <w:p w14:paraId="7AE3806F">
      <w:pPr>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说明：投标人应当如实披露与本单位存在下列关联关系的单位名称：</w:t>
      </w:r>
    </w:p>
    <w:p w14:paraId="04C31AE3">
      <w:pPr>
        <w:spacing w:line="360" w:lineRule="auto"/>
        <w:ind w:firstLine="480" w:firstLineChars="200"/>
        <w:jc w:val="left"/>
        <w:rPr>
          <w:rFonts w:hint="eastAsia" w:ascii="宋体" w:hAnsi="宋体" w:eastAsia="宋体" w:cs="宋体"/>
          <w:bCs/>
          <w:sz w:val="24"/>
        </w:rPr>
      </w:pPr>
    </w:p>
    <w:p w14:paraId="4BEB33FB">
      <w:pPr>
        <w:spacing w:line="360" w:lineRule="auto"/>
        <w:ind w:firstLine="480" w:firstLineChars="200"/>
        <w:jc w:val="left"/>
        <w:rPr>
          <w:rFonts w:hint="eastAsia" w:ascii="宋体" w:hAnsi="宋体" w:eastAsia="宋体" w:cs="宋体"/>
          <w:bCs/>
          <w:sz w:val="24"/>
        </w:rPr>
      </w:pPr>
      <w:bookmarkStart w:id="0" w:name="_Toc31070_WPSOffice_Level2"/>
      <w:bookmarkStart w:id="1" w:name="_Toc2074_WPSOffice_Level2"/>
      <w:r>
        <w:rPr>
          <w:rFonts w:hint="eastAsia" w:ascii="宋体" w:hAnsi="宋体" w:eastAsia="宋体" w:cs="宋体"/>
          <w:bCs/>
          <w:sz w:val="24"/>
        </w:rPr>
        <w:t>（1）与投标人单位法定代表人为同一人的其他单位</w:t>
      </w:r>
      <w:bookmarkEnd w:id="0"/>
      <w:bookmarkEnd w:id="1"/>
      <w:r>
        <w:rPr>
          <w:rFonts w:hint="eastAsia" w:ascii="宋体" w:hAnsi="宋体" w:eastAsia="宋体" w:cs="宋体"/>
          <w:bCs/>
          <w:sz w:val="24"/>
        </w:rPr>
        <w:t>：</w:t>
      </w:r>
      <w:r>
        <w:rPr>
          <w:rFonts w:hint="eastAsia" w:ascii="宋体" w:hAnsi="宋体" w:eastAsia="宋体" w:cs="宋体"/>
          <w:bCs/>
          <w:sz w:val="24"/>
          <w:u w:val="single"/>
        </w:rPr>
        <w:t xml:space="preserve">                 </w:t>
      </w:r>
      <w:r>
        <w:rPr>
          <w:rFonts w:hint="eastAsia" w:ascii="宋体" w:hAnsi="宋体" w:eastAsia="宋体" w:cs="宋体"/>
          <w:bCs/>
          <w:sz w:val="24"/>
        </w:rPr>
        <w:t xml:space="preserve"> 。</w:t>
      </w:r>
    </w:p>
    <w:p w14:paraId="193602E5">
      <w:pPr>
        <w:spacing w:line="360" w:lineRule="auto"/>
        <w:ind w:firstLine="480" w:firstLineChars="200"/>
        <w:jc w:val="left"/>
        <w:rPr>
          <w:rFonts w:hint="eastAsia" w:ascii="宋体" w:hAnsi="宋体" w:eastAsia="宋体" w:cs="宋体"/>
          <w:bCs/>
          <w:sz w:val="24"/>
        </w:rPr>
      </w:pPr>
      <w:bookmarkStart w:id="2" w:name="_Toc889_WPSOffice_Level2"/>
      <w:bookmarkStart w:id="3" w:name="_Toc27053_WPSOffice_Level2"/>
      <w:r>
        <w:rPr>
          <w:rFonts w:hint="eastAsia" w:ascii="宋体" w:hAnsi="宋体" w:eastAsia="宋体" w:cs="宋体"/>
          <w:bCs/>
          <w:sz w:val="24"/>
        </w:rPr>
        <w:t>（2）与投标人存在直接控股、管理关系的其他单位</w:t>
      </w:r>
      <w:bookmarkEnd w:id="2"/>
      <w:bookmarkEnd w:id="3"/>
      <w:r>
        <w:rPr>
          <w:rFonts w:hint="eastAsia" w:ascii="宋体" w:hAnsi="宋体" w:eastAsia="宋体" w:cs="宋体"/>
          <w:bCs/>
          <w:sz w:val="24"/>
        </w:rPr>
        <w:t>：</w:t>
      </w:r>
      <w:r>
        <w:rPr>
          <w:rFonts w:hint="eastAsia" w:ascii="宋体" w:hAnsi="宋体" w:eastAsia="宋体" w:cs="宋体"/>
          <w:bCs/>
          <w:sz w:val="24"/>
          <w:u w:val="single"/>
        </w:rPr>
        <w:t xml:space="preserve">                   </w:t>
      </w:r>
      <w:r>
        <w:rPr>
          <w:rFonts w:hint="eastAsia" w:ascii="宋体" w:hAnsi="宋体" w:eastAsia="宋体" w:cs="宋体"/>
          <w:bCs/>
          <w:sz w:val="24"/>
        </w:rPr>
        <w:t>。</w:t>
      </w:r>
    </w:p>
    <w:p w14:paraId="4819D572">
      <w:pPr>
        <w:spacing w:line="360" w:lineRule="auto"/>
        <w:ind w:firstLine="480" w:firstLineChars="200"/>
        <w:jc w:val="left"/>
        <w:rPr>
          <w:rFonts w:hint="eastAsia" w:ascii="宋体" w:hAnsi="宋体" w:eastAsia="宋体" w:cs="宋体"/>
          <w:bCs/>
          <w:sz w:val="24"/>
        </w:rPr>
      </w:pPr>
    </w:p>
    <w:p w14:paraId="221E507B">
      <w:pPr>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注：若无此情形，写“无”即可</w:t>
      </w:r>
    </w:p>
    <w:p w14:paraId="00023EE7">
      <w:pPr>
        <w:spacing w:line="360" w:lineRule="auto"/>
        <w:ind w:firstLine="480" w:firstLineChars="200"/>
        <w:jc w:val="left"/>
        <w:rPr>
          <w:rFonts w:hint="eastAsia" w:ascii="宋体" w:hAnsi="宋体" w:eastAsia="宋体" w:cs="宋体"/>
          <w:bCs/>
          <w:sz w:val="24"/>
        </w:rPr>
      </w:pPr>
    </w:p>
    <w:p w14:paraId="7133CA94">
      <w:pPr>
        <w:spacing w:line="360" w:lineRule="auto"/>
        <w:ind w:firstLine="480" w:firstLineChars="200"/>
        <w:jc w:val="left"/>
        <w:rPr>
          <w:rFonts w:hint="eastAsia" w:ascii="宋体" w:hAnsi="宋体" w:eastAsia="宋体" w:cs="宋体"/>
          <w:bCs/>
          <w:sz w:val="24"/>
        </w:rPr>
      </w:pPr>
    </w:p>
    <w:p w14:paraId="6AEF857A">
      <w:pPr>
        <w:spacing w:line="360" w:lineRule="auto"/>
        <w:ind w:firstLine="480" w:firstLineChars="200"/>
        <w:jc w:val="left"/>
        <w:rPr>
          <w:rFonts w:hint="eastAsia" w:ascii="宋体" w:hAnsi="宋体" w:eastAsia="宋体" w:cs="宋体"/>
          <w:spacing w:val="14"/>
          <w:kern w:val="0"/>
          <w:sz w:val="24"/>
        </w:rPr>
      </w:pPr>
      <w:r>
        <w:rPr>
          <w:rFonts w:hint="eastAsia" w:ascii="宋体" w:hAnsi="宋体" w:eastAsia="宋体" w:cs="宋体"/>
          <w:bCs/>
          <w:sz w:val="24"/>
        </w:rPr>
        <w:t xml:space="preserve">投标人名称（公章）： </w:t>
      </w:r>
      <w:r>
        <w:rPr>
          <w:rFonts w:hint="eastAsia" w:ascii="宋体" w:hAnsi="宋体" w:eastAsia="宋体" w:cs="宋体"/>
          <w:spacing w:val="4"/>
          <w:sz w:val="24"/>
          <w:u w:val="single"/>
        </w:rPr>
        <w:t xml:space="preserve">         </w:t>
      </w:r>
      <w:r>
        <w:rPr>
          <w:rFonts w:hint="eastAsia" w:ascii="宋体" w:hAnsi="宋体" w:eastAsia="宋体" w:cs="宋体"/>
          <w:spacing w:val="14"/>
          <w:kern w:val="0"/>
          <w:sz w:val="24"/>
          <w:u w:val="single"/>
        </w:rPr>
        <w:t>（单位全称</w:t>
      </w:r>
      <w:r>
        <w:rPr>
          <w:rFonts w:hint="eastAsia" w:ascii="宋体" w:hAnsi="宋体" w:eastAsia="宋体" w:cs="宋体"/>
          <w:spacing w:val="14"/>
          <w:kern w:val="0"/>
          <w:sz w:val="24"/>
        </w:rPr>
        <w:t>）</w:t>
      </w:r>
    </w:p>
    <w:p w14:paraId="01E08EBD">
      <w:pPr>
        <w:spacing w:before="312" w:beforeLines="100" w:after="156" w:afterLines="50" w:line="360" w:lineRule="auto"/>
        <w:ind w:firstLine="480" w:firstLineChars="200"/>
        <w:jc w:val="left"/>
        <w:rPr>
          <w:rFonts w:hint="eastAsia" w:ascii="宋体" w:hAnsi="宋体" w:eastAsia="宋体" w:cs="宋体"/>
          <w:spacing w:val="4"/>
          <w:sz w:val="24"/>
          <w:u w:val="single"/>
        </w:rPr>
      </w:pPr>
      <w:r>
        <w:rPr>
          <w:rFonts w:hint="eastAsia" w:ascii="宋体" w:hAnsi="宋体" w:eastAsia="宋体" w:cs="宋体"/>
          <w:bCs/>
          <w:sz w:val="24"/>
        </w:rPr>
        <w:t>法定代表人（签字或盖章）：</w:t>
      </w:r>
      <w:r>
        <w:rPr>
          <w:rFonts w:hint="eastAsia" w:ascii="宋体" w:hAnsi="宋体" w:eastAsia="宋体" w:cs="宋体"/>
          <w:spacing w:val="4"/>
          <w:sz w:val="24"/>
          <w:u w:val="single"/>
        </w:rPr>
        <w:t xml:space="preserve">                    </w:t>
      </w:r>
    </w:p>
    <w:p w14:paraId="1ED08E0D">
      <w:pPr>
        <w:spacing w:line="360" w:lineRule="auto"/>
        <w:ind w:firstLine="480" w:firstLineChars="200"/>
        <w:jc w:val="left"/>
        <w:rPr>
          <w:rFonts w:hint="eastAsia" w:ascii="宋体" w:hAnsi="宋体" w:eastAsia="宋体" w:cs="宋体"/>
          <w:bCs/>
          <w:sz w:val="24"/>
        </w:rPr>
      </w:pPr>
    </w:p>
    <w:p w14:paraId="41E654B4">
      <w:pPr>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日    期：</w:t>
      </w:r>
    </w:p>
    <w:p w14:paraId="3BB0CEA8">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DF6FCD"/>
    <w:rsid w:val="50000BCE"/>
    <w:rsid w:val="682D5710"/>
    <w:rsid w:val="78563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Lines="0" w:beforeAutospacing="0" w:afterLines="0" w:afterAutospacing="0" w:line="240" w:lineRule="auto"/>
      <w:jc w:val="left"/>
      <w:outlineLvl w:val="1"/>
    </w:pPr>
    <w:rPr>
      <w:rFonts w:ascii="Arial" w:hAnsi="Arial" w:eastAsia="宋体"/>
      <w:b/>
      <w:sz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1310</Words>
  <Characters>1318</Characters>
  <Lines>0</Lines>
  <Paragraphs>0</Paragraphs>
  <TotalTime>0</TotalTime>
  <ScaleCrop>false</ScaleCrop>
  <LinksUpToDate>false</LinksUpToDate>
  <CharactersWithSpaces>1484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2026-05-29T03:24:00Z</dcterms:created>
  <dc:creator>Administrator</dc:creator>
  <cp:lastModifiedBy>晚风。</cp:lastModifiedBy>
  <dcterms:modified xsi:type="dcterms:W3CDTF">2026-08-19T09:13:17Z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B54A740B8F7F4D97ACA520199B92006D_12</vt:lpwstr>
  </property>
  <property fmtid="{D5CDD505-2E9C-101B-9397-08002B2CF9AE}" pid="4" name="KSOTemplateDocerSaveRecord">
    <vt:lpwstr>eyJoZGlkIjoiMzExMGM3ZTg0ZmZiNmZlNWIxMzQzNWYwODJjMzZlYjUiLCJ1c2VySWQiOiIzMzczMjk0NjQifQ==</vt:lpwstr>
  </property>
</Properties>
</file>