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EBE31">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参加政府采购活动行为自律承诺书</w:t>
      </w:r>
    </w:p>
    <w:p w14:paraId="408FD0B6">
      <w:pPr>
        <w:pStyle w:val="2"/>
        <w:rPr>
          <w:rFonts w:hint="eastAsia"/>
        </w:rPr>
      </w:pPr>
    </w:p>
    <w:p w14:paraId="0EA26CFA">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作为参加本次政府采购项目的供应商，我方郑重承诺在参与政府采购活动中遵纪守法、公平竞争、诚实守信，如有违反愿承担一切责任及后果：</w:t>
      </w:r>
    </w:p>
    <w:p w14:paraId="083247A8">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（1）不与采购人、采购代理机构、政府采购评审专家恶意串通，不向其行贿或提供其他不正当利益；</w:t>
      </w:r>
    </w:p>
    <w:p w14:paraId="0FC3B88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（2）不与其他供应商恶意串通，采取“围标、串标、陪标”等商业欺诈手段谋取中</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标、成</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交；</w:t>
      </w:r>
    </w:p>
    <w:p w14:paraId="08E937E4">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（3）不提供虚假或无效证明文件（包括但不限于资格证明文件、合同及验收文件、检验检测报告、从业人员资格证书、机构或所投产品的各类认证证书等）或虚假材料谋取中</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标、成</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交；</w:t>
      </w:r>
    </w:p>
    <w:p w14:paraId="33B82F97">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（4）不采取不正当手段诋毁、排挤其他供应商；</w:t>
      </w:r>
    </w:p>
    <w:p w14:paraId="4F491C71">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（5）不以不正当理由拒不与采购人签订政府采购合同，或逾期签订政府采购合同，或不按照采购文件确定的事项签订政府采购合同；</w:t>
      </w:r>
    </w:p>
    <w:p w14:paraId="33AD5B6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（6）不以不正当理由拒绝履行合同义务，不会擅自变更、中止或者终止政府采购合同或将政府采购合同转包；</w:t>
      </w:r>
    </w:p>
    <w:p w14:paraId="4D014981">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（7）不在提供商品、服务或工程施工过程中提供假冒伪劣产品，损害采购人的合法权益或公共利益；</w:t>
      </w:r>
    </w:p>
    <w:p w14:paraId="046C7C6D">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（8）不采取捏造事实、提供虚假材料或者以非法手段取得证明材料进行质疑和投诉；</w:t>
      </w:r>
    </w:p>
    <w:p w14:paraId="5FB50215">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（9）不发生其他有悖于政府采购公开、公平、公正和诚信原则的行为。</w:t>
      </w:r>
    </w:p>
    <w:p w14:paraId="404A8EA5">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（10）尊重和接受政府采购监督管理部门的监督和采购人、采购代理机构的政府采购工作要求，愿意承担因违约行为给采购人造成的损失。</w:t>
      </w:r>
    </w:p>
    <w:p w14:paraId="4E21C9AE">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w:t>
      </w:r>
      <w:r>
        <w:rPr>
          <w:rFonts w:hint="eastAsia" w:ascii="宋体" w:hAnsi="宋体" w:eastAsia="宋体" w:cs="宋体"/>
          <w:color w:val="000000"/>
          <w:kern w:val="24"/>
          <w:sz w:val="24"/>
          <w:szCs w:val="24"/>
          <w:lang w:val="en-US" w:eastAsia="zh-CN"/>
        </w:rPr>
        <w:t>1</w:t>
      </w:r>
      <w:r>
        <w:rPr>
          <w:rFonts w:hint="eastAsia" w:ascii="宋体" w:hAnsi="宋体" w:eastAsia="宋体" w:cs="宋体"/>
          <w:color w:val="000000"/>
          <w:kern w:val="24"/>
          <w:sz w:val="24"/>
          <w:szCs w:val="24"/>
        </w:rPr>
        <w:t>）与其他投标单位无交叉控股股东、无交叉兼任高级管理人员及涉嫌联合围标、串标行为；</w:t>
      </w:r>
    </w:p>
    <w:p w14:paraId="138C4ED0">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w:t>
      </w:r>
      <w:r>
        <w:rPr>
          <w:rFonts w:hint="eastAsia" w:ascii="宋体" w:hAnsi="宋体" w:eastAsia="宋体" w:cs="宋体"/>
          <w:color w:val="000000"/>
          <w:kern w:val="24"/>
          <w:sz w:val="24"/>
          <w:szCs w:val="24"/>
          <w:lang w:val="en-US" w:eastAsia="zh-CN"/>
        </w:rPr>
        <w:t>2</w:t>
      </w:r>
      <w:r>
        <w:rPr>
          <w:rFonts w:hint="eastAsia" w:ascii="宋体" w:hAnsi="宋体" w:eastAsia="宋体" w:cs="宋体"/>
          <w:color w:val="000000"/>
          <w:kern w:val="24"/>
          <w:sz w:val="24"/>
          <w:szCs w:val="24"/>
        </w:rPr>
        <w:t>）无采购单位和招标代理机构职工在我</w:t>
      </w:r>
      <w:r>
        <w:rPr>
          <w:rFonts w:hint="eastAsia" w:ascii="宋体" w:hAnsi="宋体" w:eastAsia="宋体" w:cs="宋体"/>
          <w:color w:val="000000"/>
          <w:kern w:val="24"/>
          <w:sz w:val="24"/>
          <w:szCs w:val="24"/>
          <w:lang w:val="en-US" w:eastAsia="zh-CN"/>
        </w:rPr>
        <w:t>方</w:t>
      </w:r>
      <w:r>
        <w:rPr>
          <w:rFonts w:hint="eastAsia" w:ascii="宋体" w:hAnsi="宋体" w:eastAsia="宋体" w:cs="宋体"/>
          <w:color w:val="000000"/>
          <w:kern w:val="24"/>
          <w:sz w:val="24"/>
          <w:szCs w:val="24"/>
        </w:rPr>
        <w:t>兼职的情况；</w:t>
      </w:r>
    </w:p>
    <w:p w14:paraId="5A0D2933">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w:t>
      </w:r>
      <w:r>
        <w:rPr>
          <w:rFonts w:hint="eastAsia" w:ascii="宋体" w:hAnsi="宋体" w:eastAsia="宋体" w:cs="宋体"/>
          <w:color w:val="000000"/>
          <w:kern w:val="24"/>
          <w:sz w:val="24"/>
          <w:szCs w:val="24"/>
          <w:lang w:val="en-US" w:eastAsia="zh-CN"/>
        </w:rPr>
        <w:t>3</w:t>
      </w:r>
      <w:r>
        <w:rPr>
          <w:rFonts w:hint="eastAsia" w:ascii="宋体" w:hAnsi="宋体" w:eastAsia="宋体" w:cs="宋体"/>
          <w:color w:val="000000"/>
          <w:kern w:val="24"/>
          <w:sz w:val="24"/>
          <w:szCs w:val="24"/>
        </w:rPr>
        <w:t>）不向采购单位和代理机构相关人员输送利益等行贿行为，一旦中标必须坚守诚信、认真履约等。</w:t>
      </w:r>
    </w:p>
    <w:p w14:paraId="1194707B">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lang w:eastAsia="zh-CN"/>
        </w:rPr>
        <w:t>（</w:t>
      </w:r>
      <w:r>
        <w:rPr>
          <w:rFonts w:hint="eastAsia" w:ascii="宋体" w:hAnsi="宋体" w:eastAsia="宋体" w:cs="宋体"/>
          <w:color w:val="000000"/>
          <w:kern w:val="24"/>
          <w:sz w:val="24"/>
          <w:szCs w:val="24"/>
          <w:lang w:val="en-US" w:eastAsia="zh-CN"/>
        </w:rPr>
        <w:t>14</w:t>
      </w:r>
      <w:r>
        <w:rPr>
          <w:rFonts w:hint="eastAsia" w:ascii="宋体" w:hAnsi="宋体" w:eastAsia="宋体" w:cs="宋体"/>
          <w:color w:val="000000"/>
          <w:kern w:val="24"/>
          <w:sz w:val="24"/>
          <w:szCs w:val="24"/>
          <w:lang w:eastAsia="zh-CN"/>
        </w:rPr>
        <w:t>）在过往的招投标活动中没有采取行贿等非法手段谋取中标或成交的行为，</w:t>
      </w:r>
      <w:r>
        <w:rPr>
          <w:rFonts w:hint="eastAsia" w:ascii="宋体" w:hAnsi="宋体" w:eastAsia="宋体" w:cs="宋体"/>
          <w:color w:val="000000"/>
          <w:kern w:val="24"/>
          <w:sz w:val="24"/>
          <w:szCs w:val="24"/>
          <w:lang w:val="en-US" w:eastAsia="zh-CN"/>
        </w:rPr>
        <w:t>并且没有</w:t>
      </w:r>
      <w:r>
        <w:rPr>
          <w:rFonts w:hint="eastAsia" w:ascii="宋体" w:hAnsi="宋体" w:eastAsia="宋体" w:cs="宋体"/>
          <w:color w:val="000000"/>
          <w:kern w:val="24"/>
          <w:sz w:val="24"/>
          <w:szCs w:val="24"/>
          <w:lang w:eastAsia="zh-CN"/>
        </w:rPr>
        <w:t>采取行贿等非法手段谋取本次项目招投标的中标或成交。</w:t>
      </w:r>
    </w:p>
    <w:p w14:paraId="03070757">
      <w:pPr>
        <w:keepNext w:val="0"/>
        <w:keepLines w:val="0"/>
        <w:pageBreakBefore w:val="0"/>
        <w:kinsoku/>
        <w:wordWrap/>
        <w:overflowPunct/>
        <w:topLinePunct w:val="0"/>
        <w:autoSpaceDE/>
        <w:autoSpaceDN/>
        <w:bidi w:val="0"/>
        <w:adjustRightInd/>
        <w:snapToGrid/>
        <w:spacing w:line="400" w:lineRule="exact"/>
        <w:ind w:firstLine="3120" w:firstLineChars="1300"/>
        <w:jc w:val="left"/>
        <w:textAlignment w:val="auto"/>
        <w:rPr>
          <w:rFonts w:hint="eastAsia" w:ascii="宋体" w:hAnsi="宋体" w:eastAsia="宋体" w:cs="宋体"/>
          <w:sz w:val="24"/>
          <w:szCs w:val="24"/>
        </w:rPr>
      </w:pPr>
    </w:p>
    <w:p w14:paraId="1851DDD6">
      <w:pPr>
        <w:keepNext w:val="0"/>
        <w:keepLines w:val="0"/>
        <w:pageBreakBefore w:val="0"/>
        <w:kinsoku/>
        <w:wordWrap/>
        <w:overflowPunct/>
        <w:topLinePunct w:val="0"/>
        <w:autoSpaceDE/>
        <w:autoSpaceDN/>
        <w:bidi w:val="0"/>
        <w:adjustRightInd/>
        <w:snapToGrid/>
        <w:spacing w:line="400" w:lineRule="exact"/>
        <w:ind w:firstLine="3120" w:firstLineChars="13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DF18365">
      <w:pPr>
        <w:keepNext w:val="0"/>
        <w:keepLines w:val="0"/>
        <w:pageBreakBefore w:val="0"/>
        <w:kinsoku/>
        <w:wordWrap/>
        <w:overflowPunct/>
        <w:topLinePunct w:val="0"/>
        <w:autoSpaceDE/>
        <w:autoSpaceDN/>
        <w:bidi w:val="0"/>
        <w:adjustRightInd/>
        <w:snapToGrid/>
        <w:spacing w:line="400" w:lineRule="exact"/>
        <w:ind w:left="0" w:leftChars="0" w:firstLine="3120" w:firstLineChars="1300"/>
        <w:jc w:val="left"/>
        <w:textAlignment w:val="auto"/>
        <w:rPr>
          <w:rFonts w:hint="eastAsia" w:ascii="宋体" w:hAnsi="宋体" w:eastAsia="宋体" w:cs="宋体"/>
          <w:b/>
          <w:sz w:val="24"/>
          <w:szCs w:val="24"/>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签字或盖章</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lang w:val="en-US" w:eastAsia="zh-CN"/>
        </w:rPr>
        <w:t xml:space="preserve">                  </w:t>
      </w:r>
      <w:r>
        <w:rPr>
          <w:rFonts w:hint="eastAsia" w:ascii="宋体" w:hAnsi="宋体" w:eastAsia="宋体" w:cs="宋体"/>
          <w:b/>
          <w:sz w:val="24"/>
          <w:szCs w:val="24"/>
        </w:rPr>
        <w:t xml:space="preserve"> </w:t>
      </w:r>
    </w:p>
    <w:p w14:paraId="7C3B8A66">
      <w:pPr>
        <w:keepNext w:val="0"/>
        <w:keepLines w:val="0"/>
        <w:pageBreakBefore w:val="0"/>
        <w:kinsoku/>
        <w:wordWrap/>
        <w:overflowPunct/>
        <w:topLinePunct w:val="0"/>
        <w:autoSpaceDE/>
        <w:autoSpaceDN/>
        <w:bidi w:val="0"/>
        <w:adjustRightInd/>
        <w:snapToGrid/>
        <w:spacing w:line="400" w:lineRule="exact"/>
        <w:ind w:firstLine="3120" w:firstLineChars="1300"/>
        <w:textAlignment w:val="auto"/>
        <w:rPr>
          <w:rFonts w:hint="eastAsia" w:ascii="宋体" w:hAnsi="宋体" w:eastAsia="宋体" w:cs="宋体"/>
          <w:b/>
          <w:sz w:val="28"/>
          <w:szCs w:val="28"/>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r>
        <w:rPr>
          <w:rFonts w:hint="eastAsia" w:ascii="宋体" w:hAnsi="宋体" w:eastAsia="宋体" w:cs="宋体"/>
          <w:b/>
          <w:sz w:val="28"/>
          <w:szCs w:val="28"/>
          <w:lang w:val="en-US" w:eastAsia="zh-CN"/>
        </w:rPr>
        <w:t xml:space="preserve"> </w:t>
      </w:r>
    </w:p>
    <w:p w14:paraId="43E0BDC1">
      <w:pP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br w:type="page"/>
      </w:r>
    </w:p>
    <w:p w14:paraId="3665B371">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供应商参加政府采购活动承诺书</w:t>
      </w:r>
    </w:p>
    <w:p w14:paraId="42D84996">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（供应商诚信承诺书）</w:t>
      </w:r>
    </w:p>
    <w:p w14:paraId="13C58153">
      <w:pPr>
        <w:autoSpaceDE w:val="0"/>
        <w:autoSpaceDN w:val="0"/>
        <w:adjustRightInd w:val="0"/>
        <w:spacing w:line="400" w:lineRule="exact"/>
        <w:rPr>
          <w:rFonts w:hint="eastAsia" w:ascii="仿宋" w:hAnsi="仿宋" w:eastAsia="仿宋" w:cs="仿宋"/>
          <w:smallCaps w:val="0"/>
          <w:kern w:val="0"/>
          <w:sz w:val="20"/>
          <w:szCs w:val="20"/>
          <w:highlight w:val="none"/>
          <w:lang w:val="zh-CN"/>
        </w:rPr>
      </w:pPr>
    </w:p>
    <w:p w14:paraId="05E94B5E">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为了诚实、客观、有序地参与陕西省政府采购活动，</w:t>
      </w:r>
      <w:r>
        <w:rPr>
          <w:rFonts w:hint="eastAsia" w:ascii="宋体" w:hAnsi="宋体" w:eastAsia="宋体" w:cs="宋体"/>
          <w:color w:val="000000"/>
          <w:kern w:val="24"/>
          <w:sz w:val="24"/>
          <w:szCs w:val="24"/>
          <w:lang w:val="en-US" w:eastAsia="zh-CN"/>
        </w:rPr>
        <w:t>自</w:t>
      </w:r>
      <w:r>
        <w:rPr>
          <w:rFonts w:hint="eastAsia" w:ascii="宋体" w:hAnsi="宋体" w:eastAsia="宋体" w:cs="宋体"/>
          <w:color w:val="000000"/>
          <w:kern w:val="24"/>
          <w:sz w:val="24"/>
          <w:szCs w:val="24"/>
        </w:rPr>
        <w:t>愿就以下内容作出承诺：</w:t>
      </w:r>
    </w:p>
    <w:p w14:paraId="708BD7D8">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一、自觉遵守各项法律、法规、规章、制度以及社会公德，维护廉洁环境，与同场竞争的供应商平等参加政府采购活动。</w:t>
      </w:r>
    </w:p>
    <w:p w14:paraId="50F484D2">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二、参加采购代理机构组织的政府采购活动时，严格按照</w:t>
      </w:r>
      <w:r>
        <w:rPr>
          <w:rFonts w:hint="eastAsia" w:ascii="宋体" w:hAnsi="宋体" w:eastAsia="宋体" w:cs="宋体"/>
          <w:color w:val="000000"/>
          <w:kern w:val="24"/>
          <w:sz w:val="24"/>
          <w:szCs w:val="24"/>
          <w:lang w:val="en-US" w:eastAsia="zh-CN"/>
        </w:rPr>
        <w:t>采购</w:t>
      </w:r>
      <w:r>
        <w:rPr>
          <w:rFonts w:hint="eastAsia" w:ascii="宋体" w:hAnsi="宋体" w:eastAsia="宋体" w:cs="宋体"/>
          <w:color w:val="000000"/>
          <w:kern w:val="24"/>
          <w:sz w:val="24"/>
          <w:szCs w:val="24"/>
        </w:rPr>
        <w:t>文件的规定和要求提供所需的相关材料，并对所提供的各类资料的真实性负责，不虚假应标，不虚列业绩。</w:t>
      </w:r>
    </w:p>
    <w:p w14:paraId="1ABE13B1">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三、尊重参与政府采购活动各相关方的合法行为，接受政府采购活动依法形成的意见、结果。</w:t>
      </w:r>
    </w:p>
    <w:p w14:paraId="5302A882">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四、依法参加政府采购活动，不围标、串标，维护市场秩序，不提供“三无”产品、以次充好。</w:t>
      </w:r>
    </w:p>
    <w:p w14:paraId="64D09452">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五、积极推动政府采购活动健康开展，对采购活动有疑问、异议时，按法律规定的程序实名（加盖单位章和法定代表人签名）反映情况，不恶意中伤、无事生非，以和谐、平等的心态参加政府采购活动。</w:t>
      </w:r>
    </w:p>
    <w:p w14:paraId="67D96DB9">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六、认真履行中标</w:t>
      </w:r>
      <w:r>
        <w:rPr>
          <w:rFonts w:hint="eastAsia" w:ascii="宋体" w:hAnsi="宋体" w:eastAsia="宋体" w:cs="宋体"/>
          <w:color w:val="000000"/>
          <w:kern w:val="24"/>
          <w:sz w:val="24"/>
          <w:szCs w:val="24"/>
          <w:lang w:eastAsia="zh-CN"/>
        </w:rPr>
        <w:t>（</w:t>
      </w:r>
      <w:r>
        <w:rPr>
          <w:rFonts w:hint="eastAsia" w:ascii="宋体" w:hAnsi="宋体" w:eastAsia="宋体" w:cs="宋体"/>
          <w:color w:val="000000"/>
          <w:kern w:val="24"/>
          <w:sz w:val="24"/>
          <w:szCs w:val="24"/>
          <w:lang w:val="en-US" w:eastAsia="zh-CN"/>
        </w:rPr>
        <w:t>成交</w:t>
      </w:r>
      <w:r>
        <w:rPr>
          <w:rFonts w:hint="eastAsia" w:ascii="宋体" w:hAnsi="宋体" w:eastAsia="宋体" w:cs="宋体"/>
          <w:color w:val="000000"/>
          <w:kern w:val="24"/>
          <w:sz w:val="24"/>
          <w:szCs w:val="24"/>
          <w:lang w:eastAsia="zh-CN"/>
        </w:rPr>
        <w:t>）</w:t>
      </w:r>
      <w:r>
        <w:rPr>
          <w:rFonts w:hint="eastAsia" w:ascii="宋体" w:hAnsi="宋体" w:eastAsia="宋体" w:cs="宋体"/>
          <w:color w:val="000000"/>
          <w:kern w:val="24"/>
          <w:sz w:val="24"/>
          <w:szCs w:val="24"/>
        </w:rPr>
        <w:t>人应承担的责任和义务，全面执行采购合同规定的各项内容，保质保量地按时提供采购物品。</w:t>
      </w:r>
    </w:p>
    <w:p w14:paraId="5408D37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若本企业（单位）发生有悖于上述承诺的行为，愿意接受《中华人民共和国政府采购法》和《</w:t>
      </w:r>
      <w:r>
        <w:rPr>
          <w:rFonts w:hint="eastAsia" w:ascii="宋体" w:hAnsi="宋体" w:eastAsia="宋体" w:cs="宋体"/>
          <w:color w:val="000000"/>
          <w:kern w:val="24"/>
          <w:sz w:val="24"/>
          <w:szCs w:val="24"/>
          <w:lang w:eastAsia="zh-CN"/>
        </w:rPr>
        <w:t>中华人民共和国政府采购法实施条例</w:t>
      </w:r>
      <w:r>
        <w:rPr>
          <w:rFonts w:hint="eastAsia" w:ascii="宋体" w:hAnsi="宋体" w:eastAsia="宋体" w:cs="宋体"/>
          <w:color w:val="000000"/>
          <w:kern w:val="24"/>
          <w:sz w:val="24"/>
          <w:szCs w:val="24"/>
        </w:rPr>
        <w:t>》中对供应商的相关处理。</w:t>
      </w:r>
    </w:p>
    <w:p w14:paraId="157D8B4A">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本承诺是项目</w:t>
      </w:r>
      <w:r>
        <w:rPr>
          <w:rFonts w:hint="eastAsia" w:ascii="宋体" w:hAnsi="宋体" w:eastAsia="宋体" w:cs="宋体"/>
          <w:color w:val="000000"/>
          <w:kern w:val="24"/>
          <w:sz w:val="24"/>
          <w:szCs w:val="24"/>
          <w:lang w:val="en-US" w:eastAsia="zh-CN"/>
        </w:rPr>
        <w:t>响应</w:t>
      </w:r>
      <w:bookmarkStart w:id="0" w:name="_GoBack"/>
      <w:bookmarkEnd w:id="0"/>
      <w:r>
        <w:rPr>
          <w:rFonts w:hint="eastAsia" w:ascii="宋体" w:hAnsi="宋体" w:eastAsia="宋体" w:cs="宋体"/>
          <w:color w:val="000000"/>
          <w:kern w:val="24"/>
          <w:sz w:val="24"/>
          <w:szCs w:val="24"/>
        </w:rPr>
        <w:t>文件的组成部分，必须响应</w:t>
      </w:r>
      <w:r>
        <w:rPr>
          <w:rFonts w:hint="eastAsia" w:ascii="宋体" w:hAnsi="宋体" w:eastAsia="宋体" w:cs="宋体"/>
          <w:color w:val="000000"/>
          <w:kern w:val="24"/>
          <w:sz w:val="24"/>
          <w:szCs w:val="24"/>
          <w:lang w:val="en-US" w:eastAsia="zh-CN"/>
        </w:rPr>
        <w:t>否则为无效投标</w:t>
      </w:r>
      <w:r>
        <w:rPr>
          <w:rFonts w:hint="eastAsia" w:ascii="宋体" w:hAnsi="宋体" w:eastAsia="宋体" w:cs="宋体"/>
          <w:color w:val="000000"/>
          <w:kern w:val="24"/>
          <w:sz w:val="24"/>
          <w:szCs w:val="24"/>
        </w:rPr>
        <w:t>。</w:t>
      </w:r>
    </w:p>
    <w:p w14:paraId="6043E2FE">
      <w:pPr>
        <w:spacing w:line="360" w:lineRule="auto"/>
        <w:ind w:firstLine="400" w:firstLineChars="200"/>
        <w:rPr>
          <w:rFonts w:hint="eastAsia" w:ascii="仿宋" w:hAnsi="仿宋" w:eastAsia="仿宋" w:cs="仿宋"/>
          <w:smallCaps w:val="0"/>
          <w:sz w:val="20"/>
          <w:szCs w:val="20"/>
          <w:highlight w:val="none"/>
        </w:rPr>
      </w:pPr>
    </w:p>
    <w:p w14:paraId="1834AA56">
      <w:pPr>
        <w:rPr>
          <w:rFonts w:hint="eastAsia" w:ascii="仿宋" w:hAnsi="仿宋" w:eastAsia="仿宋" w:cs="仿宋"/>
          <w:smallCaps w:val="0"/>
          <w:sz w:val="20"/>
          <w:szCs w:val="20"/>
          <w:highlight w:val="none"/>
        </w:rPr>
      </w:pPr>
    </w:p>
    <w:p w14:paraId="56F3C3F1">
      <w:pPr>
        <w:rPr>
          <w:rFonts w:hint="eastAsia" w:ascii="仿宋" w:hAnsi="仿宋" w:eastAsia="仿宋" w:cs="仿宋"/>
          <w:smallCaps w:val="0"/>
          <w:sz w:val="20"/>
          <w:szCs w:val="20"/>
          <w:highlight w:val="none"/>
        </w:rPr>
      </w:pPr>
    </w:p>
    <w:p w14:paraId="1D0A64C8">
      <w:pPr>
        <w:pStyle w:val="3"/>
        <w:rPr>
          <w:rFonts w:hint="eastAsia" w:ascii="仿宋" w:hAnsi="仿宋" w:eastAsia="仿宋" w:cs="仿宋"/>
          <w:smallCaps w:val="0"/>
          <w:sz w:val="20"/>
          <w:szCs w:val="20"/>
          <w:highlight w:val="none"/>
        </w:rPr>
      </w:pPr>
    </w:p>
    <w:p w14:paraId="11387DFD">
      <w:pPr>
        <w:keepNext w:val="0"/>
        <w:keepLines w:val="0"/>
        <w:pageBreakBefore w:val="0"/>
        <w:kinsoku/>
        <w:wordWrap/>
        <w:overflowPunct/>
        <w:topLinePunct w:val="0"/>
        <w:autoSpaceDE/>
        <w:autoSpaceDN/>
        <w:bidi w:val="0"/>
        <w:adjustRightInd/>
        <w:snapToGrid/>
        <w:spacing w:line="400" w:lineRule="exact"/>
        <w:ind w:firstLine="3120" w:firstLineChars="13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38111C3">
      <w:pPr>
        <w:keepNext w:val="0"/>
        <w:keepLines w:val="0"/>
        <w:pageBreakBefore w:val="0"/>
        <w:kinsoku/>
        <w:wordWrap/>
        <w:overflowPunct/>
        <w:topLinePunct w:val="0"/>
        <w:autoSpaceDE/>
        <w:autoSpaceDN/>
        <w:bidi w:val="0"/>
        <w:adjustRightInd/>
        <w:snapToGrid/>
        <w:spacing w:line="400" w:lineRule="exact"/>
        <w:ind w:left="0" w:leftChars="0" w:firstLine="3120" w:firstLineChars="1300"/>
        <w:jc w:val="left"/>
        <w:textAlignment w:val="auto"/>
        <w:rPr>
          <w:rFonts w:hint="eastAsia" w:ascii="宋体" w:hAnsi="宋体" w:eastAsia="宋体" w:cs="宋体"/>
          <w:b/>
          <w:sz w:val="24"/>
          <w:szCs w:val="24"/>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签字或盖章</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lang w:val="en-US" w:eastAsia="zh-CN"/>
        </w:rPr>
        <w:t xml:space="preserve">                  </w:t>
      </w:r>
      <w:r>
        <w:rPr>
          <w:rFonts w:hint="eastAsia" w:ascii="宋体" w:hAnsi="宋体" w:eastAsia="宋体" w:cs="宋体"/>
          <w:b/>
          <w:sz w:val="24"/>
          <w:szCs w:val="24"/>
        </w:rPr>
        <w:t xml:space="preserve"> </w:t>
      </w:r>
    </w:p>
    <w:p w14:paraId="5E243588">
      <w:pPr>
        <w:keepNext w:val="0"/>
        <w:keepLines w:val="0"/>
        <w:pageBreakBefore w:val="0"/>
        <w:kinsoku/>
        <w:wordWrap/>
        <w:overflowPunct/>
        <w:topLinePunct w:val="0"/>
        <w:autoSpaceDE/>
        <w:autoSpaceDN/>
        <w:bidi w:val="0"/>
        <w:adjustRightInd/>
        <w:snapToGrid/>
        <w:spacing w:line="400" w:lineRule="exact"/>
        <w:ind w:firstLine="3120" w:firstLineChars="1300"/>
        <w:textAlignment w:val="auto"/>
        <w:rPr>
          <w:rFonts w:hint="eastAsia" w:ascii="宋体" w:hAnsi="宋体" w:eastAsia="宋体" w:cs="宋体"/>
          <w:b/>
          <w:sz w:val="28"/>
          <w:szCs w:val="28"/>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r>
        <w:rPr>
          <w:rFonts w:hint="eastAsia" w:ascii="宋体" w:hAnsi="宋体" w:eastAsia="宋体" w:cs="宋体"/>
          <w:b/>
          <w:sz w:val="28"/>
          <w:szCs w:val="28"/>
          <w:lang w:val="en-US" w:eastAsia="zh-CN"/>
        </w:rPr>
        <w:t xml:space="preserve"> </w:t>
      </w:r>
    </w:p>
    <w:p w14:paraId="3778C69C">
      <w:pPr>
        <w:rPr>
          <w:rFonts w:hint="eastAsia" w:ascii="宋体" w:hAnsi="宋体" w:eastAsia="宋体" w:cs="宋体"/>
          <w:b/>
          <w:sz w:val="28"/>
          <w:szCs w:val="28"/>
        </w:rPr>
      </w:pPr>
      <w:r>
        <w:rPr>
          <w:rFonts w:hint="eastAsia" w:ascii="宋体" w:hAnsi="宋体" w:eastAsia="宋体" w:cs="宋体"/>
          <w:b/>
          <w:sz w:val="28"/>
          <w:szCs w:val="28"/>
        </w:rPr>
        <w:br w:type="page"/>
      </w:r>
    </w:p>
    <w:p w14:paraId="696B0688">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陕西省政府采购投标人</w:t>
      </w:r>
    </w:p>
    <w:p w14:paraId="5C40FF59">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拒绝政府采购领域商业贿赂承诺书</w:t>
      </w:r>
    </w:p>
    <w:p w14:paraId="1CB8ED31">
      <w:pPr>
        <w:pStyle w:val="2"/>
        <w:rPr>
          <w:rFonts w:hint="eastAsia"/>
        </w:rPr>
      </w:pPr>
    </w:p>
    <w:p w14:paraId="38FE46C8">
      <w:pPr>
        <w:widowControl/>
        <w:spacing w:line="44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为响应党中央、国务院关于治理政府采购领域商业贿赂行为的号召</w:t>
      </w:r>
      <w:r>
        <w:rPr>
          <w:rFonts w:hint="eastAsia" w:ascii="宋体" w:hAnsi="宋体" w:eastAsia="宋体" w:cs="宋体"/>
          <w:kern w:val="0"/>
          <w:sz w:val="24"/>
          <w:szCs w:val="20"/>
        </w:rPr>
        <w:t>，我单位作为</w:t>
      </w:r>
      <w:r>
        <w:rPr>
          <w:rFonts w:hint="eastAsia" w:ascii="宋体" w:hAnsi="宋体" w:eastAsia="宋体" w:cs="宋体"/>
          <w:kern w:val="0"/>
          <w:sz w:val="24"/>
          <w:szCs w:val="20"/>
          <w:u w:val="single"/>
          <w:lang w:val="en-US" w:eastAsia="zh-CN"/>
        </w:rPr>
        <w:t xml:space="preserve">  </w:t>
      </w:r>
      <w:r>
        <w:rPr>
          <w:rFonts w:hint="eastAsia" w:ascii="宋体" w:hAnsi="宋体" w:eastAsia="宋体" w:cs="宋体"/>
          <w:kern w:val="0"/>
          <w:sz w:val="24"/>
          <w:szCs w:val="20"/>
          <w:u w:val="single"/>
        </w:rPr>
        <w:t>（</w:t>
      </w:r>
      <w:r>
        <w:rPr>
          <w:rFonts w:hint="eastAsia" w:ascii="宋体" w:hAnsi="宋体" w:eastAsia="宋体" w:cs="宋体"/>
          <w:kern w:val="0"/>
          <w:sz w:val="24"/>
          <w:szCs w:val="20"/>
          <w:u w:val="single"/>
          <w:lang w:val="en-US" w:eastAsia="zh-CN"/>
        </w:rPr>
        <w:t xml:space="preserve"> </w:t>
      </w:r>
      <w:r>
        <w:rPr>
          <w:rFonts w:hint="eastAsia" w:ascii="宋体" w:hAnsi="宋体" w:eastAsia="宋体" w:cs="宋体"/>
          <w:kern w:val="0"/>
          <w:sz w:val="24"/>
          <w:szCs w:val="20"/>
          <w:u w:val="single"/>
        </w:rPr>
        <w:t>项目名称）</w:t>
      </w:r>
      <w:r>
        <w:rPr>
          <w:rFonts w:hint="eastAsia" w:ascii="宋体" w:hAnsi="宋体" w:eastAsia="宋体" w:cs="宋体"/>
          <w:kern w:val="0"/>
          <w:sz w:val="24"/>
          <w:szCs w:val="20"/>
          <w:u w:val="single"/>
          <w:lang w:val="en-US" w:eastAsia="zh-CN"/>
        </w:rPr>
        <w:t xml:space="preserve">  </w:t>
      </w:r>
      <w:r>
        <w:rPr>
          <w:rFonts w:ascii="宋体" w:hAnsi="宋体" w:eastAsia="宋体" w:cs="宋体"/>
          <w:kern w:val="0"/>
          <w:sz w:val="24"/>
          <w:szCs w:val="20"/>
        </w:rPr>
        <w:t xml:space="preserve"> </w:t>
      </w:r>
      <w:r>
        <w:rPr>
          <w:rFonts w:hint="eastAsia" w:ascii="宋体" w:hAnsi="宋体" w:eastAsia="宋体" w:cs="宋体"/>
          <w:kern w:val="0"/>
          <w:sz w:val="24"/>
          <w:szCs w:val="20"/>
        </w:rPr>
        <w:t>的投标人，</w:t>
      </w:r>
      <w:r>
        <w:rPr>
          <w:rFonts w:hint="eastAsia" w:ascii="宋体" w:hAnsi="宋体" w:eastAsia="宋体" w:cs="宋体"/>
          <w:kern w:val="0"/>
          <w:sz w:val="24"/>
          <w:szCs w:val="24"/>
        </w:rPr>
        <w:t>在此庄严承诺：</w:t>
      </w:r>
      <w:r>
        <w:rPr>
          <w:rFonts w:ascii="宋体" w:hAnsi="宋体" w:eastAsia="宋体" w:cs="宋体"/>
          <w:kern w:val="0"/>
          <w:sz w:val="24"/>
          <w:szCs w:val="24"/>
        </w:rPr>
        <w:t xml:space="preserve"> </w:t>
      </w:r>
    </w:p>
    <w:p w14:paraId="1E209EB7">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1.</w:t>
      </w:r>
      <w:r>
        <w:rPr>
          <w:rFonts w:hint="eastAsia" w:ascii="宋体" w:hAnsi="宋体" w:eastAsia="宋体" w:cs="宋体"/>
          <w:kern w:val="0"/>
          <w:sz w:val="24"/>
          <w:szCs w:val="24"/>
        </w:rPr>
        <w:t>在参与政府采购活动中遵纪守法、诚信经营、公平竞标。</w:t>
      </w:r>
      <w:r>
        <w:rPr>
          <w:rFonts w:ascii="宋体" w:hAnsi="宋体" w:eastAsia="宋体" w:cs="宋体"/>
          <w:kern w:val="0"/>
          <w:sz w:val="24"/>
          <w:szCs w:val="24"/>
        </w:rPr>
        <w:t xml:space="preserve"> </w:t>
      </w:r>
    </w:p>
    <w:p w14:paraId="085B7550">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2.</w:t>
      </w:r>
      <w:r>
        <w:rPr>
          <w:rFonts w:hint="eastAsia" w:ascii="宋体" w:hAnsi="宋体" w:eastAsia="宋体" w:cs="宋体"/>
          <w:kern w:val="0"/>
          <w:sz w:val="24"/>
          <w:szCs w:val="24"/>
        </w:rPr>
        <w:t>不向采购人、采购代理机构和政府采购评审专家进行任何形式的商业贿赂以谋取交易机会。</w:t>
      </w:r>
      <w:r>
        <w:rPr>
          <w:rFonts w:ascii="宋体" w:hAnsi="宋体" w:eastAsia="宋体" w:cs="宋体"/>
          <w:kern w:val="0"/>
          <w:sz w:val="24"/>
          <w:szCs w:val="24"/>
        </w:rPr>
        <w:t xml:space="preserve"> </w:t>
      </w:r>
    </w:p>
    <w:p w14:paraId="42666D3A">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3.</w:t>
      </w:r>
      <w:r>
        <w:rPr>
          <w:rFonts w:hint="eastAsia" w:ascii="宋体" w:hAnsi="宋体" w:eastAsia="宋体" w:cs="宋体"/>
          <w:kern w:val="0"/>
          <w:sz w:val="24"/>
          <w:szCs w:val="24"/>
        </w:rPr>
        <w:t>不向政府采购代理机构和采购人提供虚假资质文件或采用虚假应标方式参与政府采购市场竞争并谋取中标。</w:t>
      </w:r>
      <w:r>
        <w:rPr>
          <w:rFonts w:ascii="宋体" w:hAnsi="宋体" w:eastAsia="宋体" w:cs="宋体"/>
          <w:kern w:val="0"/>
          <w:sz w:val="24"/>
          <w:szCs w:val="24"/>
        </w:rPr>
        <w:t xml:space="preserve"> </w:t>
      </w:r>
    </w:p>
    <w:p w14:paraId="11F683BC">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4.</w:t>
      </w:r>
      <w:r>
        <w:rPr>
          <w:rFonts w:hint="eastAsia" w:ascii="宋体" w:hAnsi="宋体" w:eastAsia="宋体" w:cs="宋体"/>
          <w:kern w:val="0"/>
          <w:sz w:val="24"/>
          <w:szCs w:val="24"/>
        </w:rPr>
        <w:t>不采取“围标、陪标”等商业欺诈手段获得政府采购定单。</w:t>
      </w:r>
      <w:r>
        <w:rPr>
          <w:rFonts w:ascii="宋体" w:hAnsi="宋体" w:eastAsia="宋体" w:cs="宋体"/>
          <w:kern w:val="0"/>
          <w:sz w:val="24"/>
          <w:szCs w:val="24"/>
        </w:rPr>
        <w:t xml:space="preserve"> </w:t>
      </w:r>
    </w:p>
    <w:p w14:paraId="513DE89A">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5.</w:t>
      </w:r>
      <w:r>
        <w:rPr>
          <w:rFonts w:hint="eastAsia" w:ascii="宋体" w:hAnsi="宋体" w:eastAsia="宋体" w:cs="宋体"/>
          <w:kern w:val="0"/>
          <w:sz w:val="24"/>
          <w:szCs w:val="24"/>
        </w:rPr>
        <w:t>不采取不正当手段诋毁、排挤其他投标人。</w:t>
      </w:r>
      <w:r>
        <w:rPr>
          <w:rFonts w:ascii="宋体" w:hAnsi="宋体" w:eastAsia="宋体" w:cs="宋体"/>
          <w:kern w:val="0"/>
          <w:sz w:val="24"/>
          <w:szCs w:val="24"/>
        </w:rPr>
        <w:t xml:space="preserve"> </w:t>
      </w:r>
    </w:p>
    <w:p w14:paraId="2D09C970">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6.</w:t>
      </w:r>
      <w:r>
        <w:rPr>
          <w:rFonts w:hint="eastAsia" w:ascii="宋体" w:hAnsi="宋体" w:eastAsia="宋体" w:cs="宋体"/>
          <w:kern w:val="0"/>
          <w:sz w:val="24"/>
          <w:szCs w:val="24"/>
        </w:rPr>
        <w:t>不在提供商品和服务时“偷梁换柱、以次充好”损害采购人的合法权益。</w:t>
      </w:r>
      <w:r>
        <w:rPr>
          <w:rFonts w:ascii="宋体" w:hAnsi="宋体" w:eastAsia="宋体" w:cs="宋体"/>
          <w:kern w:val="0"/>
          <w:sz w:val="24"/>
          <w:szCs w:val="24"/>
        </w:rPr>
        <w:t xml:space="preserve"> </w:t>
      </w:r>
    </w:p>
    <w:p w14:paraId="27DCCE83">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7.</w:t>
      </w:r>
      <w:r>
        <w:rPr>
          <w:rFonts w:hint="eastAsia" w:ascii="宋体" w:hAnsi="宋体" w:eastAsia="宋体" w:cs="宋体"/>
          <w:kern w:val="0"/>
          <w:sz w:val="24"/>
          <w:szCs w:val="24"/>
        </w:rPr>
        <w:t>不与采购人、采购代理机构政府采购评审专家或其它投标人恶意串通，进行质疑和投诉，维护政府采购市场秩序。</w:t>
      </w:r>
      <w:r>
        <w:rPr>
          <w:rFonts w:ascii="宋体" w:hAnsi="宋体" w:eastAsia="宋体" w:cs="宋体"/>
          <w:kern w:val="0"/>
          <w:sz w:val="24"/>
          <w:szCs w:val="24"/>
        </w:rPr>
        <w:t xml:space="preserve"> </w:t>
      </w:r>
    </w:p>
    <w:p w14:paraId="662DC001">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8.</w:t>
      </w:r>
      <w:r>
        <w:rPr>
          <w:rFonts w:hint="eastAsia" w:ascii="宋体" w:hAnsi="宋体" w:eastAsia="宋体" w:cs="宋体"/>
          <w:kern w:val="0"/>
          <w:sz w:val="24"/>
          <w:szCs w:val="24"/>
        </w:rPr>
        <w:t>尊重和接受政府采购监督管理部门的监督和政府采购代理机构招标要求，承担因违约行为给采购人造成的损失。</w:t>
      </w:r>
      <w:r>
        <w:rPr>
          <w:rFonts w:ascii="宋体" w:hAnsi="宋体" w:eastAsia="宋体" w:cs="宋体"/>
          <w:kern w:val="0"/>
          <w:sz w:val="24"/>
          <w:szCs w:val="24"/>
        </w:rPr>
        <w:t xml:space="preserve"> </w:t>
      </w:r>
    </w:p>
    <w:p w14:paraId="5586FC20">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9.</w:t>
      </w:r>
      <w:r>
        <w:rPr>
          <w:rFonts w:hint="eastAsia" w:ascii="宋体" w:hAnsi="宋体" w:eastAsia="宋体" w:cs="宋体"/>
          <w:kern w:val="0"/>
          <w:sz w:val="24"/>
          <w:szCs w:val="24"/>
        </w:rPr>
        <w:t>不发生其他有悖于政府采购公开、公平、公正和诚信原则的行为。</w:t>
      </w:r>
      <w:r>
        <w:rPr>
          <w:rFonts w:ascii="宋体" w:hAnsi="宋体" w:eastAsia="宋体" w:cs="宋体"/>
          <w:kern w:val="0"/>
          <w:sz w:val="24"/>
          <w:szCs w:val="24"/>
        </w:rPr>
        <w:t xml:space="preserve"> </w:t>
      </w:r>
    </w:p>
    <w:p w14:paraId="73E619C4">
      <w:pPr>
        <w:widowControl/>
        <w:spacing w:line="440" w:lineRule="exact"/>
        <w:ind w:firstLine="480" w:firstLineChars="200"/>
        <w:rPr>
          <w:rFonts w:ascii="宋体" w:hAnsi="宋体" w:eastAsia="宋体" w:cs="宋体"/>
          <w:kern w:val="0"/>
          <w:sz w:val="24"/>
          <w:szCs w:val="24"/>
        </w:rPr>
      </w:pPr>
    </w:p>
    <w:p w14:paraId="1DC09222">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承诺单位：</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hint="eastAsia" w:ascii="宋体" w:hAnsi="宋体" w:eastAsia="宋体" w:cs="宋体"/>
          <w:kern w:val="0"/>
          <w:sz w:val="24"/>
          <w:szCs w:val="24"/>
        </w:rPr>
        <w:t>（盖章）</w:t>
      </w:r>
      <w:r>
        <w:rPr>
          <w:rFonts w:ascii="宋体" w:hAnsi="宋体" w:eastAsia="宋体" w:cs="宋体"/>
          <w:kern w:val="0"/>
          <w:sz w:val="24"/>
          <w:szCs w:val="24"/>
        </w:rPr>
        <w:t xml:space="preserve"> </w:t>
      </w:r>
    </w:p>
    <w:p w14:paraId="18814A51">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lang w:eastAsia="zh-CN"/>
        </w:rPr>
        <w:t>法定代表人或被授权人</w:t>
      </w:r>
      <w:r>
        <w:rPr>
          <w:rFonts w:hint="eastAsia" w:ascii="宋体" w:hAnsi="宋体" w:eastAsia="宋体" w:cs="宋体"/>
          <w:kern w:val="0"/>
          <w:sz w:val="24"/>
          <w:szCs w:val="24"/>
        </w:rPr>
        <w:t>：</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hint="eastAsia" w:ascii="宋体" w:hAnsi="宋体" w:eastAsia="宋体" w:cs="宋体"/>
          <w:kern w:val="0"/>
          <w:sz w:val="24"/>
          <w:szCs w:val="24"/>
        </w:rPr>
        <w:t>（签字</w:t>
      </w:r>
      <w:r>
        <w:rPr>
          <w:rFonts w:hint="eastAsia" w:ascii="宋体" w:hAnsi="宋体" w:eastAsia="宋体" w:cs="宋体"/>
          <w:kern w:val="0"/>
          <w:sz w:val="24"/>
          <w:szCs w:val="24"/>
          <w:lang w:eastAsia="zh-CN"/>
        </w:rPr>
        <w:t>或盖章</w:t>
      </w:r>
      <w:r>
        <w:rPr>
          <w:rFonts w:hint="eastAsia" w:ascii="宋体" w:hAnsi="宋体" w:eastAsia="宋体" w:cs="宋体"/>
          <w:kern w:val="0"/>
          <w:sz w:val="24"/>
          <w:szCs w:val="24"/>
        </w:rPr>
        <w:t>）</w:t>
      </w:r>
      <w:r>
        <w:rPr>
          <w:rFonts w:ascii="宋体" w:hAnsi="宋体" w:eastAsia="宋体" w:cs="宋体"/>
          <w:kern w:val="0"/>
          <w:sz w:val="24"/>
          <w:szCs w:val="24"/>
        </w:rPr>
        <w:t xml:space="preserve"> </w:t>
      </w:r>
    </w:p>
    <w:p w14:paraId="3C8FF566">
      <w:pPr>
        <w:keepNext w:val="0"/>
        <w:keepLines w:val="0"/>
        <w:pageBreakBefore w:val="0"/>
        <w:widowControl/>
        <w:kinsoku/>
        <w:wordWrap/>
        <w:overflowPunct/>
        <w:topLinePunct w:val="0"/>
        <w:autoSpaceDE/>
        <w:autoSpaceDN/>
        <w:bidi w:val="0"/>
        <w:adjustRightInd/>
        <w:snapToGrid/>
        <w:spacing w:line="480" w:lineRule="auto"/>
        <w:ind w:firstLine="600" w:firstLineChars="250"/>
        <w:jc w:val="left"/>
        <w:textAlignment w:val="auto"/>
        <w:rPr>
          <w:rFonts w:ascii="宋体" w:hAnsi="宋体" w:eastAsia="宋体" w:cs="宋体"/>
          <w:kern w:val="0"/>
          <w:sz w:val="24"/>
          <w:szCs w:val="24"/>
          <w:u w:val="single"/>
        </w:rPr>
      </w:pPr>
      <w:r>
        <w:rPr>
          <w:rFonts w:hint="eastAsia" w:ascii="宋体" w:hAnsi="宋体" w:eastAsia="宋体" w:cs="宋体"/>
          <w:kern w:val="0"/>
          <w:sz w:val="24"/>
          <w:szCs w:val="24"/>
        </w:rPr>
        <w:t>地　　址：</w:t>
      </w:r>
      <w:r>
        <w:rPr>
          <w:rFonts w:ascii="宋体" w:hAnsi="宋体" w:eastAsia="宋体" w:cs="宋体"/>
          <w:kern w:val="0"/>
          <w:sz w:val="24"/>
          <w:szCs w:val="24"/>
          <w:u w:val="single"/>
        </w:rPr>
        <w:t xml:space="preserve">                              </w:t>
      </w:r>
    </w:p>
    <w:p w14:paraId="4D78461C">
      <w:pPr>
        <w:keepNext w:val="0"/>
        <w:keepLines w:val="0"/>
        <w:pageBreakBefore w:val="0"/>
        <w:widowControl/>
        <w:kinsoku/>
        <w:wordWrap/>
        <w:overflowPunct/>
        <w:topLinePunct w:val="0"/>
        <w:autoSpaceDE/>
        <w:autoSpaceDN/>
        <w:bidi w:val="0"/>
        <w:adjustRightInd/>
        <w:snapToGrid/>
        <w:spacing w:line="480" w:lineRule="auto"/>
        <w:ind w:left="105" w:leftChars="50" w:firstLine="480" w:firstLineChars="200"/>
        <w:jc w:val="left"/>
        <w:textAlignment w:val="auto"/>
        <w:rPr>
          <w:rFonts w:ascii="宋体" w:hAnsi="宋体" w:eastAsia="宋体" w:cs="宋体"/>
          <w:kern w:val="0"/>
          <w:sz w:val="24"/>
          <w:szCs w:val="24"/>
          <w:u w:val="single"/>
        </w:rPr>
      </w:pPr>
      <w:r>
        <w:rPr>
          <w:rFonts w:hint="eastAsia" w:ascii="宋体" w:hAnsi="宋体" w:eastAsia="宋体" w:cs="宋体"/>
          <w:kern w:val="0"/>
          <w:sz w:val="24"/>
          <w:szCs w:val="24"/>
        </w:rPr>
        <w:t>邮</w:t>
      </w:r>
      <w:r>
        <w:rPr>
          <w:rFonts w:ascii="宋体" w:hAnsi="宋体" w:eastAsia="宋体" w:cs="宋体"/>
          <w:kern w:val="0"/>
          <w:sz w:val="24"/>
          <w:szCs w:val="24"/>
        </w:rPr>
        <w:t xml:space="preserve">    </w:t>
      </w:r>
      <w:r>
        <w:rPr>
          <w:rFonts w:hint="eastAsia" w:ascii="宋体" w:hAnsi="宋体" w:eastAsia="宋体" w:cs="宋体"/>
          <w:kern w:val="0"/>
          <w:sz w:val="24"/>
          <w:szCs w:val="24"/>
        </w:rPr>
        <w:t>编：</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p>
    <w:p w14:paraId="7B512085">
      <w:pPr>
        <w:keepNext w:val="0"/>
        <w:keepLines w:val="0"/>
        <w:pageBreakBefore w:val="0"/>
        <w:widowControl/>
        <w:kinsoku/>
        <w:wordWrap/>
        <w:overflowPunct/>
        <w:topLinePunct w:val="0"/>
        <w:autoSpaceDE/>
        <w:autoSpaceDN/>
        <w:bidi w:val="0"/>
        <w:adjustRightInd/>
        <w:snapToGrid/>
        <w:spacing w:line="480" w:lineRule="auto"/>
        <w:ind w:left="105" w:leftChars="50"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电　　话：</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hint="eastAsia" w:ascii="宋体" w:hAnsi="宋体" w:eastAsia="宋体" w:cs="宋体"/>
          <w:kern w:val="0"/>
          <w:sz w:val="24"/>
          <w:szCs w:val="24"/>
        </w:rPr>
        <w:t>　　</w:t>
      </w:r>
      <w:r>
        <w:rPr>
          <w:rFonts w:ascii="宋体" w:hAnsi="宋体" w:eastAsia="宋体" w:cs="宋体"/>
          <w:kern w:val="0"/>
          <w:sz w:val="24"/>
          <w:szCs w:val="24"/>
        </w:rPr>
        <w:t xml:space="preserve"> </w:t>
      </w:r>
    </w:p>
    <w:p w14:paraId="75776CA6">
      <w:pPr>
        <w:spacing w:line="440" w:lineRule="exact"/>
        <w:ind w:firstLine="4920" w:firstLineChars="2050"/>
        <w:rPr>
          <w:rFonts w:ascii="宋体" w:hAnsi="宋体" w:eastAsia="宋体" w:cs="宋体"/>
          <w:kern w:val="0"/>
          <w:sz w:val="24"/>
          <w:szCs w:val="24"/>
        </w:rPr>
      </w:pPr>
    </w:p>
    <w:p w14:paraId="3106F160">
      <w:pPr>
        <w:spacing w:line="440" w:lineRule="exact"/>
        <w:ind w:firstLine="4920" w:firstLineChars="2050"/>
        <w:rPr>
          <w:rFonts w:ascii="宋体" w:hAnsi="宋体" w:eastAsia="宋体" w:cs="宋体"/>
          <w:kern w:val="0"/>
          <w:sz w:val="24"/>
          <w:szCs w:val="24"/>
        </w:rPr>
      </w:pPr>
    </w:p>
    <w:p w14:paraId="69918E02">
      <w:pPr>
        <w:spacing w:line="440" w:lineRule="exact"/>
        <w:ind w:firstLine="4920" w:firstLineChars="2050"/>
        <w:rPr>
          <w:rFonts w:ascii="宋体" w:hAnsi="宋体" w:eastAsia="宋体" w:cs="宋体"/>
          <w:kern w:val="0"/>
          <w:sz w:val="24"/>
          <w:szCs w:val="24"/>
        </w:rPr>
      </w:pPr>
      <w:r>
        <w:rPr>
          <w:rFonts w:hint="eastAsia" w:ascii="宋体" w:hAnsi="宋体" w:eastAsia="宋体" w:cs="宋体"/>
          <w:kern w:val="0"/>
          <w:sz w:val="24"/>
          <w:szCs w:val="24"/>
        </w:rPr>
        <w:t>年　　月　　日</w:t>
      </w:r>
    </w:p>
    <w:p w14:paraId="6A2D1A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1FD224BF"/>
    <w:rsid w:val="24635DDC"/>
    <w:rsid w:val="25FF6867"/>
    <w:rsid w:val="277D71B5"/>
    <w:rsid w:val="280D3C24"/>
    <w:rsid w:val="29DD218D"/>
    <w:rsid w:val="33136C1F"/>
    <w:rsid w:val="4A4060F4"/>
    <w:rsid w:val="4EBE1CDD"/>
    <w:rsid w:val="4F1638C7"/>
    <w:rsid w:val="53980D4F"/>
    <w:rsid w:val="5A9D4E9D"/>
    <w:rsid w:val="5B51241E"/>
    <w:rsid w:val="5C030E5F"/>
    <w:rsid w:val="674E55C3"/>
    <w:rsid w:val="6A024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qFormat/>
    <w:uiPriority w:val="39"/>
    <w:pPr>
      <w:tabs>
        <w:tab w:val="left" w:pos="920"/>
        <w:tab w:val="right" w:leader="dot" w:pos="9060"/>
      </w:tabs>
      <w:spacing w:line="72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1747</Words>
  <Characters>1761</Characters>
  <Lines>0</Lines>
  <Paragraphs>0</Paragraphs>
  <TotalTime>1</TotalTime>
  <ScaleCrop>false</ScaleCrop>
  <LinksUpToDate>false</LinksUpToDate>
  <CharactersWithSpaces>2017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2024-11-18T09:14:00Z</dcterms:created>
  <dc:creator>Administrator</dc:creator>
  <cp:lastModifiedBy>HAOYOU</cp:lastModifiedBy>
  <dcterms:modified xsi:type="dcterms:W3CDTF">2026-08-26T12:23:58Z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53510EB00060441D99308C257D945B99_12</vt:lpwstr>
  </property>
  <property fmtid="{D5CDD505-2E9C-101B-9397-08002B2CF9AE}" pid="4" name="KSOTemplateDocerSaveRecord">
    <vt:lpwstr>eyJoZGlkIjoiZmYzMmFhOWIzZThhZDA5YTFlNjNhZjYyMDk5OWUzOGQiLCJ1c2VySWQiOiI2Njc3NTg4NDgifQ==</vt:lpwstr>
  </property>
</Properties>
</file>