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DB29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480" w:after="480" w:line="288" w:lineRule="auto"/>
        <w:ind w:left="0" w:firstLine="482" w:firstLineChars="200"/>
        <w:textAlignment w:val="auto"/>
        <w:rPr>
          <w:rFonts w:hint="eastAsia" w:ascii="仿宋" w:hAnsi="仿宋" w:eastAsia="仿宋" w:cs="仿宋"/>
          <w:b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sz w:val="24"/>
          <w:szCs w:val="24"/>
          <w:lang w:val="en-US" w:eastAsia="zh-CN"/>
        </w:rPr>
        <w:t>政府采购合同（仅供参考）</w:t>
      </w:r>
    </w:p>
    <w:p w14:paraId="3B5A16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480" w:after="480" w:line="288" w:lineRule="auto"/>
        <w:ind w:left="0" w:firstLine="482" w:firstLineChars="200"/>
        <w:textAlignment w:val="auto"/>
        <w:rPr>
          <w:rFonts w:hint="default" w:ascii="仿宋" w:hAnsi="仿宋" w:eastAsia="仿宋" w:cs="仿宋"/>
          <w:b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sz w:val="24"/>
          <w:szCs w:val="24"/>
          <w:lang w:val="en-US" w:eastAsia="zh-CN"/>
        </w:rPr>
        <w:t>项目编号：</w:t>
      </w:r>
    </w:p>
    <w:p w14:paraId="2714D7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480" w:after="480" w:line="288" w:lineRule="auto"/>
        <w:ind w:left="0" w:firstLine="803" w:firstLineChars="200"/>
        <w:jc w:val="center"/>
        <w:textAlignment w:val="auto"/>
        <w:rPr>
          <w:rFonts w:hint="eastAsia" w:ascii="仿宋" w:hAnsi="仿宋" w:eastAsia="仿宋" w:cs="仿宋"/>
          <w:b/>
          <w:sz w:val="40"/>
          <w:szCs w:val="40"/>
          <w:lang w:val="en-US" w:eastAsia="zh-CN"/>
        </w:rPr>
      </w:pPr>
    </w:p>
    <w:p w14:paraId="5A92C6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480" w:after="480" w:line="288" w:lineRule="auto"/>
        <w:ind w:left="0" w:firstLine="803" w:firstLineChars="200"/>
        <w:jc w:val="center"/>
        <w:textAlignment w:val="auto"/>
        <w:rPr>
          <w:rFonts w:hint="eastAsia" w:ascii="仿宋" w:hAnsi="仿宋" w:eastAsia="仿宋" w:cs="仿宋"/>
          <w:b/>
          <w:sz w:val="40"/>
          <w:szCs w:val="40"/>
          <w:lang w:val="en-US" w:eastAsia="zh-CN"/>
        </w:rPr>
      </w:pPr>
    </w:p>
    <w:p w14:paraId="4974BB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480" w:after="480" w:line="288" w:lineRule="auto"/>
        <w:ind w:left="0" w:firstLine="803" w:firstLineChars="200"/>
        <w:jc w:val="center"/>
        <w:textAlignment w:val="auto"/>
        <w:rPr>
          <w:rFonts w:hint="eastAsia" w:ascii="仿宋" w:hAnsi="仿宋" w:eastAsia="仿宋" w:cs="仿宋"/>
          <w:b/>
          <w:sz w:val="40"/>
          <w:szCs w:val="40"/>
          <w:lang w:val="en-US" w:eastAsia="zh-CN"/>
        </w:rPr>
      </w:pPr>
      <w:r>
        <w:rPr>
          <w:rFonts w:hint="eastAsia" w:ascii="仿宋" w:hAnsi="仿宋" w:eastAsia="仿宋" w:cs="仿宋"/>
          <w:b/>
          <w:sz w:val="40"/>
          <w:szCs w:val="40"/>
          <w:lang w:val="en-US" w:eastAsia="zh-CN"/>
        </w:rPr>
        <w:t>2026年亚洲沙滩排球锦标赛暨2028洛杉矶奥运会沙滩排球亚洲资格赛采购项目</w:t>
      </w:r>
    </w:p>
    <w:p w14:paraId="40D01D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480" w:after="480" w:line="288" w:lineRule="auto"/>
        <w:ind w:left="0" w:firstLine="803" w:firstLineChars="200"/>
        <w:jc w:val="center"/>
        <w:textAlignment w:val="auto"/>
        <w:rPr>
          <w:rFonts w:hint="eastAsia" w:ascii="仿宋" w:hAnsi="仿宋" w:eastAsia="仿宋" w:cs="仿宋"/>
          <w:b/>
          <w:sz w:val="40"/>
          <w:szCs w:val="40"/>
          <w:lang w:val="en-US" w:eastAsia="zh-CN"/>
        </w:rPr>
      </w:pPr>
      <w:bookmarkStart w:id="12" w:name="_GoBack"/>
      <w:bookmarkEnd w:id="12"/>
    </w:p>
    <w:p w14:paraId="5A8747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480" w:after="480" w:line="288" w:lineRule="auto"/>
        <w:ind w:left="0" w:firstLine="803" w:firstLineChars="200"/>
        <w:jc w:val="both"/>
        <w:textAlignment w:val="auto"/>
        <w:rPr>
          <w:rFonts w:hint="eastAsia" w:ascii="仿宋" w:hAnsi="仿宋" w:eastAsia="仿宋" w:cs="仿宋"/>
          <w:b/>
          <w:sz w:val="40"/>
          <w:szCs w:val="40"/>
          <w:lang w:val="en-US" w:eastAsia="zh-CN"/>
        </w:rPr>
      </w:pPr>
    </w:p>
    <w:p w14:paraId="4D5ADD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480" w:after="480" w:line="288" w:lineRule="auto"/>
        <w:ind w:left="0" w:firstLine="803" w:firstLineChars="200"/>
        <w:jc w:val="center"/>
        <w:textAlignment w:val="auto"/>
        <w:rPr>
          <w:rFonts w:hint="eastAsia" w:ascii="仿宋" w:hAnsi="仿宋" w:eastAsia="仿宋" w:cs="仿宋"/>
          <w:b/>
          <w:sz w:val="40"/>
          <w:szCs w:val="40"/>
          <w:lang w:val="en-US" w:eastAsia="zh-CN"/>
        </w:rPr>
      </w:pPr>
    </w:p>
    <w:p w14:paraId="75F9AB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480" w:after="480" w:line="288" w:lineRule="auto"/>
        <w:ind w:left="0" w:firstLine="803" w:firstLineChars="200"/>
        <w:jc w:val="center"/>
        <w:textAlignment w:val="auto"/>
        <w:rPr>
          <w:rFonts w:hint="eastAsia" w:ascii="仿宋" w:hAnsi="仿宋" w:eastAsia="仿宋" w:cs="仿宋"/>
          <w:b/>
          <w:sz w:val="40"/>
          <w:szCs w:val="40"/>
          <w:lang w:val="en-US" w:eastAsia="zh-CN"/>
        </w:rPr>
      </w:pPr>
    </w:p>
    <w:p w14:paraId="5A438B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480" w:after="480" w:line="288" w:lineRule="auto"/>
        <w:ind w:left="0" w:firstLine="803" w:firstLineChars="200"/>
        <w:jc w:val="center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b/>
          <w:sz w:val="40"/>
          <w:szCs w:val="40"/>
          <w:lang w:val="en-US" w:eastAsia="zh-CN"/>
        </w:rPr>
        <w:t>年  月   日</w:t>
      </w:r>
      <w:r>
        <w:rPr>
          <w:rFonts w:hint="eastAsia" w:ascii="仿宋" w:hAnsi="仿宋" w:eastAsia="仿宋" w:cs="仿宋"/>
          <w:b/>
          <w:sz w:val="24"/>
          <w:szCs w:val="24"/>
          <w:lang w:val="en-US" w:eastAsia="zh-CN"/>
        </w:rPr>
        <w:br w:type="page"/>
      </w:r>
      <w:r>
        <w:rPr>
          <w:rFonts w:hint="eastAsia" w:ascii="仿宋" w:hAnsi="仿宋" w:eastAsia="仿宋" w:cs="仿宋"/>
          <w:b/>
          <w:sz w:val="24"/>
          <w:szCs w:val="24"/>
        </w:rPr>
        <w:t>政府采购项目合同</w:t>
      </w:r>
    </w:p>
    <w:p w14:paraId="07B613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88" w:lineRule="auto"/>
        <w:ind w:left="0" w:firstLine="480" w:firstLineChars="200"/>
        <w:jc w:val="lef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甲方（采购人）：________________________</w:t>
      </w:r>
    </w:p>
    <w:p w14:paraId="4327EE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88" w:lineRule="auto"/>
        <w:ind w:left="0" w:firstLine="480" w:firstLineChars="200"/>
        <w:jc w:val="lef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统一社会信用代码：____________________</w:t>
      </w:r>
    </w:p>
    <w:p w14:paraId="6E4DAA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88" w:lineRule="auto"/>
        <w:ind w:left="0" w:firstLine="480" w:firstLineChars="200"/>
        <w:jc w:val="lef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地址：________________________________</w:t>
      </w:r>
    </w:p>
    <w:p w14:paraId="2D9658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88" w:lineRule="auto"/>
        <w:ind w:left="0" w:firstLine="480" w:firstLineChars="200"/>
        <w:jc w:val="lef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联系方式：____________________________</w:t>
      </w:r>
    </w:p>
    <w:p w14:paraId="4C836E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88" w:lineRule="auto"/>
        <w:ind w:left="0" w:firstLine="480" w:firstLineChars="200"/>
        <w:jc w:val="lef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乙方（供应商）：________________________</w:t>
      </w:r>
    </w:p>
    <w:p w14:paraId="2ACFD1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88" w:lineRule="auto"/>
        <w:ind w:left="0" w:firstLine="480" w:firstLineChars="200"/>
        <w:jc w:val="lef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统一社会信用代码：____________________</w:t>
      </w:r>
    </w:p>
    <w:p w14:paraId="35F2FF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88" w:lineRule="auto"/>
        <w:ind w:left="0" w:firstLine="480" w:firstLineChars="200"/>
        <w:jc w:val="lef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地址：________________________________</w:t>
      </w:r>
    </w:p>
    <w:p w14:paraId="4C0E5A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88" w:lineRule="auto"/>
        <w:ind w:left="0" w:firstLine="480" w:firstLineChars="200"/>
        <w:jc w:val="lef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联系方式：____________________________</w:t>
      </w:r>
    </w:p>
    <w:p w14:paraId="30DC6C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88" w:lineRule="auto"/>
        <w:ind w:left="0" w:firstLine="480" w:firstLineChars="200"/>
        <w:jc w:val="lef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依据《中华人民共和国政府采购法》《中华人民共和国民法典》《中华人民共和国招标投标法》及本次采购项目招标文件（招标编号：__________）、乙方投标文件、中标通知书，甲乙双方本着平等自愿、公平诚信、权责对等的原则，经友好协商，就________________________（以下简称“本项目”）达成如下合同，以资共同信守。</w:t>
      </w:r>
    </w:p>
    <w:p w14:paraId="659985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20" w:after="120" w:line="288" w:lineRule="auto"/>
        <w:ind w:left="0" w:firstLine="482" w:firstLineChars="200"/>
        <w:jc w:val="left"/>
        <w:textAlignment w:val="auto"/>
        <w:outlineLvl w:val="1"/>
        <w:rPr>
          <w:rFonts w:hint="eastAsia" w:ascii="仿宋" w:hAnsi="仿宋" w:eastAsia="仿宋" w:cs="仿宋"/>
          <w:sz w:val="24"/>
          <w:szCs w:val="24"/>
        </w:rPr>
      </w:pPr>
      <w:bookmarkStart w:id="0" w:name="heading_0"/>
      <w:r>
        <w:rPr>
          <w:rFonts w:hint="eastAsia" w:ascii="仿宋" w:hAnsi="仿宋" w:eastAsia="仿宋" w:cs="仿宋"/>
          <w:b/>
          <w:sz w:val="24"/>
          <w:szCs w:val="24"/>
        </w:rPr>
        <w:t>一、项目概况</w:t>
      </w:r>
      <w:bookmarkEnd w:id="0"/>
    </w:p>
    <w:p w14:paraId="15B68E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88" w:lineRule="auto"/>
        <w:ind w:left="0" w:firstLine="480" w:firstLineChars="200"/>
        <w:jc w:val="lef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1.项目名称：________________________</w:t>
      </w:r>
    </w:p>
    <w:p w14:paraId="144B7C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88" w:lineRule="auto"/>
        <w:ind w:left="0" w:firstLine="480" w:firstLineChars="200"/>
        <w:jc w:val="lef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2.项目地点：________________________</w:t>
      </w:r>
    </w:p>
    <w:p w14:paraId="7F275B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88" w:lineRule="auto"/>
        <w:ind w:left="0" w:firstLine="480" w:firstLineChars="200"/>
        <w:jc w:val="lef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3.项目内容：________________________（简要说明项目核心内容、规模等）</w:t>
      </w:r>
    </w:p>
    <w:p w14:paraId="62A5E5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88" w:lineRule="auto"/>
        <w:ind w:left="0" w:firstLine="480" w:firstLineChars="200"/>
        <w:jc w:val="lef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4.服务周期/工期：________________________</w:t>
      </w:r>
    </w:p>
    <w:p w14:paraId="4615DD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88" w:lineRule="auto"/>
        <w:ind w:left="0" w:firstLine="480" w:firstLineChars="200"/>
        <w:jc w:val="lef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5.采购范围：________________________（具体详见本合同附件《服务清单/采购清单》）</w:t>
      </w:r>
    </w:p>
    <w:p w14:paraId="6B09A7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20" w:after="120" w:line="288" w:lineRule="auto"/>
        <w:ind w:left="0" w:firstLine="482" w:firstLineChars="200"/>
        <w:jc w:val="left"/>
        <w:textAlignment w:val="auto"/>
        <w:outlineLvl w:val="1"/>
        <w:rPr>
          <w:rFonts w:hint="eastAsia" w:ascii="仿宋" w:hAnsi="仿宋" w:eastAsia="仿宋" w:cs="仿宋"/>
          <w:sz w:val="24"/>
          <w:szCs w:val="24"/>
        </w:rPr>
      </w:pPr>
      <w:bookmarkStart w:id="1" w:name="heading_1"/>
      <w:r>
        <w:rPr>
          <w:rFonts w:hint="eastAsia" w:ascii="仿宋" w:hAnsi="仿宋" w:eastAsia="仿宋" w:cs="仿宋"/>
          <w:b/>
          <w:sz w:val="24"/>
          <w:szCs w:val="24"/>
        </w:rPr>
        <w:t>二、合同价款及结算方式</w:t>
      </w:r>
      <w:bookmarkEnd w:id="1"/>
    </w:p>
    <w:p w14:paraId="3D660E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00" w:after="120" w:line="288" w:lineRule="auto"/>
        <w:ind w:left="0" w:firstLine="482" w:firstLineChars="200"/>
        <w:jc w:val="left"/>
        <w:textAlignment w:val="auto"/>
        <w:outlineLvl w:val="2"/>
        <w:rPr>
          <w:rFonts w:hint="eastAsia" w:ascii="仿宋" w:hAnsi="仿宋" w:eastAsia="仿宋" w:cs="仿宋"/>
          <w:sz w:val="24"/>
          <w:szCs w:val="24"/>
        </w:rPr>
      </w:pPr>
      <w:bookmarkStart w:id="2" w:name="heading_2"/>
      <w:r>
        <w:rPr>
          <w:rFonts w:hint="eastAsia" w:ascii="仿宋" w:hAnsi="仿宋" w:eastAsia="仿宋" w:cs="仿宋"/>
          <w:b/>
          <w:sz w:val="24"/>
          <w:szCs w:val="24"/>
        </w:rPr>
        <w:t>（一）合同价款</w:t>
      </w:r>
      <w:bookmarkEnd w:id="2"/>
    </w:p>
    <w:p w14:paraId="64467C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88" w:lineRule="auto"/>
        <w:ind w:left="0" w:firstLine="480" w:firstLineChars="200"/>
        <w:jc w:val="lef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本项目合同暂定价款为人民币__________元（大写____________________），招标内涵盖的采购内容甲方不再另行支付任何其他费用。</w:t>
      </w:r>
    </w:p>
    <w:p w14:paraId="758D61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00" w:after="120" w:line="288" w:lineRule="auto"/>
        <w:ind w:left="0" w:firstLine="482" w:firstLineChars="200"/>
        <w:jc w:val="left"/>
        <w:textAlignment w:val="auto"/>
        <w:outlineLvl w:val="2"/>
        <w:rPr>
          <w:rFonts w:hint="eastAsia" w:ascii="仿宋" w:hAnsi="仿宋" w:eastAsia="仿宋" w:cs="仿宋"/>
          <w:sz w:val="24"/>
          <w:szCs w:val="24"/>
        </w:rPr>
      </w:pPr>
      <w:bookmarkStart w:id="3" w:name="heading_3"/>
      <w:r>
        <w:rPr>
          <w:rFonts w:hint="eastAsia" w:ascii="仿宋" w:hAnsi="仿宋" w:eastAsia="仿宋" w:cs="仿宋"/>
          <w:b/>
          <w:sz w:val="24"/>
          <w:szCs w:val="24"/>
        </w:rPr>
        <w:t>（二）结算规则</w:t>
      </w:r>
      <w:bookmarkEnd w:id="3"/>
    </w:p>
    <w:p w14:paraId="5BF54C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88" w:lineRule="auto"/>
        <w:ind w:left="0" w:firstLine="480" w:firstLineChars="200"/>
        <w:jc w:val="lef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1. ________________________</w:t>
      </w:r>
    </w:p>
    <w:p w14:paraId="3D0849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88" w:lineRule="auto"/>
        <w:ind w:left="0" w:firstLine="480" w:firstLineChars="200"/>
        <w:jc w:val="lef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2.本合同附件《服务清单/采购清单》中所列数量均为暂定量，结算时，根据项目实际开展情况据实结算。</w:t>
      </w:r>
    </w:p>
    <w:p w14:paraId="50C245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88" w:lineRule="auto"/>
        <w:ind w:left="0" w:firstLine="480" w:firstLineChars="200"/>
        <w:jc w:val="lef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3.付款方式：</w:t>
      </w:r>
    </w:p>
    <w:p w14:paraId="044B5A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88" w:lineRule="auto"/>
        <w:ind w:left="0" w:firstLine="480" w:firstLineChars="200"/>
        <w:jc w:val="lef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（1）________________________；</w:t>
      </w:r>
    </w:p>
    <w:p w14:paraId="2510DC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88" w:lineRule="auto"/>
        <w:ind w:left="0" w:firstLine="480" w:firstLineChars="200"/>
        <w:jc w:val="lef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（2）________________________；</w:t>
      </w:r>
    </w:p>
    <w:p w14:paraId="1F56C1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88" w:lineRule="auto"/>
        <w:ind w:left="0" w:firstLine="480" w:firstLineChars="200"/>
        <w:jc w:val="lef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（3）________________________。</w:t>
      </w:r>
    </w:p>
    <w:p w14:paraId="22DE53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88" w:lineRule="auto"/>
        <w:ind w:left="0" w:firstLine="480" w:firstLineChars="200"/>
        <w:jc w:val="lef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4.乙方应在每次付款前向甲方提供合法有效的等额发票，否则甲方有权顺延付款，且不承担逾期付款违约责任。</w:t>
      </w:r>
    </w:p>
    <w:p w14:paraId="717449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20" w:after="120" w:line="288" w:lineRule="auto"/>
        <w:ind w:left="0" w:firstLine="482" w:firstLineChars="200"/>
        <w:jc w:val="left"/>
        <w:textAlignment w:val="auto"/>
        <w:outlineLvl w:val="1"/>
        <w:rPr>
          <w:rFonts w:hint="eastAsia" w:ascii="仿宋" w:hAnsi="仿宋" w:eastAsia="仿宋" w:cs="仿宋"/>
          <w:sz w:val="24"/>
          <w:szCs w:val="24"/>
        </w:rPr>
      </w:pPr>
      <w:bookmarkStart w:id="4" w:name="heading_4"/>
      <w:r>
        <w:rPr>
          <w:rFonts w:hint="eastAsia" w:ascii="仿宋" w:hAnsi="仿宋" w:eastAsia="仿宋" w:cs="仿宋"/>
          <w:b/>
          <w:sz w:val="24"/>
          <w:szCs w:val="24"/>
        </w:rPr>
        <w:t>三、双方权利与义务</w:t>
      </w:r>
      <w:bookmarkEnd w:id="4"/>
    </w:p>
    <w:p w14:paraId="4514B7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00" w:after="120" w:line="288" w:lineRule="auto"/>
        <w:ind w:left="0" w:firstLine="482" w:firstLineChars="200"/>
        <w:jc w:val="left"/>
        <w:textAlignment w:val="auto"/>
        <w:outlineLvl w:val="2"/>
        <w:rPr>
          <w:rFonts w:hint="eastAsia" w:ascii="仿宋" w:hAnsi="仿宋" w:eastAsia="仿宋" w:cs="仿宋"/>
          <w:sz w:val="24"/>
          <w:szCs w:val="24"/>
        </w:rPr>
      </w:pPr>
      <w:bookmarkStart w:id="5" w:name="heading_5"/>
      <w:r>
        <w:rPr>
          <w:rFonts w:hint="eastAsia" w:ascii="仿宋" w:hAnsi="仿宋" w:eastAsia="仿宋" w:cs="仿宋"/>
          <w:b/>
          <w:sz w:val="24"/>
          <w:szCs w:val="24"/>
        </w:rPr>
        <w:t>（一）甲方权利与义务</w:t>
      </w:r>
      <w:bookmarkEnd w:id="5"/>
    </w:p>
    <w:p w14:paraId="1DB5E4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88" w:lineRule="auto"/>
        <w:ind w:left="0" w:firstLine="480" w:firstLineChars="200"/>
        <w:jc w:val="lef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1.有权对乙方的服务质量、履约进度进行监督、检查，对不符合合同约定及采购需求的服务，有权要求乙方限期整改，整改费用由乙方承担。</w:t>
      </w:r>
    </w:p>
    <w:p w14:paraId="142857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88" w:lineRule="auto"/>
        <w:ind w:left="0" w:firstLine="480" w:firstLineChars="200"/>
        <w:jc w:val="lef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2.按照合同约定及时支付合同价款，配合乙方办理项目实施过程中的相关手续，提供必要的工作便利。</w:t>
      </w:r>
    </w:p>
    <w:p w14:paraId="742C26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88" w:lineRule="auto"/>
        <w:ind w:left="0" w:firstLine="480" w:firstLineChars="200"/>
        <w:jc w:val="lef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3</w:t>
      </w:r>
      <w:r>
        <w:rPr>
          <w:rFonts w:hint="eastAsia" w:ascii="仿宋" w:hAnsi="仿宋" w:eastAsia="仿宋" w:cs="仿宋"/>
          <w:sz w:val="24"/>
          <w:szCs w:val="24"/>
        </w:rPr>
        <w:t>.按照合同约定组织项目验收，验收合格后及时办理竣工结算。</w:t>
      </w:r>
    </w:p>
    <w:p w14:paraId="441D08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88" w:lineRule="auto"/>
        <w:ind w:left="0" w:firstLine="480" w:firstLineChars="200"/>
        <w:jc w:val="lef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4</w:t>
      </w:r>
      <w:r>
        <w:rPr>
          <w:rFonts w:hint="eastAsia" w:ascii="仿宋" w:hAnsi="仿宋" w:eastAsia="仿宋" w:cs="仿宋"/>
          <w:sz w:val="24"/>
          <w:szCs w:val="24"/>
        </w:rPr>
        <w:t>.不得干预乙方的正常履约工作，不得要求乙方承担合同约定以外的义务。</w:t>
      </w:r>
    </w:p>
    <w:p w14:paraId="258AE6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00" w:after="120" w:line="288" w:lineRule="auto"/>
        <w:ind w:left="0" w:firstLine="482" w:firstLineChars="200"/>
        <w:jc w:val="left"/>
        <w:textAlignment w:val="auto"/>
        <w:outlineLvl w:val="2"/>
        <w:rPr>
          <w:rFonts w:hint="eastAsia" w:ascii="仿宋" w:hAnsi="仿宋" w:eastAsia="仿宋" w:cs="仿宋"/>
          <w:sz w:val="24"/>
          <w:szCs w:val="24"/>
        </w:rPr>
      </w:pPr>
      <w:bookmarkStart w:id="6" w:name="heading_6"/>
      <w:r>
        <w:rPr>
          <w:rFonts w:hint="eastAsia" w:ascii="仿宋" w:hAnsi="仿宋" w:eastAsia="仿宋" w:cs="仿宋"/>
          <w:b/>
          <w:sz w:val="24"/>
          <w:szCs w:val="24"/>
        </w:rPr>
        <w:t>（二）乙方权利与义务</w:t>
      </w:r>
      <w:bookmarkEnd w:id="6"/>
    </w:p>
    <w:p w14:paraId="78BC05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88" w:lineRule="auto"/>
        <w:ind w:left="0" w:firstLine="480" w:firstLineChars="200"/>
        <w:jc w:val="lef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1.严格按照采购需求及本合同约定提供服务，确保服务质量符合相关标准及甲方要求。</w:t>
      </w:r>
    </w:p>
    <w:p w14:paraId="55158C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88" w:lineRule="auto"/>
        <w:ind w:left="0" w:firstLine="480" w:firstLineChars="200"/>
        <w:jc w:val="lef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2.组建专属履约团队全程驻场（如需）履约，不得转包、违法分包本项目，否则甲方有权解除合同，乙方承担全部违约责任。</w:t>
      </w:r>
    </w:p>
    <w:p w14:paraId="4A2492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88" w:lineRule="auto"/>
        <w:ind w:left="0" w:firstLine="480" w:firstLineChars="200"/>
        <w:jc w:val="lef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3</w:t>
      </w:r>
      <w:r>
        <w:rPr>
          <w:rFonts w:hint="eastAsia" w:ascii="仿宋" w:hAnsi="仿宋" w:eastAsia="仿宋" w:cs="仿宋"/>
          <w:sz w:val="24"/>
          <w:szCs w:val="24"/>
        </w:rPr>
        <w:t>.按相关部门要求完成项目相关检测、评估，出具正规合格报告；统一购买相关保险（如需），覆盖项目全部场地、人员、活动。</w:t>
      </w:r>
    </w:p>
    <w:p w14:paraId="200FD8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88" w:lineRule="auto"/>
        <w:ind w:left="0" w:firstLine="480" w:firstLineChars="200"/>
        <w:jc w:val="lef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4</w:t>
      </w:r>
      <w:r>
        <w:rPr>
          <w:rFonts w:hint="eastAsia" w:ascii="仿宋" w:hAnsi="仿宋" w:eastAsia="仿宋" w:cs="仿宋"/>
          <w:sz w:val="24"/>
          <w:szCs w:val="24"/>
        </w:rPr>
        <w:t>.及时向甲方汇报项目实施进度，接受甲方的监督检查，对甲方提出的整改要求，在规定期限内完成整改。</w:t>
      </w:r>
    </w:p>
    <w:p w14:paraId="5B4EB2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88" w:lineRule="auto"/>
        <w:ind w:left="0" w:firstLine="480" w:firstLineChars="200"/>
        <w:jc w:val="lef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5</w:t>
      </w:r>
      <w:r>
        <w:rPr>
          <w:rFonts w:hint="eastAsia" w:ascii="仿宋" w:hAnsi="仿宋" w:eastAsia="仿宋" w:cs="仿宋"/>
          <w:sz w:val="24"/>
          <w:szCs w:val="24"/>
        </w:rPr>
        <w:t>.承担项目实施过程中因自身原因造成的人员伤亡、财产损失及相关法律责任；承担因服务质量不达标、履约逾期等给甲方造成的全部损失。</w:t>
      </w:r>
    </w:p>
    <w:p w14:paraId="33FD8D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88" w:lineRule="auto"/>
        <w:ind w:left="0" w:firstLine="480" w:firstLineChars="200"/>
        <w:jc w:val="lef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6</w:t>
      </w:r>
      <w:r>
        <w:rPr>
          <w:rFonts w:hint="eastAsia" w:ascii="仿宋" w:hAnsi="仿宋" w:eastAsia="仿宋" w:cs="仿宋"/>
          <w:sz w:val="24"/>
          <w:szCs w:val="24"/>
        </w:rPr>
        <w:t>.项目结束后，按合同约定完成场地复原、垃圾清场等工作（如需），确保场地恢复原状。</w:t>
      </w:r>
    </w:p>
    <w:p w14:paraId="706D38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20" w:after="120" w:line="288" w:lineRule="auto"/>
        <w:ind w:left="0" w:firstLine="482" w:firstLineChars="200"/>
        <w:jc w:val="left"/>
        <w:textAlignment w:val="auto"/>
        <w:outlineLvl w:val="1"/>
        <w:rPr>
          <w:rFonts w:hint="eastAsia" w:ascii="仿宋" w:hAnsi="仿宋" w:eastAsia="仿宋" w:cs="仿宋"/>
          <w:sz w:val="24"/>
          <w:szCs w:val="24"/>
        </w:rPr>
      </w:pPr>
      <w:bookmarkStart w:id="7" w:name="heading_7"/>
      <w:r>
        <w:rPr>
          <w:rFonts w:hint="eastAsia" w:ascii="仿宋" w:hAnsi="仿宋" w:eastAsia="仿宋" w:cs="仿宋"/>
          <w:b/>
          <w:sz w:val="24"/>
          <w:szCs w:val="24"/>
        </w:rPr>
        <w:t>四、服务质量与验收</w:t>
      </w:r>
      <w:bookmarkEnd w:id="7"/>
    </w:p>
    <w:p w14:paraId="78D6B5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88" w:lineRule="auto"/>
        <w:ind w:left="0" w:firstLine="480" w:firstLineChars="200"/>
        <w:jc w:val="lef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1.乙方提供的服务应严格符合《中华人民共和国政府采购法》及本次采购需求、招标文件、乙方投标文件、本合同约定，同时符合相关标准及要求。</w:t>
      </w:r>
    </w:p>
    <w:p w14:paraId="784F44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88" w:lineRule="auto"/>
        <w:ind w:left="0" w:firstLine="480" w:firstLineChars="200"/>
        <w:jc w:val="lef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2.验收分为阶段性验收（如需）和最终验收：</w:t>
      </w:r>
    </w:p>
    <w:p w14:paraId="07AB84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88" w:lineRule="auto"/>
        <w:ind w:left="0" w:firstLine="480" w:firstLineChars="200"/>
        <w:jc w:val="lef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（1）阶段性验收（如需）：甲方对乙方的阶段性工作进行验收，验收合格后方可进入下一阶段工作；</w:t>
      </w:r>
    </w:p>
    <w:p w14:paraId="17D983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88" w:lineRule="auto"/>
        <w:ind w:left="0" w:firstLine="480" w:firstLineChars="200"/>
        <w:jc w:val="lef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（2）最终验收：项目结束后，甲方组织相关单位对乙方的全部服务内容、项目收尾情况等进行最终验收，验收合格后签署验收报告；验收不合格的，乙方应在甲方指定期限内整改，整改后仍不合格的，甲方有权解除合同，乙方退还甲方已支付的全部款项，并承担违约责任。</w:t>
      </w:r>
    </w:p>
    <w:p w14:paraId="2CBA03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88" w:lineRule="auto"/>
        <w:ind w:left="0" w:firstLine="480" w:firstLineChars="200"/>
        <w:jc w:val="lef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3.验收过程中，双方应共同做好验收记录，验收报告由双方签字盖章后生效，作为竣工结算的重要依据。</w:t>
      </w:r>
    </w:p>
    <w:p w14:paraId="5CC872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20" w:after="120" w:line="288" w:lineRule="auto"/>
        <w:ind w:left="0" w:firstLine="482" w:firstLineChars="200"/>
        <w:jc w:val="left"/>
        <w:textAlignment w:val="auto"/>
        <w:outlineLvl w:val="1"/>
        <w:rPr>
          <w:rFonts w:hint="eastAsia" w:ascii="仿宋" w:hAnsi="仿宋" w:eastAsia="仿宋" w:cs="仿宋"/>
          <w:sz w:val="24"/>
          <w:szCs w:val="24"/>
        </w:rPr>
      </w:pPr>
      <w:bookmarkStart w:id="8" w:name="heading_8"/>
      <w:r>
        <w:rPr>
          <w:rFonts w:hint="eastAsia" w:ascii="仿宋" w:hAnsi="仿宋" w:eastAsia="仿宋" w:cs="仿宋"/>
          <w:b/>
          <w:sz w:val="24"/>
          <w:szCs w:val="24"/>
        </w:rPr>
        <w:t>五、违约责任</w:t>
      </w:r>
      <w:bookmarkEnd w:id="8"/>
    </w:p>
    <w:p w14:paraId="181CE3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88" w:lineRule="auto"/>
        <w:ind w:left="0" w:firstLine="480" w:firstLineChars="200"/>
        <w:jc w:val="lef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1.甲方未按合同约定支付合同价款的，每逾期一日，应按逾期付款金额的__________%向乙方支付违约金；逾期超过__________日的，乙方有权暂停服务，由此造成的损失由甲方承担。</w:t>
      </w:r>
    </w:p>
    <w:p w14:paraId="396BE5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88" w:lineRule="auto"/>
        <w:ind w:left="0" w:firstLine="480" w:firstLineChars="200"/>
        <w:jc w:val="lef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2.乙方未按合同约定的时间、质量标准提供服务的，每逾期一日，应按合同总金额的__________%向甲方支付违约金；逾期超过__________日的，甲方有权解除合同，乙方退还甲方已支付的全部款项，并承担由此给甲方造成的全部损失。</w:t>
      </w:r>
    </w:p>
    <w:p w14:paraId="14BF6A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88" w:lineRule="auto"/>
        <w:ind w:left="0" w:firstLine="480" w:firstLineChars="200"/>
        <w:jc w:val="lef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3.乙方转包、违法分包本项目的，甲方有权解除合同，乙方应向甲方支付合同总金额__________%的违约金，并承担由此给甲方造成的全部损失。</w:t>
      </w:r>
    </w:p>
    <w:p w14:paraId="1009D7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88" w:lineRule="auto"/>
        <w:ind w:left="0" w:firstLine="480" w:firstLineChars="200"/>
        <w:jc w:val="lef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4.任何一方违反本合同其他约定的，应承担相应的违约责任，赔偿对方因此遭受的全部损失。</w:t>
      </w:r>
    </w:p>
    <w:p w14:paraId="35A8F2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20" w:after="120" w:line="288" w:lineRule="auto"/>
        <w:ind w:left="0" w:firstLine="482" w:firstLineChars="200"/>
        <w:jc w:val="left"/>
        <w:textAlignment w:val="auto"/>
        <w:outlineLvl w:val="1"/>
        <w:rPr>
          <w:rFonts w:hint="eastAsia" w:ascii="仿宋" w:hAnsi="仿宋" w:eastAsia="仿宋" w:cs="仿宋"/>
          <w:sz w:val="24"/>
          <w:szCs w:val="24"/>
        </w:rPr>
      </w:pPr>
      <w:bookmarkStart w:id="9" w:name="heading_9"/>
      <w:r>
        <w:rPr>
          <w:rFonts w:hint="eastAsia" w:ascii="仿宋" w:hAnsi="仿宋" w:eastAsia="仿宋" w:cs="仿宋"/>
          <w:b/>
          <w:sz w:val="24"/>
          <w:szCs w:val="24"/>
        </w:rPr>
        <w:t>六、不可抗力</w:t>
      </w:r>
      <w:bookmarkEnd w:id="9"/>
    </w:p>
    <w:p w14:paraId="54F586A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88" w:lineRule="auto"/>
        <w:ind w:left="0" w:firstLine="480" w:firstLineChars="200"/>
        <w:jc w:val="lef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因不可抗力（指不能预见、不能避免并不能克服的客观情况，包括但不限于地震、洪水、台风、战争、政策调整等）导致本合同无法履行或延迟履行的，遭遇不可抗力一方应及时通知对方，并在不可抗力发生后__________日内提供相关证明文件，双方根据不可抗力的影响，协商决定部分履行、延期履行或解除合同，互不承担违约责任（因不可抗力造成的损失由双方各自承担）。</w:t>
      </w:r>
    </w:p>
    <w:p w14:paraId="0BF60E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20" w:after="120" w:line="288" w:lineRule="auto"/>
        <w:ind w:left="0" w:firstLine="482" w:firstLineChars="200"/>
        <w:jc w:val="left"/>
        <w:textAlignment w:val="auto"/>
        <w:outlineLvl w:val="1"/>
        <w:rPr>
          <w:rFonts w:hint="eastAsia" w:ascii="仿宋" w:hAnsi="仿宋" w:eastAsia="仿宋" w:cs="仿宋"/>
          <w:sz w:val="24"/>
          <w:szCs w:val="24"/>
        </w:rPr>
      </w:pPr>
      <w:bookmarkStart w:id="10" w:name="heading_10"/>
      <w:r>
        <w:rPr>
          <w:rFonts w:hint="eastAsia" w:ascii="仿宋" w:hAnsi="仿宋" w:eastAsia="仿宋" w:cs="仿宋"/>
          <w:b/>
          <w:sz w:val="24"/>
          <w:szCs w:val="24"/>
        </w:rPr>
        <w:t>七、争议解决</w:t>
      </w:r>
      <w:bookmarkEnd w:id="10"/>
    </w:p>
    <w:p w14:paraId="38DB30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88" w:lineRule="auto"/>
        <w:ind w:left="0" w:firstLine="480" w:firstLineChars="200"/>
        <w:jc w:val="lef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本合同履行过程中发生的争议，双方应首先友好协商解决；协商不成的，任何一方均有权向________________________（甲方所在地/项目所在地）人民法院提起诉讼。</w:t>
      </w:r>
    </w:p>
    <w:p w14:paraId="7BDB77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20" w:after="120" w:line="288" w:lineRule="auto"/>
        <w:ind w:left="0" w:firstLine="482" w:firstLineChars="200"/>
        <w:jc w:val="left"/>
        <w:textAlignment w:val="auto"/>
        <w:outlineLvl w:val="1"/>
        <w:rPr>
          <w:rFonts w:hint="eastAsia" w:ascii="仿宋" w:hAnsi="仿宋" w:eastAsia="仿宋" w:cs="仿宋"/>
          <w:sz w:val="24"/>
          <w:szCs w:val="24"/>
        </w:rPr>
      </w:pPr>
      <w:bookmarkStart w:id="11" w:name="heading_11"/>
      <w:r>
        <w:rPr>
          <w:rFonts w:hint="eastAsia" w:ascii="仿宋" w:hAnsi="仿宋" w:eastAsia="仿宋" w:cs="仿宋"/>
          <w:b/>
          <w:sz w:val="24"/>
          <w:szCs w:val="24"/>
        </w:rPr>
        <w:t>八、其他约定</w:t>
      </w:r>
      <w:bookmarkEnd w:id="11"/>
    </w:p>
    <w:p w14:paraId="48BD5D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88" w:lineRule="auto"/>
        <w:ind w:left="0" w:firstLine="480" w:firstLineChars="200"/>
        <w:jc w:val="lef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1.  本合同附件（《服务清单/采购清单》、招标文件、投标文件、中标通知书等）为本合同不可分割的组成部分，与本合同具有同等法律效力。</w:t>
      </w:r>
    </w:p>
    <w:p w14:paraId="17C158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88" w:lineRule="auto"/>
        <w:ind w:left="0" w:firstLine="480" w:firstLineChars="200"/>
        <w:jc w:val="lef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2.  本合同未尽事宜，双方可另行签订补充协议，补充协议与本合同具有同等法律效力。</w:t>
      </w:r>
    </w:p>
    <w:p w14:paraId="2AA28E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88" w:lineRule="auto"/>
        <w:ind w:left="0" w:firstLine="480" w:firstLineChars="200"/>
        <w:jc w:val="lef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3.  本合同自双方签字盖章之日起生效，一式__________份，甲方执__________份，乙方执__________份，具有同等法律效力。</w:t>
      </w:r>
    </w:p>
    <w:p w14:paraId="25239F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88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甲方（盖章）：________________________</w:t>
      </w:r>
    </w:p>
    <w:p w14:paraId="775542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88" w:lineRule="auto"/>
        <w:ind w:left="0" w:firstLine="480" w:firstLineChars="200"/>
        <w:jc w:val="lef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法定代表人/授权代表人（签字）：________________</w:t>
      </w:r>
    </w:p>
    <w:p w14:paraId="1CF3B0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88" w:lineRule="auto"/>
        <w:ind w:left="0" w:firstLine="480" w:firstLineChars="200"/>
        <w:jc w:val="lef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签订日期：______年____月____日</w:t>
      </w:r>
    </w:p>
    <w:p w14:paraId="7E6935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88" w:lineRule="auto"/>
        <w:ind w:left="0" w:firstLine="480" w:firstLineChars="200"/>
        <w:jc w:val="lef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乙方（盖章）：________________________</w:t>
      </w:r>
    </w:p>
    <w:p w14:paraId="7986C0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88" w:lineRule="auto"/>
        <w:ind w:left="0" w:firstLine="480" w:firstLineChars="200"/>
        <w:jc w:val="lef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法定代表人/授权代表人（签字）：________________</w:t>
      </w:r>
    </w:p>
    <w:p w14:paraId="57DD14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88" w:lineRule="auto"/>
        <w:ind w:left="0" w:firstLine="480" w:firstLineChars="200"/>
        <w:jc w:val="lef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签订日期：______年____月____日</w:t>
      </w:r>
    </w:p>
    <w:p w14:paraId="597F1E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88" w:lineRule="auto"/>
        <w:ind w:left="0" w:firstLine="480" w:firstLineChars="200"/>
        <w:jc w:val="left"/>
        <w:textAlignment w:val="auto"/>
        <w:rPr>
          <w:rFonts w:hint="eastAsia" w:ascii="仿宋" w:hAnsi="仿宋" w:eastAsia="仿宋" w:cs="仿宋"/>
          <w:sz w:val="24"/>
          <w:szCs w:val="24"/>
        </w:rPr>
      </w:pPr>
    </w:p>
    <w:sectPr>
      <w:headerReference r:id="rId3" w:type="default"/>
      <w:footerReference r:id="rId4" w:type="default"/>
      <w:pgSz w:w="11905" w:h="1684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DDE8377"/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512AF6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38"/>
  <w:bordersDoNotSurroundHeader w:val="0"/>
  <w:bordersDoNotSurroundFooter w:val="0"/>
  <w:documentProtection w:enforcement="0"/>
  <w:displayHorizontalDrawingGridEvery w:val="1"/>
  <w:displayVerticalDrawingGridEvery w:val="1"/>
  <w:noPunctuationKerning w:val="1"/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8662CC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sz w:val="21"/>
      <w:szCs w:val="22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5</Pages>
  <Words>2408</Words>
  <Characters>3302</Characters>
  <TotalTime>5</TotalTime>
  <ScaleCrop>false</ScaleCrop>
  <LinksUpToDate>false</LinksUpToDate>
  <CharactersWithSpaces>3372</CharactersWithSpaces>
  <Application>WPS Office_12.1.0.25225_F1E327BC-269C-435d-A152-05C5408002CA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2026-05-16T06:33:00Z</dcterms:created>
  <dc:creator>Apache POI</dc:creator>
  <cp:lastModifiedBy>叮咚</cp:lastModifiedBy>
  <dcterms:modified xsi:type="dcterms:W3CDTF">2026-05-16T06:39:43Z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eyJoZGlkIjoiMzE0NDAyZTQwYjAxYTEyNWQwMDU0YTU0YzQ4ODM3ZmIiLCJ1c2VySWQiOiI0Nzc1NTUxODkifQ==</vt:lpwstr>
  </property>
  <property fmtid="{D5CDD505-2E9C-101B-9397-08002B2CF9AE}" pid="3" name="KSOProductBuildVer">
    <vt:lpwstr>2052-12.1.0.25225</vt:lpwstr>
  </property>
  <property fmtid="{D5CDD505-2E9C-101B-9397-08002B2CF9AE}" pid="4" name="ICV">
    <vt:lpwstr>FE1954C640BB4F35B1FF8CBE1BEE36D8_13</vt:lpwstr>
  </property>
</Properties>
</file>