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DDC0B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服务方案</w:t>
      </w:r>
    </w:p>
    <w:p w14:paraId="73110908">
      <w:p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响应人根据评分办法自行编写，格式自拟。</w:t>
      </w:r>
    </w:p>
    <w:p w14:paraId="0676074C"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br w:type="page"/>
      </w:r>
    </w:p>
    <w:p w14:paraId="45F74640">
      <w:pPr>
        <w:spacing w:line="60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业绩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证明文件</w:t>
      </w:r>
    </w:p>
    <w:tbl>
      <w:tblPr>
        <w:tblStyle w:val="3"/>
        <w:tblW w:w="915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0"/>
        <w:gridCol w:w="3259"/>
        <w:gridCol w:w="2585"/>
        <w:gridCol w:w="2585"/>
      </w:tblGrid>
      <w:tr w14:paraId="23B402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3F94E9B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3259" w:type="dxa"/>
            <w:noWrap w:val="0"/>
            <w:vAlign w:val="center"/>
          </w:tcPr>
          <w:p w14:paraId="7844142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项目名称</w:t>
            </w: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B834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合同金额（万元）</w:t>
            </w: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8537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A82E6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632A5ACD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259" w:type="dxa"/>
            <w:noWrap w:val="0"/>
            <w:vAlign w:val="center"/>
          </w:tcPr>
          <w:p w14:paraId="6AC59E9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E37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9B8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84F7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3EBE8F29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259" w:type="dxa"/>
            <w:noWrap w:val="0"/>
            <w:vAlign w:val="center"/>
          </w:tcPr>
          <w:p w14:paraId="6AF9265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5EB1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D02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7F60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464EF687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259" w:type="dxa"/>
            <w:noWrap w:val="0"/>
            <w:vAlign w:val="center"/>
          </w:tcPr>
          <w:p w14:paraId="001BCD8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C07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26E7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289B1D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271E7393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259" w:type="dxa"/>
            <w:noWrap w:val="0"/>
            <w:vAlign w:val="center"/>
          </w:tcPr>
          <w:p w14:paraId="4117C81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1A7F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81F2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1C5EA0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3" w:hRule="atLeast"/>
        </w:trPr>
        <w:tc>
          <w:tcPr>
            <w:tcW w:w="730" w:type="dxa"/>
            <w:noWrap w:val="0"/>
            <w:vAlign w:val="center"/>
          </w:tcPr>
          <w:p w14:paraId="0823FF2D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259" w:type="dxa"/>
            <w:noWrap w:val="0"/>
            <w:vAlign w:val="center"/>
          </w:tcPr>
          <w:p w14:paraId="7D66CFC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322C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980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B84C0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atLeast"/>
        </w:trPr>
        <w:tc>
          <w:tcPr>
            <w:tcW w:w="730" w:type="dxa"/>
            <w:noWrap w:val="0"/>
            <w:vAlign w:val="center"/>
          </w:tcPr>
          <w:p w14:paraId="636A355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…</w:t>
            </w:r>
          </w:p>
        </w:tc>
        <w:tc>
          <w:tcPr>
            <w:tcW w:w="3259" w:type="dxa"/>
            <w:noWrap w:val="0"/>
            <w:vAlign w:val="center"/>
          </w:tcPr>
          <w:p w14:paraId="6633D6C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2176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ADC1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</w:tbl>
    <w:p w14:paraId="6B2BBD07">
      <w:pPr>
        <w:spacing w:line="360" w:lineRule="auto"/>
        <w:jc w:val="center"/>
        <w:rPr>
          <w:rFonts w:hint="eastAsia" w:ascii="黑体" w:hAnsi="黑体" w:eastAsia="黑体"/>
          <w:sz w:val="21"/>
          <w:szCs w:val="21"/>
        </w:rPr>
      </w:pPr>
    </w:p>
    <w:p w14:paraId="403F10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提供自2023年1月1日起至响应文件递交截止日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类似业绩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（时间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以合同签订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时间或成交通知书时间为准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需提供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通知书或合同复印件并加盖公章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 w14:paraId="127FF59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52" w:firstLineChars="147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本表为样表，可根据填报需要参照本表格式进行扩展和补充。</w:t>
      </w:r>
    </w:p>
    <w:p w14:paraId="39BFA3F5">
      <w:pP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6F098194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1555E"/>
    <w:rsid w:val="32D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2026-05-07T08:58:00Z</dcterms:created>
  <dc:creator>LIKE</dc:creator>
  <cp:lastModifiedBy>WPS_1677747551</cp:lastModifiedBy>
  <dcterms:modified xsi:type="dcterms:W3CDTF">2026-05-07T09:00:22Z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eyJoZGlkIjoiZTUwMjVmNTc4MGQ2YzExZTRiOThhNzQ1MWQ1MTVmMDQiLCJ1c2VySWQiOiIxNDc3MTY5NjI0In0=</vt:lpwstr>
  </property>
  <property fmtid="{D5CDD505-2E9C-101B-9397-08002B2CF9AE}" pid="4" name="ICV">
    <vt:lpwstr>C956C081C3924FBB9E572F3C94A69CDC_12</vt:lpwstr>
  </property>
</Properties>
</file>