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CD47C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一、项目基本情况</w:t>
      </w:r>
    </w:p>
    <w:p w14:paraId="7A0305A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项目编号：HZGH-2026-034</w:t>
      </w:r>
    </w:p>
    <w:p w14:paraId="2A926D4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项目名称：长武县恒大小学教学楼排水渠维修改造工程项目</w:t>
      </w:r>
    </w:p>
    <w:p w14:paraId="04D5F5D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采购方式：竞争性磋商</w:t>
      </w:r>
    </w:p>
    <w:p w14:paraId="2831358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预算金额：360,877.51元</w:t>
      </w:r>
    </w:p>
    <w:p w14:paraId="1E94053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采购需求：</w:t>
      </w:r>
    </w:p>
    <w:p w14:paraId="1A8C185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合同包1(长武县恒大小学教学楼排水渠维修改造工程项目):</w:t>
      </w:r>
    </w:p>
    <w:p w14:paraId="036BD4E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315"/>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合同包预算金额：360,877.51元</w:t>
      </w:r>
    </w:p>
    <w:p w14:paraId="1B2F099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315"/>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合同包最高限价：360,877.51元</w:t>
      </w:r>
    </w:p>
    <w:tbl>
      <w:tblPr>
        <w:tblW w:w="4924"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00"/>
        <w:gridCol w:w="671"/>
        <w:gridCol w:w="1148"/>
        <w:gridCol w:w="626"/>
        <w:gridCol w:w="759"/>
        <w:gridCol w:w="1320"/>
      </w:tblGrid>
      <w:tr w14:paraId="7BB9AFF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600" w:type="dxa"/>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2636DD68">
            <w:pPr>
              <w:keepNext w:val="0"/>
              <w:keepLines w:val="0"/>
              <w:widowControl/>
              <w:suppressLineNumbers w:val="0"/>
              <w:wordWrap w:val="0"/>
              <w:spacing w:before="0" w:beforeAutospacing="0" w:after="0" w:afterAutospacing="0" w:line="180" w:lineRule="atLeast"/>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品目号</w:t>
            </w:r>
          </w:p>
        </w:tc>
        <w:tc>
          <w:tcPr>
            <w:tcW w:w="2250" w:type="dxa"/>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5BF9F6B1">
            <w:pPr>
              <w:keepNext w:val="0"/>
              <w:keepLines w:val="0"/>
              <w:widowControl/>
              <w:suppressLineNumbers w:val="0"/>
              <w:wordWrap w:val="0"/>
              <w:spacing w:before="0" w:beforeAutospacing="0" w:after="0" w:afterAutospacing="0" w:line="180" w:lineRule="atLeast"/>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品目名称</w:t>
            </w:r>
          </w:p>
        </w:tc>
        <w:tc>
          <w:tcPr>
            <w:tcW w:w="2250" w:type="dxa"/>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6D3BA1B0">
            <w:pPr>
              <w:keepNext w:val="0"/>
              <w:keepLines w:val="0"/>
              <w:widowControl/>
              <w:suppressLineNumbers w:val="0"/>
              <w:wordWrap w:val="0"/>
              <w:spacing w:before="0" w:beforeAutospacing="0" w:after="0" w:afterAutospacing="0" w:line="180" w:lineRule="atLeast"/>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采购标的</w:t>
            </w:r>
          </w:p>
        </w:tc>
        <w:tc>
          <w:tcPr>
            <w:tcW w:w="750" w:type="dxa"/>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7645F72E">
            <w:pPr>
              <w:keepNext w:val="0"/>
              <w:keepLines w:val="0"/>
              <w:widowControl/>
              <w:suppressLineNumbers w:val="0"/>
              <w:wordWrap w:val="0"/>
              <w:spacing w:before="0" w:beforeAutospacing="0" w:after="0" w:afterAutospacing="0" w:line="180" w:lineRule="atLeast"/>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数量（单位）</w:t>
            </w:r>
          </w:p>
        </w:tc>
        <w:tc>
          <w:tcPr>
            <w:tcW w:w="1500" w:type="dxa"/>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37FE48B7">
            <w:pPr>
              <w:keepNext w:val="0"/>
              <w:keepLines w:val="0"/>
              <w:widowControl/>
              <w:suppressLineNumbers w:val="0"/>
              <w:wordWrap w:val="0"/>
              <w:spacing w:before="0" w:beforeAutospacing="0" w:after="0" w:afterAutospacing="0" w:line="180" w:lineRule="atLeast"/>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技术规格、参数及要求</w:t>
            </w:r>
          </w:p>
        </w:tc>
        <w:tc>
          <w:tcPr>
            <w:tcW w:w="900" w:type="dxa"/>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358343A6">
            <w:pPr>
              <w:keepNext w:val="0"/>
              <w:keepLines w:val="0"/>
              <w:widowControl/>
              <w:suppressLineNumbers w:val="0"/>
              <w:wordWrap w:val="0"/>
              <w:spacing w:before="0" w:beforeAutospacing="0" w:after="0" w:afterAutospacing="0" w:line="180" w:lineRule="atLeast"/>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品目预算(元)</w:t>
            </w:r>
          </w:p>
        </w:tc>
      </w:tr>
      <w:tr w14:paraId="6991B43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40" w:hRule="atLeast"/>
        </w:trPr>
        <w:tc>
          <w:tcPr>
            <w:tcW w:w="0" w:type="auto"/>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4365C733">
            <w:pPr>
              <w:keepNext w:val="0"/>
              <w:keepLines w:val="0"/>
              <w:widowControl/>
              <w:suppressLineNumbers w:val="0"/>
              <w:wordWrap w:val="0"/>
              <w:spacing w:before="0" w:beforeAutospacing="0" w:after="0" w:afterAutospacing="0" w:line="180" w:lineRule="atLeast"/>
              <w:ind w:left="0" w:right="0"/>
              <w:jc w:val="center"/>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1-1</w:t>
            </w:r>
          </w:p>
        </w:tc>
        <w:tc>
          <w:tcPr>
            <w:tcW w:w="0" w:type="auto"/>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0A00966F">
            <w:pPr>
              <w:keepNext w:val="0"/>
              <w:keepLines w:val="0"/>
              <w:widowControl/>
              <w:suppressLineNumbers w:val="0"/>
              <w:wordWrap w:val="0"/>
              <w:spacing w:before="0" w:beforeAutospacing="0" w:after="0" w:afterAutospacing="0" w:line="180" w:lineRule="atLeast"/>
              <w:ind w:left="0" w:right="0"/>
              <w:jc w:val="center"/>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其他建筑工程</w:t>
            </w:r>
          </w:p>
        </w:tc>
        <w:tc>
          <w:tcPr>
            <w:tcW w:w="0" w:type="auto"/>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6199EAC4">
            <w:pPr>
              <w:keepNext w:val="0"/>
              <w:keepLines w:val="0"/>
              <w:widowControl/>
              <w:suppressLineNumbers w:val="0"/>
              <w:wordWrap w:val="0"/>
              <w:spacing w:before="0" w:beforeAutospacing="0" w:after="0" w:afterAutospacing="0" w:line="180" w:lineRule="atLeast"/>
              <w:ind w:left="0" w:right="0"/>
              <w:jc w:val="center"/>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长武县恒大小学教学楼排水渠维修改造工程项目</w:t>
            </w:r>
          </w:p>
        </w:tc>
        <w:tc>
          <w:tcPr>
            <w:tcW w:w="0" w:type="auto"/>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64C48EE5">
            <w:pPr>
              <w:keepNext w:val="0"/>
              <w:keepLines w:val="0"/>
              <w:widowControl/>
              <w:suppressLineNumbers w:val="0"/>
              <w:wordWrap w:val="0"/>
              <w:spacing w:before="0" w:beforeAutospacing="0" w:after="0" w:afterAutospacing="0" w:line="180" w:lineRule="atLeast"/>
              <w:ind w:left="0" w:right="0"/>
              <w:jc w:val="center"/>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1(项)</w:t>
            </w:r>
          </w:p>
        </w:tc>
        <w:tc>
          <w:tcPr>
            <w:tcW w:w="0" w:type="auto"/>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2A784123">
            <w:pPr>
              <w:keepNext w:val="0"/>
              <w:keepLines w:val="0"/>
              <w:widowControl/>
              <w:suppressLineNumbers w:val="0"/>
              <w:wordWrap w:val="0"/>
              <w:spacing w:before="0" w:beforeAutospacing="0" w:after="0" w:afterAutospacing="0" w:line="180" w:lineRule="atLeast"/>
              <w:ind w:left="0" w:right="0"/>
              <w:jc w:val="center"/>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详见采购文件</w:t>
            </w:r>
          </w:p>
        </w:tc>
        <w:tc>
          <w:tcPr>
            <w:tcW w:w="0" w:type="auto"/>
            <w:tcBorders>
              <w:top w:val="single" w:color="333333" w:sz="2" w:space="0"/>
              <w:left w:val="single" w:color="333333" w:sz="2" w:space="0"/>
              <w:bottom w:val="single" w:color="333333" w:sz="2" w:space="0"/>
              <w:right w:val="single" w:color="333333" w:sz="2" w:space="0"/>
            </w:tcBorders>
            <w:shd w:val="clear"/>
            <w:tcMar>
              <w:top w:w="38" w:type="dxa"/>
              <w:left w:w="60" w:type="dxa"/>
              <w:bottom w:w="38" w:type="dxa"/>
              <w:right w:w="60" w:type="dxa"/>
            </w:tcMar>
            <w:vAlign w:val="center"/>
          </w:tcPr>
          <w:p w14:paraId="3ECEE478">
            <w:pPr>
              <w:keepNext w:val="0"/>
              <w:keepLines w:val="0"/>
              <w:widowControl/>
              <w:suppressLineNumbers w:val="0"/>
              <w:wordWrap/>
              <w:spacing w:before="0" w:beforeAutospacing="0" w:after="0" w:afterAutospacing="0" w:line="180" w:lineRule="atLeast"/>
              <w:ind w:left="0" w:right="0"/>
              <w:jc w:val="right"/>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360,877.51</w:t>
            </w:r>
          </w:p>
        </w:tc>
      </w:tr>
    </w:tbl>
    <w:p w14:paraId="79B9B4C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315"/>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本合同包不接受联合体投标</w:t>
      </w:r>
    </w:p>
    <w:p w14:paraId="04F804D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315"/>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合同履行期限：合同签订之日起45日历天内施工完毕</w:t>
      </w:r>
    </w:p>
    <w:p w14:paraId="1C691F7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二、申请人的资格要求：</w:t>
      </w:r>
    </w:p>
    <w:p w14:paraId="4A2812D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1.满足《中华人民共和国政府采购法》第二十二条规定;</w:t>
      </w:r>
    </w:p>
    <w:p w14:paraId="3472EF5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2.落实政府采购政策需满足的资格要求：</w:t>
      </w:r>
    </w:p>
    <w:p w14:paraId="7AFED66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合同包1(长武县恒大小学教学楼排水渠维修改造工程项目)落实政府采购政策需满足的资格要求如下:</w:t>
      </w:r>
    </w:p>
    <w:p w14:paraId="22FD3A9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240" w:right="0" w:firstLine="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本项目专门面向中小企业采购；须符合《政府采购促进中小企业发展管理办法》（财库〔2020〕46号）规定的中小企业参加。</w:t>
      </w:r>
    </w:p>
    <w:p w14:paraId="066FE7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3.本项目的特定资格要求：</w:t>
      </w:r>
    </w:p>
    <w:p w14:paraId="768904D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合同包1(长武县恒大小学教学楼排水渠维修改造工程项目)特定资格要求如下:</w:t>
      </w:r>
    </w:p>
    <w:p w14:paraId="24BE6B4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240" w:right="0" w:firstLine="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（1）法定代表人或负责人参与磋商时需提供法定代表人或负责人资格证明书（附法定代表人或负责人身份证复印件）；（法定代表人或负责人须提供身份证原件，身份证原件可由本人持有）</w:t>
      </w:r>
      <w:r>
        <w:rPr>
          <w:rFonts w:hint="eastAsia" w:ascii="仿宋" w:hAnsi="仿宋" w:eastAsia="仿宋" w:cs="仿宋"/>
          <w:i w:val="0"/>
          <w:iCs w:val="0"/>
          <w:caps w:val="0"/>
          <w:color w:val="333333"/>
          <w:spacing w:val="0"/>
          <w:sz w:val="24"/>
          <w:szCs w:val="24"/>
          <w:bdr w:val="none" w:color="auto" w:sz="0" w:space="0"/>
          <w:shd w:val="clear" w:fill="FFFFFF"/>
        </w:rPr>
        <w:br w:type="textWrapping"/>
      </w:r>
      <w:r>
        <w:rPr>
          <w:rFonts w:hint="eastAsia" w:ascii="仿宋" w:hAnsi="仿宋" w:eastAsia="仿宋" w:cs="仿宋"/>
          <w:i w:val="0"/>
          <w:iCs w:val="0"/>
          <w:caps w:val="0"/>
          <w:color w:val="333333"/>
          <w:spacing w:val="0"/>
          <w:sz w:val="24"/>
          <w:szCs w:val="24"/>
          <w:bdr w:val="none" w:color="auto" w:sz="0" w:space="0"/>
          <w:shd w:val="clear" w:fill="FFFFFF"/>
        </w:rPr>
        <w:t>（2）被授权人参与磋商时需提供法定代表人或负责人授权委托书（附法定代表人或负责人及被授权人身份证复印件）；（被授权人须提供身份证原件，身份证原件可由本人持有）</w:t>
      </w:r>
      <w:r>
        <w:rPr>
          <w:rFonts w:hint="eastAsia" w:ascii="仿宋" w:hAnsi="仿宋" w:eastAsia="仿宋" w:cs="仿宋"/>
          <w:i w:val="0"/>
          <w:iCs w:val="0"/>
          <w:caps w:val="0"/>
          <w:color w:val="333333"/>
          <w:spacing w:val="0"/>
          <w:sz w:val="24"/>
          <w:szCs w:val="24"/>
          <w:bdr w:val="none" w:color="auto" w:sz="0" w:space="0"/>
          <w:shd w:val="clear" w:fill="FFFFFF"/>
        </w:rPr>
        <w:br w:type="textWrapping"/>
      </w:r>
      <w:r>
        <w:rPr>
          <w:rFonts w:hint="eastAsia" w:ascii="仿宋" w:hAnsi="仿宋" w:eastAsia="仿宋" w:cs="仿宋"/>
          <w:i w:val="0"/>
          <w:iCs w:val="0"/>
          <w:caps w:val="0"/>
          <w:color w:val="333333"/>
          <w:spacing w:val="0"/>
          <w:sz w:val="24"/>
          <w:szCs w:val="24"/>
          <w:bdr w:val="none" w:color="auto" w:sz="0" w:space="0"/>
          <w:shd w:val="clear" w:fill="FFFFFF"/>
        </w:rPr>
        <w:t>（3）供应商须具备建筑工程施工总承包三级及以上资质，且具有有效的安全生产许可证；</w:t>
      </w:r>
      <w:r>
        <w:rPr>
          <w:rFonts w:hint="eastAsia" w:ascii="仿宋" w:hAnsi="仿宋" w:eastAsia="仿宋" w:cs="仿宋"/>
          <w:i w:val="0"/>
          <w:iCs w:val="0"/>
          <w:caps w:val="0"/>
          <w:color w:val="333333"/>
          <w:spacing w:val="0"/>
          <w:sz w:val="24"/>
          <w:szCs w:val="24"/>
          <w:bdr w:val="none" w:color="auto" w:sz="0" w:space="0"/>
          <w:shd w:val="clear" w:fill="FFFFFF"/>
        </w:rPr>
        <w:br w:type="textWrapping"/>
      </w:r>
      <w:r>
        <w:rPr>
          <w:rFonts w:hint="eastAsia" w:ascii="仿宋" w:hAnsi="仿宋" w:eastAsia="仿宋" w:cs="仿宋"/>
          <w:i w:val="0"/>
          <w:iCs w:val="0"/>
          <w:caps w:val="0"/>
          <w:color w:val="333333"/>
          <w:spacing w:val="0"/>
          <w:sz w:val="24"/>
          <w:szCs w:val="24"/>
          <w:bdr w:val="none" w:color="auto" w:sz="0" w:space="0"/>
          <w:shd w:val="clear" w:fill="FFFFFF"/>
        </w:rPr>
        <w:t>（4）拟派项目经理具备有效的建筑工程专业二级及以上建造师注册证书及有效的安全生产考核合格证（B证），且无在建项目（提供无在建承诺）；</w:t>
      </w:r>
      <w:r>
        <w:rPr>
          <w:rFonts w:hint="eastAsia" w:ascii="仿宋" w:hAnsi="仿宋" w:eastAsia="仿宋" w:cs="仿宋"/>
          <w:i w:val="0"/>
          <w:iCs w:val="0"/>
          <w:caps w:val="0"/>
          <w:color w:val="333333"/>
          <w:spacing w:val="0"/>
          <w:sz w:val="24"/>
          <w:szCs w:val="24"/>
          <w:bdr w:val="none" w:color="auto" w:sz="0" w:space="0"/>
          <w:shd w:val="clear" w:fill="FFFFFF"/>
        </w:rPr>
        <w:br w:type="textWrapping"/>
      </w:r>
      <w:r>
        <w:rPr>
          <w:rFonts w:hint="eastAsia" w:ascii="仿宋" w:hAnsi="仿宋" w:eastAsia="仿宋" w:cs="仿宋"/>
          <w:i w:val="0"/>
          <w:iCs w:val="0"/>
          <w:caps w:val="0"/>
          <w:color w:val="333333"/>
          <w:spacing w:val="0"/>
          <w:sz w:val="24"/>
          <w:szCs w:val="24"/>
          <w:bdr w:val="none" w:color="auto" w:sz="0" w:space="0"/>
          <w:shd w:val="clear" w:fill="FFFFFF"/>
        </w:rPr>
        <w:t>（5）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r>
        <w:rPr>
          <w:rFonts w:hint="eastAsia" w:ascii="仿宋" w:hAnsi="仿宋" w:eastAsia="仿宋" w:cs="仿宋"/>
          <w:i w:val="0"/>
          <w:iCs w:val="0"/>
          <w:caps w:val="0"/>
          <w:color w:val="333333"/>
          <w:spacing w:val="0"/>
          <w:sz w:val="24"/>
          <w:szCs w:val="24"/>
          <w:bdr w:val="none" w:color="auto" w:sz="0" w:space="0"/>
          <w:shd w:val="clear" w:fill="FFFFFF"/>
        </w:rPr>
        <w:br w:type="textWrapping"/>
      </w:r>
      <w:r>
        <w:rPr>
          <w:rFonts w:hint="eastAsia" w:ascii="仿宋" w:hAnsi="仿宋" w:eastAsia="仿宋" w:cs="仿宋"/>
          <w:i w:val="0"/>
          <w:iCs w:val="0"/>
          <w:caps w:val="0"/>
          <w:color w:val="333333"/>
          <w:spacing w:val="0"/>
          <w:sz w:val="24"/>
          <w:szCs w:val="24"/>
          <w:bdr w:val="none" w:color="auto" w:sz="0" w:space="0"/>
          <w:shd w:val="clear" w:fill="FFFFFF"/>
        </w:rPr>
        <w:t>（6）单位负责人为同一人或者存在直接控股、管理关系的不同供应商，不得参加同一合同项下的政府采购活动；（提供书面承诺函，格式自拟加盖供应商公章）</w:t>
      </w:r>
      <w:r>
        <w:rPr>
          <w:rFonts w:hint="eastAsia" w:ascii="仿宋" w:hAnsi="仿宋" w:eastAsia="仿宋" w:cs="仿宋"/>
          <w:i w:val="0"/>
          <w:iCs w:val="0"/>
          <w:caps w:val="0"/>
          <w:color w:val="333333"/>
          <w:spacing w:val="0"/>
          <w:sz w:val="24"/>
          <w:szCs w:val="24"/>
          <w:bdr w:val="none" w:color="auto" w:sz="0" w:space="0"/>
          <w:shd w:val="clear" w:fill="FFFFFF"/>
        </w:rPr>
        <w:br w:type="textWrapping"/>
      </w:r>
      <w:r>
        <w:rPr>
          <w:rFonts w:hint="eastAsia" w:ascii="仿宋" w:hAnsi="仿宋" w:eastAsia="仿宋" w:cs="仿宋"/>
          <w:i w:val="0"/>
          <w:iCs w:val="0"/>
          <w:caps w:val="0"/>
          <w:color w:val="333333"/>
          <w:spacing w:val="0"/>
          <w:sz w:val="24"/>
          <w:szCs w:val="24"/>
          <w:bdr w:val="none" w:color="auto" w:sz="0" w:space="0"/>
          <w:shd w:val="clear" w:fill="FFFFFF"/>
        </w:rPr>
        <w:t>（7）本项目不接受联合体磋商。（提供书面承诺函，格式自拟加盖供应商公章）</w:t>
      </w:r>
    </w:p>
    <w:p w14:paraId="39AC7CC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三、获取采购文件</w:t>
      </w:r>
    </w:p>
    <w:p w14:paraId="379E234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时间：</w:t>
      </w:r>
      <w:r>
        <w:rPr>
          <w:rFonts w:hint="eastAsia" w:ascii="仿宋" w:hAnsi="仿宋" w:eastAsia="仿宋" w:cs="仿宋"/>
          <w:i w:val="0"/>
          <w:iCs w:val="0"/>
          <w:caps w:val="0"/>
          <w:color w:val="0A82E5"/>
          <w:spacing w:val="0"/>
          <w:sz w:val="24"/>
          <w:szCs w:val="24"/>
          <w:bdr w:val="none" w:color="auto" w:sz="0" w:space="0"/>
          <w:shd w:val="clear" w:fill="FFFFFF"/>
        </w:rPr>
        <w:t> 2026年05月28日 至 2026年06月04日 ，每天上午 09:00:00 至 12:00:00 ，下午 14:00:00 至 17:00:00 （北京时间）</w:t>
      </w:r>
    </w:p>
    <w:p w14:paraId="26EA9A5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途径：</w:t>
      </w:r>
      <w:r>
        <w:rPr>
          <w:rFonts w:hint="eastAsia" w:ascii="仿宋" w:hAnsi="仿宋" w:eastAsia="仿宋" w:cs="仿宋"/>
          <w:i w:val="0"/>
          <w:iCs w:val="0"/>
          <w:caps w:val="0"/>
          <w:color w:val="0A82E5"/>
          <w:spacing w:val="0"/>
          <w:sz w:val="24"/>
          <w:szCs w:val="24"/>
          <w:bdr w:val="none" w:color="auto" w:sz="0" w:space="0"/>
          <w:shd w:val="clear" w:fill="FFFFFF"/>
        </w:rPr>
        <w:t>西安市雁塔区西部国际广场B座28层2803室</w:t>
      </w:r>
    </w:p>
    <w:p w14:paraId="3FACF6C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方式：</w:t>
      </w:r>
      <w:r>
        <w:rPr>
          <w:rFonts w:hint="eastAsia" w:ascii="仿宋" w:hAnsi="仿宋" w:eastAsia="仿宋" w:cs="仿宋"/>
          <w:i w:val="0"/>
          <w:iCs w:val="0"/>
          <w:caps w:val="0"/>
          <w:color w:val="0A82E5"/>
          <w:spacing w:val="0"/>
          <w:sz w:val="24"/>
          <w:szCs w:val="24"/>
          <w:bdr w:val="none" w:color="auto" w:sz="0" w:space="0"/>
          <w:shd w:val="clear" w:fill="FFFFFF"/>
        </w:rPr>
        <w:t>现场获取</w:t>
      </w:r>
    </w:p>
    <w:p w14:paraId="6DF17EB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售价：</w:t>
      </w:r>
      <w:r>
        <w:rPr>
          <w:rFonts w:hint="eastAsia" w:ascii="仿宋" w:hAnsi="仿宋" w:eastAsia="仿宋" w:cs="仿宋"/>
          <w:i w:val="0"/>
          <w:iCs w:val="0"/>
          <w:caps w:val="0"/>
          <w:color w:val="0A82E5"/>
          <w:spacing w:val="0"/>
          <w:sz w:val="24"/>
          <w:szCs w:val="24"/>
          <w:bdr w:val="none" w:color="auto" w:sz="0" w:space="0"/>
          <w:shd w:val="clear" w:fill="FFFFFF"/>
        </w:rPr>
        <w:t> 免费获取</w:t>
      </w:r>
    </w:p>
    <w:p w14:paraId="1637A31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四、响应文件提交</w:t>
      </w:r>
    </w:p>
    <w:p w14:paraId="63D0203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截止时间：</w:t>
      </w:r>
      <w:r>
        <w:rPr>
          <w:rFonts w:hint="eastAsia" w:ascii="仿宋" w:hAnsi="仿宋" w:eastAsia="仿宋" w:cs="仿宋"/>
          <w:i w:val="0"/>
          <w:iCs w:val="0"/>
          <w:caps w:val="0"/>
          <w:color w:val="0A82E5"/>
          <w:spacing w:val="0"/>
          <w:sz w:val="24"/>
          <w:szCs w:val="24"/>
          <w:bdr w:val="none" w:color="auto" w:sz="0" w:space="0"/>
          <w:shd w:val="clear" w:fill="FFFFFF"/>
        </w:rPr>
        <w:t> 2026年06月08日 14时30分00秒 </w:t>
      </w:r>
      <w:r>
        <w:rPr>
          <w:rFonts w:hint="eastAsia" w:ascii="仿宋" w:hAnsi="仿宋" w:eastAsia="仿宋" w:cs="仿宋"/>
          <w:i w:val="0"/>
          <w:iCs w:val="0"/>
          <w:caps w:val="0"/>
          <w:color w:val="333333"/>
          <w:spacing w:val="0"/>
          <w:sz w:val="24"/>
          <w:szCs w:val="24"/>
          <w:bdr w:val="none" w:color="auto" w:sz="0" w:space="0"/>
          <w:shd w:val="clear" w:fill="FFFFFF"/>
        </w:rPr>
        <w:t>（北京时间）</w:t>
      </w:r>
    </w:p>
    <w:p w14:paraId="1EE548A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地点：</w:t>
      </w:r>
      <w:r>
        <w:rPr>
          <w:rFonts w:hint="eastAsia" w:ascii="仿宋" w:hAnsi="仿宋" w:eastAsia="仿宋" w:cs="仿宋"/>
          <w:i w:val="0"/>
          <w:iCs w:val="0"/>
          <w:caps w:val="0"/>
          <w:color w:val="0A82E5"/>
          <w:spacing w:val="0"/>
          <w:sz w:val="24"/>
          <w:szCs w:val="24"/>
          <w:bdr w:val="none" w:color="auto" w:sz="0" w:space="0"/>
          <w:shd w:val="clear" w:fill="FFFFFF"/>
        </w:rPr>
        <w:t>西安市雁塔区西部国际广场B座28层会议室F</w:t>
      </w:r>
      <w:bookmarkStart w:id="0" w:name="_GoBack"/>
      <w:bookmarkEnd w:id="0"/>
    </w:p>
    <w:p w14:paraId="617399E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五、开启</w:t>
      </w:r>
    </w:p>
    <w:p w14:paraId="0451F53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时间：</w:t>
      </w:r>
      <w:r>
        <w:rPr>
          <w:rFonts w:hint="eastAsia" w:ascii="仿宋" w:hAnsi="仿宋" w:eastAsia="仿宋" w:cs="仿宋"/>
          <w:i w:val="0"/>
          <w:iCs w:val="0"/>
          <w:caps w:val="0"/>
          <w:color w:val="0A82E5"/>
          <w:spacing w:val="0"/>
          <w:sz w:val="24"/>
          <w:szCs w:val="24"/>
          <w:bdr w:val="none" w:color="auto" w:sz="0" w:space="0"/>
          <w:shd w:val="clear" w:fill="FFFFFF"/>
        </w:rPr>
        <w:t> 2026年06月08日 14时30分00秒 </w:t>
      </w:r>
      <w:r>
        <w:rPr>
          <w:rFonts w:hint="eastAsia" w:ascii="仿宋" w:hAnsi="仿宋" w:eastAsia="仿宋" w:cs="仿宋"/>
          <w:i w:val="0"/>
          <w:iCs w:val="0"/>
          <w:caps w:val="0"/>
          <w:color w:val="333333"/>
          <w:spacing w:val="0"/>
          <w:sz w:val="24"/>
          <w:szCs w:val="24"/>
          <w:bdr w:val="none" w:color="auto" w:sz="0" w:space="0"/>
          <w:shd w:val="clear" w:fill="FFFFFF"/>
        </w:rPr>
        <w:t>（北京时间）</w:t>
      </w:r>
    </w:p>
    <w:p w14:paraId="2739A8D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地点：</w:t>
      </w:r>
      <w:r>
        <w:rPr>
          <w:rFonts w:hint="eastAsia" w:ascii="仿宋" w:hAnsi="仿宋" w:eastAsia="仿宋" w:cs="仿宋"/>
          <w:i w:val="0"/>
          <w:iCs w:val="0"/>
          <w:caps w:val="0"/>
          <w:color w:val="0A82E5"/>
          <w:spacing w:val="0"/>
          <w:sz w:val="24"/>
          <w:szCs w:val="24"/>
          <w:bdr w:val="none" w:color="auto" w:sz="0" w:space="0"/>
          <w:shd w:val="clear" w:fill="FFFFFF"/>
        </w:rPr>
        <w:t>西安市雁塔区西部国际广场B座28层会议室F</w:t>
      </w:r>
    </w:p>
    <w:p w14:paraId="08CD7B8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六、公告期限</w:t>
      </w:r>
    </w:p>
    <w:p w14:paraId="21F648E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自本公告发布之日起</w:t>
      </w:r>
      <w:r>
        <w:rPr>
          <w:rFonts w:hint="eastAsia" w:ascii="仿宋" w:hAnsi="仿宋" w:eastAsia="仿宋" w:cs="仿宋"/>
          <w:i w:val="0"/>
          <w:iCs w:val="0"/>
          <w:caps w:val="0"/>
          <w:color w:val="0A82E5"/>
          <w:spacing w:val="0"/>
          <w:sz w:val="24"/>
          <w:szCs w:val="24"/>
          <w:bdr w:val="none" w:color="auto" w:sz="0" w:space="0"/>
          <w:shd w:val="clear" w:fill="FFFFFF"/>
        </w:rPr>
        <w:t>3</w:t>
      </w:r>
      <w:r>
        <w:rPr>
          <w:rFonts w:hint="eastAsia" w:ascii="仿宋" w:hAnsi="仿宋" w:eastAsia="仿宋" w:cs="仿宋"/>
          <w:i w:val="0"/>
          <w:iCs w:val="0"/>
          <w:caps w:val="0"/>
          <w:color w:val="333333"/>
          <w:spacing w:val="0"/>
          <w:sz w:val="24"/>
          <w:szCs w:val="24"/>
          <w:bdr w:val="none" w:color="auto" w:sz="0" w:space="0"/>
          <w:shd w:val="clear" w:fill="FFFFFF"/>
        </w:rPr>
        <w:t>个工作日。</w:t>
      </w:r>
    </w:p>
    <w:p w14:paraId="11F3054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七、其他补充事宜</w:t>
      </w:r>
    </w:p>
    <w:p w14:paraId="2356989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0A82E5"/>
          <w:spacing w:val="0"/>
          <w:sz w:val="24"/>
          <w:szCs w:val="24"/>
          <w:bdr w:val="none" w:color="auto" w:sz="0" w:space="0"/>
          <w:shd w:val="clear" w:fill="FFFFFF"/>
        </w:rPr>
        <w:t>1、落实的政府采购政策：</w:t>
      </w:r>
      <w:r>
        <w:rPr>
          <w:rFonts w:hint="eastAsia" w:ascii="仿宋" w:hAnsi="仿宋" w:eastAsia="仿宋" w:cs="仿宋"/>
          <w:i w:val="0"/>
          <w:iCs w:val="0"/>
          <w:caps w:val="0"/>
          <w:color w:val="0A82E5"/>
          <w:spacing w:val="0"/>
          <w:sz w:val="24"/>
          <w:szCs w:val="24"/>
          <w:bdr w:val="none" w:color="auto" w:sz="0" w:space="0"/>
          <w:shd w:val="clear" w:fill="FFFFFF"/>
        </w:rPr>
        <w:br w:type="textWrapping"/>
      </w:r>
      <w:r>
        <w:rPr>
          <w:rFonts w:hint="eastAsia" w:ascii="仿宋" w:hAnsi="仿宋" w:eastAsia="仿宋" w:cs="仿宋"/>
          <w:i w:val="0"/>
          <w:iCs w:val="0"/>
          <w:caps w:val="0"/>
          <w:color w:val="0A82E5"/>
          <w:spacing w:val="0"/>
          <w:sz w:val="24"/>
          <w:szCs w:val="24"/>
          <w:bdr w:val="none" w:color="auto" w:sz="0" w:space="0"/>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r>
        <w:rPr>
          <w:rFonts w:hint="eastAsia" w:ascii="仿宋" w:hAnsi="仿宋" w:eastAsia="仿宋" w:cs="仿宋"/>
          <w:i w:val="0"/>
          <w:iCs w:val="0"/>
          <w:caps w:val="0"/>
          <w:color w:val="0A82E5"/>
          <w:spacing w:val="0"/>
          <w:sz w:val="24"/>
          <w:szCs w:val="24"/>
          <w:bdr w:val="none" w:color="auto" w:sz="0" w:space="0"/>
          <w:shd w:val="clear" w:fill="FFFFFF"/>
        </w:rPr>
        <w:br w:type="textWrapping"/>
      </w:r>
      <w:r>
        <w:rPr>
          <w:rFonts w:hint="eastAsia" w:ascii="仿宋" w:hAnsi="仿宋" w:eastAsia="仿宋" w:cs="仿宋"/>
          <w:i w:val="0"/>
          <w:iCs w:val="0"/>
          <w:caps w:val="0"/>
          <w:color w:val="0A82E5"/>
          <w:spacing w:val="0"/>
          <w:sz w:val="24"/>
          <w:szCs w:val="24"/>
          <w:bdr w:val="none" w:color="auto" w:sz="0" w:space="0"/>
          <w:shd w:val="clear" w:fill="FFFFFF"/>
        </w:rPr>
        <w:t>（2）《陕西省财政厅关于加快推进我省中小企业政府采购信用融资工作的通知》（陕财办采〔2020〕15号）、陕西省财政厅关于印发《陕西省中小企业政府采购信用融资办法》(陕财办采[2018]23号)；</w:t>
      </w:r>
      <w:r>
        <w:rPr>
          <w:rFonts w:hint="eastAsia" w:ascii="仿宋" w:hAnsi="仿宋" w:eastAsia="仿宋" w:cs="仿宋"/>
          <w:i w:val="0"/>
          <w:iCs w:val="0"/>
          <w:caps w:val="0"/>
          <w:color w:val="0A82E5"/>
          <w:spacing w:val="0"/>
          <w:sz w:val="24"/>
          <w:szCs w:val="24"/>
          <w:bdr w:val="none" w:color="auto" w:sz="0" w:space="0"/>
          <w:shd w:val="clear" w:fill="FFFFFF"/>
        </w:rPr>
        <w:br w:type="textWrapping"/>
      </w:r>
      <w:r>
        <w:rPr>
          <w:rFonts w:hint="eastAsia" w:ascii="仿宋" w:hAnsi="仿宋" w:eastAsia="仿宋" w:cs="仿宋"/>
          <w:i w:val="0"/>
          <w:iCs w:val="0"/>
          <w:caps w:val="0"/>
          <w:color w:val="0A82E5"/>
          <w:spacing w:val="0"/>
          <w:sz w:val="24"/>
          <w:szCs w:val="24"/>
          <w:bdr w:val="none" w:color="auto" w:sz="0" w:space="0"/>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r>
        <w:rPr>
          <w:rFonts w:hint="eastAsia" w:ascii="仿宋" w:hAnsi="仿宋" w:eastAsia="仿宋" w:cs="仿宋"/>
          <w:i w:val="0"/>
          <w:iCs w:val="0"/>
          <w:caps w:val="0"/>
          <w:color w:val="0A82E5"/>
          <w:spacing w:val="0"/>
          <w:sz w:val="24"/>
          <w:szCs w:val="24"/>
          <w:bdr w:val="none" w:color="auto" w:sz="0" w:space="0"/>
          <w:shd w:val="clear" w:fill="FFFFFF"/>
        </w:rPr>
        <w:br w:type="textWrapping"/>
      </w:r>
      <w:r>
        <w:rPr>
          <w:rFonts w:hint="eastAsia" w:ascii="仿宋" w:hAnsi="仿宋" w:eastAsia="仿宋" w:cs="仿宋"/>
          <w:i w:val="0"/>
          <w:iCs w:val="0"/>
          <w:caps w:val="0"/>
          <w:color w:val="0A82E5"/>
          <w:spacing w:val="0"/>
          <w:sz w:val="24"/>
          <w:szCs w:val="24"/>
          <w:bdr w:val="none" w:color="auto" w:sz="0" w:space="0"/>
          <w:shd w:val="clear" w:fill="FFFFFF"/>
        </w:rPr>
        <w:t>（4）《陕西省财政厅关于进一步加大政府采购支持中小企业力度的通知》（陕财办采〔2022〕5号）、《陕西省财政厅关于落实政府采购支持中小企业政策有关事项的通知》（陕财办采函〔2022〕10号）</w:t>
      </w:r>
      <w:r>
        <w:rPr>
          <w:rFonts w:hint="eastAsia" w:ascii="仿宋" w:hAnsi="仿宋" w:eastAsia="仿宋" w:cs="仿宋"/>
          <w:i w:val="0"/>
          <w:iCs w:val="0"/>
          <w:caps w:val="0"/>
          <w:color w:val="0A82E5"/>
          <w:spacing w:val="0"/>
          <w:sz w:val="24"/>
          <w:szCs w:val="24"/>
          <w:bdr w:val="none" w:color="auto" w:sz="0" w:space="0"/>
          <w:shd w:val="clear" w:fill="FFFFFF"/>
        </w:rPr>
        <w:br w:type="textWrapping"/>
      </w:r>
      <w:r>
        <w:rPr>
          <w:rFonts w:hint="eastAsia" w:ascii="仿宋" w:hAnsi="仿宋" w:eastAsia="仿宋" w:cs="仿宋"/>
          <w:i w:val="0"/>
          <w:iCs w:val="0"/>
          <w:caps w:val="0"/>
          <w:color w:val="0A82E5"/>
          <w:spacing w:val="0"/>
          <w:sz w:val="24"/>
          <w:szCs w:val="24"/>
          <w:bdr w:val="none" w:color="auto" w:sz="0" w:space="0"/>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r>
        <w:rPr>
          <w:rFonts w:hint="eastAsia" w:ascii="仿宋" w:hAnsi="仿宋" w:eastAsia="仿宋" w:cs="仿宋"/>
          <w:i w:val="0"/>
          <w:iCs w:val="0"/>
          <w:caps w:val="0"/>
          <w:color w:val="0A82E5"/>
          <w:spacing w:val="0"/>
          <w:sz w:val="24"/>
          <w:szCs w:val="24"/>
          <w:bdr w:val="none" w:color="auto" w:sz="0" w:space="0"/>
          <w:shd w:val="clear" w:fill="FFFFFF"/>
        </w:rPr>
        <w:br w:type="textWrapping"/>
      </w:r>
      <w:r>
        <w:rPr>
          <w:rFonts w:hint="eastAsia" w:ascii="仿宋" w:hAnsi="仿宋" w:eastAsia="仿宋" w:cs="仿宋"/>
          <w:i w:val="0"/>
          <w:iCs w:val="0"/>
          <w:caps w:val="0"/>
          <w:color w:val="0A82E5"/>
          <w:spacing w:val="0"/>
          <w:sz w:val="24"/>
          <w:szCs w:val="24"/>
          <w:bdr w:val="none" w:color="auto" w:sz="0" w:space="0"/>
          <w:shd w:val="clear" w:fill="FFFFFF"/>
        </w:rPr>
        <w:t>（6）《关于进一步加强政府绿色采购有关问题的通知》（陕财办采〔2021〕29号）；</w:t>
      </w:r>
      <w:r>
        <w:rPr>
          <w:rFonts w:hint="eastAsia" w:ascii="仿宋" w:hAnsi="仿宋" w:eastAsia="仿宋" w:cs="仿宋"/>
          <w:i w:val="0"/>
          <w:iCs w:val="0"/>
          <w:caps w:val="0"/>
          <w:color w:val="0A82E5"/>
          <w:spacing w:val="0"/>
          <w:sz w:val="24"/>
          <w:szCs w:val="24"/>
          <w:bdr w:val="none" w:color="auto" w:sz="0" w:space="0"/>
          <w:shd w:val="clear" w:fill="FFFFFF"/>
        </w:rPr>
        <w:br w:type="textWrapping"/>
      </w:r>
      <w:r>
        <w:rPr>
          <w:rFonts w:hint="eastAsia" w:ascii="仿宋" w:hAnsi="仿宋" w:eastAsia="仿宋" w:cs="仿宋"/>
          <w:i w:val="0"/>
          <w:iCs w:val="0"/>
          <w:caps w:val="0"/>
          <w:color w:val="0A82E5"/>
          <w:spacing w:val="0"/>
          <w:sz w:val="24"/>
          <w:szCs w:val="24"/>
          <w:bdr w:val="none" w:color="auto" w:sz="0" w:space="0"/>
          <w:shd w:val="clear" w:fill="FFFFFF"/>
        </w:rPr>
        <w:t>（7）如有最新颁布的政府采购政策，按最新的文件执行。</w:t>
      </w:r>
      <w:r>
        <w:rPr>
          <w:rFonts w:hint="eastAsia" w:ascii="仿宋" w:hAnsi="仿宋" w:eastAsia="仿宋" w:cs="仿宋"/>
          <w:i w:val="0"/>
          <w:iCs w:val="0"/>
          <w:caps w:val="0"/>
          <w:color w:val="0A82E5"/>
          <w:spacing w:val="0"/>
          <w:sz w:val="24"/>
          <w:szCs w:val="24"/>
          <w:bdr w:val="none" w:color="auto" w:sz="0" w:space="0"/>
          <w:shd w:val="clear" w:fill="FFFFFF"/>
        </w:rPr>
        <w:br w:type="textWrapping"/>
      </w:r>
      <w:r>
        <w:rPr>
          <w:rFonts w:hint="eastAsia" w:ascii="仿宋" w:hAnsi="仿宋" w:eastAsia="仿宋" w:cs="仿宋"/>
          <w:i w:val="0"/>
          <w:iCs w:val="0"/>
          <w:caps w:val="0"/>
          <w:color w:val="0A82E5"/>
          <w:spacing w:val="0"/>
          <w:sz w:val="24"/>
          <w:szCs w:val="24"/>
          <w:bdr w:val="none" w:color="auto" w:sz="0" w:space="0"/>
          <w:shd w:val="clear" w:fill="FFFFFF"/>
        </w:rPr>
        <w:t>2、获取磋商文件时（9：00—12：00，14：00--17：00（节假日除外））请携带有效的单位介绍信及被介绍人身份证复印件，加盖供应商公章（鲜章）,可自带 U 盘拷贝电子文件（本项目仅支持现场报名，现金获取，谢绝邮寄）。</w:t>
      </w:r>
    </w:p>
    <w:p w14:paraId="15170EE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仿宋" w:hAnsi="仿宋" w:eastAsia="仿宋" w:cs="仿宋"/>
          <w:b w:val="0"/>
          <w:bCs w:val="0"/>
          <w:i w:val="0"/>
          <w:iCs w:val="0"/>
          <w:caps w:val="0"/>
          <w:color w:val="333333"/>
          <w:spacing w:val="0"/>
          <w:sz w:val="24"/>
          <w:szCs w:val="24"/>
        </w:rPr>
      </w:pPr>
      <w:r>
        <w:rPr>
          <w:rStyle w:val="7"/>
          <w:rFonts w:hint="eastAsia" w:ascii="仿宋" w:hAnsi="仿宋" w:eastAsia="仿宋" w:cs="仿宋"/>
          <w:b/>
          <w:bCs/>
          <w:i w:val="0"/>
          <w:iCs w:val="0"/>
          <w:caps w:val="0"/>
          <w:color w:val="333333"/>
          <w:spacing w:val="0"/>
          <w:sz w:val="24"/>
          <w:szCs w:val="24"/>
          <w:bdr w:val="none" w:color="auto" w:sz="0" w:space="0"/>
          <w:shd w:val="clear" w:fill="FFFFFF"/>
        </w:rPr>
        <w:t>八、对本次招标提出询问，请按以下方式联系。</w:t>
      </w:r>
    </w:p>
    <w:p w14:paraId="79E9710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bdr w:val="none" w:color="auto" w:sz="0" w:space="0"/>
          <w:shd w:val="clear" w:fill="FFFFFF"/>
        </w:rPr>
        <w:t>1.采购人信息</w:t>
      </w:r>
    </w:p>
    <w:p w14:paraId="46BC7DD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名称：</w:t>
      </w:r>
      <w:r>
        <w:rPr>
          <w:rFonts w:hint="eastAsia" w:ascii="仿宋" w:hAnsi="仿宋" w:eastAsia="仿宋" w:cs="仿宋"/>
          <w:i w:val="0"/>
          <w:iCs w:val="0"/>
          <w:caps w:val="0"/>
          <w:color w:val="0A82E5"/>
          <w:spacing w:val="0"/>
          <w:sz w:val="24"/>
          <w:szCs w:val="24"/>
          <w:bdr w:val="none" w:color="auto" w:sz="0" w:space="0"/>
          <w:shd w:val="clear" w:fill="FFFFFF"/>
        </w:rPr>
        <w:t>长武县教育局</w:t>
      </w:r>
    </w:p>
    <w:p w14:paraId="4A6E23F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地址：</w:t>
      </w:r>
      <w:r>
        <w:rPr>
          <w:rFonts w:hint="eastAsia" w:ascii="仿宋" w:hAnsi="仿宋" w:eastAsia="仿宋" w:cs="仿宋"/>
          <w:i w:val="0"/>
          <w:iCs w:val="0"/>
          <w:caps w:val="0"/>
          <w:color w:val="0A82E5"/>
          <w:spacing w:val="0"/>
          <w:sz w:val="24"/>
          <w:szCs w:val="24"/>
          <w:bdr w:val="none" w:color="auto" w:sz="0" w:space="0"/>
          <w:shd w:val="clear" w:fill="FFFFFF"/>
        </w:rPr>
        <w:t>长武县七五路</w:t>
      </w:r>
    </w:p>
    <w:p w14:paraId="6ED42AD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联系方式：</w:t>
      </w:r>
      <w:r>
        <w:rPr>
          <w:rFonts w:hint="eastAsia" w:ascii="仿宋" w:hAnsi="仿宋" w:eastAsia="仿宋" w:cs="仿宋"/>
          <w:i w:val="0"/>
          <w:iCs w:val="0"/>
          <w:caps w:val="0"/>
          <w:color w:val="0A82E5"/>
          <w:spacing w:val="0"/>
          <w:sz w:val="24"/>
          <w:szCs w:val="24"/>
          <w:bdr w:val="none" w:color="auto" w:sz="0" w:space="0"/>
          <w:shd w:val="clear" w:fill="FFFFFF"/>
        </w:rPr>
        <w:t>13759728213</w:t>
      </w:r>
    </w:p>
    <w:p w14:paraId="33E80C7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bdr w:val="none" w:color="auto" w:sz="0" w:space="0"/>
          <w:shd w:val="clear" w:fill="FFFFFF"/>
        </w:rPr>
        <w:t>2.采购代理机构信息</w:t>
      </w:r>
    </w:p>
    <w:p w14:paraId="11D01C2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名称：</w:t>
      </w:r>
      <w:r>
        <w:rPr>
          <w:rFonts w:hint="eastAsia" w:ascii="仿宋" w:hAnsi="仿宋" w:eastAsia="仿宋" w:cs="仿宋"/>
          <w:i w:val="0"/>
          <w:iCs w:val="0"/>
          <w:caps w:val="0"/>
          <w:color w:val="0A82E5"/>
          <w:spacing w:val="0"/>
          <w:sz w:val="24"/>
          <w:szCs w:val="24"/>
          <w:bdr w:val="none" w:color="auto" w:sz="0" w:space="0"/>
          <w:shd w:val="clear" w:fill="FFFFFF"/>
        </w:rPr>
        <w:t>华招广和项目管理有限公司</w:t>
      </w:r>
    </w:p>
    <w:p w14:paraId="12180B3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地址：</w:t>
      </w:r>
      <w:r>
        <w:rPr>
          <w:rFonts w:hint="eastAsia" w:ascii="仿宋" w:hAnsi="仿宋" w:eastAsia="仿宋" w:cs="仿宋"/>
          <w:i w:val="0"/>
          <w:iCs w:val="0"/>
          <w:caps w:val="0"/>
          <w:color w:val="0A82E5"/>
          <w:spacing w:val="0"/>
          <w:sz w:val="24"/>
          <w:szCs w:val="24"/>
          <w:bdr w:val="none" w:color="auto" w:sz="0" w:space="0"/>
          <w:shd w:val="clear" w:fill="FFFFFF"/>
        </w:rPr>
        <w:t>西安市雁塔区西部国际广场B座28层2803室</w:t>
      </w:r>
    </w:p>
    <w:p w14:paraId="69FCB94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联系方式：</w:t>
      </w:r>
      <w:r>
        <w:rPr>
          <w:rFonts w:hint="eastAsia" w:ascii="仿宋" w:hAnsi="仿宋" w:eastAsia="仿宋" w:cs="仿宋"/>
          <w:i w:val="0"/>
          <w:iCs w:val="0"/>
          <w:caps w:val="0"/>
          <w:color w:val="0A82E5"/>
          <w:spacing w:val="0"/>
          <w:sz w:val="24"/>
          <w:szCs w:val="24"/>
          <w:bdr w:val="none" w:color="auto" w:sz="0" w:space="0"/>
          <w:shd w:val="clear" w:fill="FFFFFF"/>
        </w:rPr>
        <w:t>029-87592321</w:t>
      </w:r>
    </w:p>
    <w:p w14:paraId="2CBD856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bdr w:val="none" w:color="auto" w:sz="0" w:space="0"/>
          <w:shd w:val="clear" w:fill="FFFFFF"/>
        </w:rPr>
        <w:t>3.项目联系方式</w:t>
      </w:r>
    </w:p>
    <w:p w14:paraId="3902CC8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项目联系人：</w:t>
      </w:r>
      <w:r>
        <w:rPr>
          <w:rFonts w:hint="eastAsia" w:ascii="仿宋" w:hAnsi="仿宋" w:eastAsia="仿宋" w:cs="仿宋"/>
          <w:i w:val="0"/>
          <w:iCs w:val="0"/>
          <w:caps w:val="0"/>
          <w:color w:val="0A82E5"/>
          <w:spacing w:val="0"/>
          <w:sz w:val="24"/>
          <w:szCs w:val="24"/>
          <w:bdr w:val="none" w:color="auto" w:sz="0" w:space="0"/>
          <w:shd w:val="clear" w:fill="FFFFFF"/>
        </w:rPr>
        <w:t>秦工</w:t>
      </w:r>
    </w:p>
    <w:p w14:paraId="4CE9C99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电话：</w:t>
      </w:r>
      <w:r>
        <w:rPr>
          <w:rFonts w:hint="eastAsia" w:ascii="仿宋" w:hAnsi="仿宋" w:eastAsia="仿宋" w:cs="仿宋"/>
          <w:i w:val="0"/>
          <w:iCs w:val="0"/>
          <w:caps w:val="0"/>
          <w:color w:val="0A82E5"/>
          <w:spacing w:val="0"/>
          <w:sz w:val="24"/>
          <w:szCs w:val="24"/>
          <w:bdr w:val="none" w:color="auto" w:sz="0" w:space="0"/>
          <w:shd w:val="clear" w:fill="FFFFFF"/>
        </w:rPr>
        <w:t>029-87592321</w:t>
      </w:r>
    </w:p>
    <w:p w14:paraId="2471758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right"/>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华招广和项目管理有限公司</w:t>
      </w:r>
    </w:p>
    <w:p w14:paraId="38D2B145">
      <w:pPr>
        <w:rPr>
          <w:rFonts w:hint="eastAsia" w:ascii="仿宋" w:hAnsi="仿宋" w:eastAsia="仿宋" w:cs="仿宋"/>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A859CC"/>
    <w:rsid w:val="2A2D4F40"/>
    <w:rsid w:val="3EA859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2026-05-28T09:28:00Z</dcterms:created>
  <dc:creator>Miss. Kang✨</dc:creator>
  <cp:lastModifiedBy>Miss. Kang✨</cp:lastModifiedBy>
  <dcterms:modified xsi:type="dcterms:W3CDTF">2026-05-28T09:29:34Z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498CF3A3748A422FB060CB830DA9A343_13</vt:lpwstr>
  </property>
  <property fmtid="{D5CDD505-2E9C-101B-9397-08002B2CF9AE}" pid="4" name="KSOTemplateDocerSaveRecord">
    <vt:lpwstr>eyJoZGlkIjoiOGZjNWY3NGUxMzM4NmM5MTAwNDQzOThkNDU2NGIwMGQiLCJ1c2VySWQiOiIzNDcwNTk2NzgifQ==</vt:lpwstr>
  </property>
</Properties>
</file>