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版本号：CZCYX(2026)TY-120260804002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AI智慧体育项目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CZCYX(2026)TY-1</w:t>
      </w:r>
      <w:r>
        <w:br/>
      </w:r>
      <w:r>
        <w:br/>
      </w:r>
      <w:r>
        <w:br/>
      </w:r>
    </w:p>
    <w:p>
      <w:pPr>
        <w:pStyle w:val="null3"/>
        <w:jc w:val="center"/>
        <w:outlineLvl w:val="2"/>
      </w:pPr>
      <w:r>
        <w:rPr>
          <w:rFonts w:ascii="仿宋_GB2312" w:hAnsi="仿宋_GB2312" w:cs="仿宋_GB2312" w:eastAsia="仿宋_GB2312"/>
          <w:sz w:val="28"/>
          <w:b/>
        </w:rPr>
        <w:t>澄城县城关第一小学</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澄城县城关第一小学</w:t>
      </w:r>
      <w:r>
        <w:rPr>
          <w:rFonts w:ascii="仿宋_GB2312" w:hAnsi="仿宋_GB2312" w:cs="仿宋_GB2312" w:eastAsia="仿宋_GB2312"/>
        </w:rPr>
        <w:t>委托，拟对</w:t>
      </w:r>
      <w:r>
        <w:rPr>
          <w:rFonts w:ascii="仿宋_GB2312" w:hAnsi="仿宋_GB2312" w:cs="仿宋_GB2312" w:eastAsia="仿宋_GB2312"/>
        </w:rPr>
        <w:t>AI智慧体育项目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CZCYX(2026)TY-1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AI智慧体育项目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内容为在校内建设智慧体育数据平台，对学生运动数据进行全方位管理；安装智慧学测练一体机，实现学生随时进行多项体能训练；安装智慧体测机，实现准确高效进行学生健康体质测试；安装运动查询智能设备，实现学生和教师随时查询各项运动数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采购包1（AI智慧体育项目）：属于专门面向中小企业采购。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pPr>
        <w:pStyle w:val="null3"/>
      </w:pPr>
      <w:r>
        <w:rPr>
          <w:rFonts w:ascii="仿宋_GB2312" w:hAnsi="仿宋_GB2312" w:cs="仿宋_GB2312" w:eastAsia="仿宋_GB2312"/>
        </w:rPr>
        <w:t>2、信用记录：供应商不得为“中国执行信息公开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p>
      <w:pPr>
        <w:pStyle w:val="null3"/>
      </w:pPr>
      <w:r>
        <w:rPr>
          <w:rFonts w:ascii="仿宋_GB2312" w:hAnsi="仿宋_GB2312" w:cs="仿宋_GB2312" w:eastAsia="仿宋_GB2312"/>
        </w:rPr>
        <w:t>3、联合体：本项目不接受联合体投标。（提供非联合体声明, 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澄城县城关第一小学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0913-6868369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澄城县城关第一小学</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澄城县城关第一小学</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澄城县城关第一小学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澄城县城关第一小学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澄城县城关第一小学</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澄城县城关第一小学</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联系人：雷女士</w:t>
      </w:r>
    </w:p>
    <w:p>
      <w:pPr>
        <w:pStyle w:val="null3"/>
      </w:pPr>
      <w:r>
        <w:rPr>
          <w:rFonts w:ascii="仿宋_GB2312" w:hAnsi="仿宋_GB2312" w:cs="仿宋_GB2312" w:eastAsia="仿宋_GB2312"/>
        </w:rPr>
        <w:t>联系电话：0913-6868369</w:t>
      </w:r>
    </w:p>
    <w:p>
      <w:pPr>
        <w:pStyle w:val="null3"/>
      </w:pPr>
      <w:r>
        <w:rPr>
          <w:rFonts w:ascii="仿宋_GB2312" w:hAnsi="仿宋_GB2312" w:cs="仿宋_GB2312" w:eastAsia="仿宋_GB2312"/>
        </w:rPr>
        <w:t>地址：澄城县宝塔路20号</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在校内建设智慧体育数据平台，对学生运动数据进行全方位管理；安装智慧学测练一体机，实现学生随时进行多项体能训练；安装智慧体测机，实现准确高效进行学生健康体质测试；安装运动查询智能设备，实现学生和教师随时查询各项运动数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AI智慧体育项目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标的名称：AI智慧体育项目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3"/>
              <w:gridCol w:w="156"/>
              <w:gridCol w:w="2052"/>
              <w:gridCol w:w="121"/>
              <w:gridCol w:w="119"/>
            </w:tblGrid>
            <w:tr>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产品名称</w:t>
                  </w:r>
                </w:p>
              </w:tc>
              <w:tc>
                <w:tcPr>
                  <w:tcW w:type="dxa" w:w="20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产品参数</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室外智慧体育教学练测一体机（基座型）(核心产品）</w:t>
                  </w:r>
                </w:p>
              </w:tc>
              <w:tc>
                <w:tcPr>
                  <w:tcW w:type="dxa" w:w="205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一、摄像头</w:t>
                  </w:r>
                  <w:r>
                    <w:br/>
                  </w:r>
                  <w:r>
                    <w:rPr>
                      <w:rFonts w:ascii="仿宋_GB2312" w:hAnsi="仿宋_GB2312" w:cs="仿宋_GB2312" w:eastAsia="仿宋_GB2312"/>
                      <w:sz w:val="22"/>
                      <w:color w:val="000000"/>
                    </w:rPr>
                    <w:t xml:space="preserve"> 1.像素：≥400万，CMOS ≥ 1/2.7",视场角水平 ≥100度，垂直 ≥60度</w:t>
                  </w:r>
                  <w:r>
                    <w:br/>
                  </w:r>
                  <w:r>
                    <w:rPr>
                      <w:rFonts w:ascii="仿宋_GB2312" w:hAnsi="仿宋_GB2312" w:cs="仿宋_GB2312" w:eastAsia="仿宋_GB2312"/>
                      <w:sz w:val="22"/>
                      <w:color w:val="000000"/>
                    </w:rPr>
                    <w:t xml:space="preserve"> 2.需支持背光补尝，强光抑制，3D数据降噪</w:t>
                  </w:r>
                  <w:r>
                    <w:br/>
                  </w:r>
                  <w:r>
                    <w:rPr>
                      <w:rFonts w:ascii="仿宋_GB2312" w:hAnsi="仿宋_GB2312" w:cs="仿宋_GB2312" w:eastAsia="仿宋_GB2312"/>
                      <w:sz w:val="22"/>
                      <w:color w:val="000000"/>
                    </w:rPr>
                    <w:t xml:space="preserve"> 3.120dB宽动态，适应不同监控环境，人脸识别率 ≥99%，识别速率 ≤200MS</w:t>
                  </w:r>
                  <w:r>
                    <w:br/>
                  </w:r>
                  <w:r>
                    <w:rPr>
                      <w:rFonts w:ascii="仿宋_GB2312" w:hAnsi="仿宋_GB2312" w:cs="仿宋_GB2312" w:eastAsia="仿宋_GB2312"/>
                      <w:sz w:val="22"/>
                      <w:color w:val="000000"/>
                    </w:rPr>
                    <w:t xml:space="preserve"> 4.支持ROI感兴趣区域增强编码，支持Smart264/265编码，可根据场景情况自适应调整码率分配</w:t>
                  </w:r>
                  <w:r>
                    <w:br/>
                  </w:r>
                  <w:r>
                    <w:rPr>
                      <w:rFonts w:ascii="仿宋_GB2312" w:hAnsi="仿宋_GB2312" w:cs="仿宋_GB2312" w:eastAsia="仿宋_GB2312"/>
                      <w:sz w:val="22"/>
                      <w:color w:val="000000"/>
                    </w:rPr>
                    <w:t xml:space="preserve"> 5.摄像头≥1080P/60FPS，支持3路视频码流输入，1路输出</w:t>
                  </w:r>
                  <w:r>
                    <w:br/>
                  </w:r>
                  <w:r>
                    <w:rPr>
                      <w:rFonts w:ascii="仿宋_GB2312" w:hAnsi="仿宋_GB2312" w:cs="仿宋_GB2312" w:eastAsia="仿宋_GB2312"/>
                      <w:sz w:val="22"/>
                      <w:color w:val="000000"/>
                    </w:rPr>
                    <w:t xml:space="preserve"> 6、边缘算力≥8TOPS，深度学习算法</w:t>
                  </w:r>
                  <w:r>
                    <w:br/>
                  </w:r>
                  <w:r>
                    <w:rPr>
                      <w:rFonts w:ascii="仿宋_GB2312" w:hAnsi="仿宋_GB2312" w:cs="仿宋_GB2312" w:eastAsia="仿宋_GB2312"/>
                      <w:sz w:val="22"/>
                      <w:color w:val="000000"/>
                    </w:rPr>
                    <w:t xml:space="preserve"> 二、显示屏</w:t>
                  </w:r>
                  <w:r>
                    <w:br/>
                  </w:r>
                  <w:r>
                    <w:rPr>
                      <w:rFonts w:ascii="仿宋_GB2312" w:hAnsi="仿宋_GB2312" w:cs="仿宋_GB2312" w:eastAsia="仿宋_GB2312"/>
                      <w:sz w:val="22"/>
                      <w:color w:val="000000"/>
                    </w:rPr>
                    <w:t xml:space="preserve"> 1.尺寸：≥55英寸</w:t>
                  </w:r>
                  <w:r>
                    <w:br/>
                  </w:r>
                  <w:r>
                    <w:rPr>
                      <w:rFonts w:ascii="仿宋_GB2312" w:hAnsi="仿宋_GB2312" w:cs="仿宋_GB2312" w:eastAsia="仿宋_GB2312"/>
                      <w:sz w:val="22"/>
                      <w:color w:val="000000"/>
                    </w:rPr>
                    <w:t xml:space="preserve"> 2.分辨率：≥1920*1080</w:t>
                  </w:r>
                  <w:r>
                    <w:br/>
                  </w:r>
                  <w:r>
                    <w:rPr>
                      <w:rFonts w:ascii="仿宋_GB2312" w:hAnsi="仿宋_GB2312" w:cs="仿宋_GB2312" w:eastAsia="仿宋_GB2312"/>
                      <w:sz w:val="22"/>
                      <w:color w:val="000000"/>
                    </w:rPr>
                    <w:t xml:space="preserve"> 3.显示比例：16:9</w:t>
                  </w:r>
                  <w:r>
                    <w:br/>
                  </w:r>
                  <w:r>
                    <w:rPr>
                      <w:rFonts w:ascii="仿宋_GB2312" w:hAnsi="仿宋_GB2312" w:cs="仿宋_GB2312" w:eastAsia="仿宋_GB2312"/>
                      <w:sz w:val="22"/>
                      <w:color w:val="000000"/>
                    </w:rPr>
                    <w:t xml:space="preserve"> 4.亮度：≥2000cd/m2</w:t>
                  </w:r>
                  <w:r>
                    <w:br/>
                  </w:r>
                  <w:r>
                    <w:rPr>
                      <w:rFonts w:ascii="仿宋_GB2312" w:hAnsi="仿宋_GB2312" w:cs="仿宋_GB2312" w:eastAsia="仿宋_GB2312"/>
                      <w:sz w:val="22"/>
                      <w:color w:val="000000"/>
                    </w:rPr>
                    <w:t xml:space="preserve"> 5.可视角度：±178</w:t>
                  </w:r>
                  <w:r>
                    <w:br/>
                  </w:r>
                  <w:r>
                    <w:rPr>
                      <w:rFonts w:ascii="仿宋_GB2312" w:hAnsi="仿宋_GB2312" w:cs="仿宋_GB2312" w:eastAsia="仿宋_GB2312"/>
                      <w:sz w:val="22"/>
                      <w:color w:val="000000"/>
                    </w:rPr>
                    <w:t xml:space="preserve"> 6.工作温度 -20℃-70C</w:t>
                  </w:r>
                  <w:r>
                    <w:br/>
                  </w:r>
                  <w:r>
                    <w:rPr>
                      <w:rFonts w:ascii="仿宋_GB2312" w:hAnsi="仿宋_GB2312" w:cs="仿宋_GB2312" w:eastAsia="仿宋_GB2312"/>
                      <w:sz w:val="22"/>
                      <w:color w:val="000000"/>
                    </w:rPr>
                    <w:t xml:space="preserve"> 7.工作电源：AC220V</w:t>
                  </w:r>
                  <w:r>
                    <w:br/>
                  </w:r>
                  <w:r>
                    <w:rPr>
                      <w:rFonts w:ascii="仿宋_GB2312" w:hAnsi="仿宋_GB2312" w:cs="仿宋_GB2312" w:eastAsia="仿宋_GB2312"/>
                      <w:sz w:val="22"/>
                      <w:color w:val="000000"/>
                    </w:rPr>
                    <w:t xml:space="preserve"> 8.额定功率：≤600W</w:t>
                  </w:r>
                  <w:r>
                    <w:br/>
                  </w:r>
                  <w:r>
                    <w:rPr>
                      <w:rFonts w:ascii="仿宋_GB2312" w:hAnsi="仿宋_GB2312" w:cs="仿宋_GB2312" w:eastAsia="仿宋_GB2312"/>
                      <w:sz w:val="22"/>
                      <w:color w:val="000000"/>
                    </w:rPr>
                    <w:t xml:space="preserve"> 9.防护等级：IP65</w:t>
                  </w:r>
                  <w:r>
                    <w:br/>
                  </w:r>
                  <w:r>
                    <w:rPr>
                      <w:rFonts w:ascii="仿宋_GB2312" w:hAnsi="仿宋_GB2312" w:cs="仿宋_GB2312" w:eastAsia="仿宋_GB2312"/>
                      <w:sz w:val="22"/>
                      <w:color w:val="000000"/>
                    </w:rPr>
                    <w:t xml:space="preserve"> 10.应用场所：全户外场景，防水防尘高亮</w:t>
                  </w:r>
                  <w:r>
                    <w:br/>
                  </w:r>
                  <w:r>
                    <w:br/>
                  </w:r>
                  <w:r>
                    <w:rPr>
                      <w:rFonts w:ascii="仿宋_GB2312" w:hAnsi="仿宋_GB2312" w:cs="仿宋_GB2312" w:eastAsia="仿宋_GB2312"/>
                      <w:sz w:val="22"/>
                      <w:color w:val="000000"/>
                    </w:rPr>
                    <w:t xml:space="preserve"> 三.面部识别AI智慧体育运动教学练测系统</w:t>
                  </w:r>
                  <w:r>
                    <w:br/>
                  </w:r>
                  <w:r>
                    <w:rPr>
                      <w:rFonts w:ascii="仿宋_GB2312" w:hAnsi="仿宋_GB2312" w:cs="仿宋_GB2312" w:eastAsia="仿宋_GB2312"/>
                      <w:sz w:val="22"/>
                      <w:color w:val="000000"/>
                    </w:rPr>
                    <w:t xml:space="preserve"> ★单台设备支持多个运动项目：同时支持8人以上跳绳、深蹲、高抬腿、开合跳、左右跳测试，支持立定跳远、坐位体前屈、纵跳摸高、仰卧起坐等测试；能查看学生个人档案、成绩、曲线图，可查看单项目运动历史成绩记录以及相对应运动建议。各项目运动过程中可实时展示运动者的人体关节点等AI识别内容，以及实时的计数结果。（投标时提供由第三方检测机构出具的带有CMA或CNAS标志的检测报告扫描件）</w:t>
                  </w:r>
                  <w:r>
                    <w:br/>
                  </w:r>
                  <w:r>
                    <w:rPr>
                      <w:rFonts w:ascii="仿宋_GB2312" w:hAnsi="仿宋_GB2312" w:cs="仿宋_GB2312" w:eastAsia="仿宋_GB2312"/>
                      <w:sz w:val="22"/>
                      <w:color w:val="000000"/>
                    </w:rPr>
                    <w:t xml:space="preserve"> 1、AI智慧跳绳测试：</w:t>
                  </w:r>
                  <w:r>
                    <w:br/>
                  </w:r>
                  <w:r>
                    <w:rPr>
                      <w:rFonts w:ascii="仿宋_GB2312" w:hAnsi="仿宋_GB2312" w:cs="仿宋_GB2312" w:eastAsia="仿宋_GB2312"/>
                      <w:sz w:val="22"/>
                      <w:color w:val="000000"/>
                    </w:rPr>
                    <w:t xml:space="preserve"> 1.1在1个摄像头下，可支持8人以上运动同时测试、同时计时计数，运动过程中实现人脸识别、身份信息匹配，前端大屏跳绳过程数据实时显示、跳出测试区域提示、运动结束后分时间段计数、中断数的呈现。</w:t>
                  </w:r>
                  <w:r>
                    <w:br/>
                  </w:r>
                  <w:r>
                    <w:rPr>
                      <w:rFonts w:ascii="仿宋_GB2312" w:hAnsi="仿宋_GB2312" w:cs="仿宋_GB2312" w:eastAsia="仿宋_GB2312"/>
                      <w:sz w:val="22"/>
                      <w:color w:val="000000"/>
                    </w:rPr>
                    <w:t xml:space="preserve"> 1.2支持过程中人体姿态追踪，转体跳跃后仍正常计数。</w:t>
                  </w:r>
                  <w:r>
                    <w:br/>
                  </w:r>
                  <w:r>
                    <w:rPr>
                      <w:rFonts w:ascii="仿宋_GB2312" w:hAnsi="仿宋_GB2312" w:cs="仿宋_GB2312" w:eastAsia="仿宋_GB2312"/>
                      <w:sz w:val="22"/>
                      <w:color w:val="000000"/>
                    </w:rPr>
                    <w:t xml:space="preserve"> 1.3竞赛模式：可支持学生进行跳绳竞赛，成绩实时显示，可查看跳绳排行榜。</w:t>
                  </w:r>
                  <w:r>
                    <w:br/>
                  </w:r>
                  <w:r>
                    <w:rPr>
                      <w:rFonts w:ascii="仿宋_GB2312" w:hAnsi="仿宋_GB2312" w:cs="仿宋_GB2312" w:eastAsia="仿宋_GB2312"/>
                      <w:sz w:val="22"/>
                      <w:color w:val="000000"/>
                    </w:rPr>
                    <w:t xml:space="preserve"> 1.4测试范围：0-2000次，分值1次，允许误差：±1次。</w:t>
                  </w:r>
                  <w:r>
                    <w:br/>
                  </w:r>
                  <w:r>
                    <w:rPr>
                      <w:rFonts w:ascii="仿宋_GB2312" w:hAnsi="仿宋_GB2312" w:cs="仿宋_GB2312" w:eastAsia="仿宋_GB2312"/>
                      <w:sz w:val="22"/>
                      <w:color w:val="000000"/>
                    </w:rPr>
                    <w:t xml:space="preserve"> 1.5运动结束后，形成个人运动报告，跳绳速率，并给出测评点评和锻炼建议，手机端查看视频回放。</w:t>
                  </w:r>
                  <w:r>
                    <w:br/>
                  </w:r>
                  <w:r>
                    <w:rPr>
                      <w:rFonts w:ascii="仿宋_GB2312" w:hAnsi="仿宋_GB2312" w:cs="仿宋_GB2312" w:eastAsia="仿宋_GB2312"/>
                      <w:sz w:val="22"/>
                      <w:color w:val="000000"/>
                    </w:rPr>
                    <w:t xml:space="preserve"> ▲1.6背景抗干扰:支持在复杂背景下，被测试学生背后多人近距离站立走动仍可正常进行成绩检测，支持背景抗干扰人数至少6人；（投标时提供由第三方检测机构出具的带有CMA或CNAS标志的检测报告扫描件）</w:t>
                  </w:r>
                  <w:r>
                    <w:br/>
                  </w:r>
                  <w:r>
                    <w:rPr>
                      <w:rFonts w:ascii="仿宋_GB2312" w:hAnsi="仿宋_GB2312" w:cs="仿宋_GB2312" w:eastAsia="仿宋_GB2312"/>
                      <w:sz w:val="22"/>
                      <w:color w:val="000000"/>
                    </w:rPr>
                    <w:t xml:space="preserve"> 2、AI智慧立定跳远测试：</w:t>
                  </w:r>
                  <w:r>
                    <w:br/>
                  </w:r>
                  <w:r>
                    <w:rPr>
                      <w:rFonts w:ascii="仿宋_GB2312" w:hAnsi="仿宋_GB2312" w:cs="仿宋_GB2312" w:eastAsia="仿宋_GB2312"/>
                      <w:sz w:val="22"/>
                      <w:color w:val="000000"/>
                    </w:rPr>
                    <w:t xml:space="preserve"> 2.1运动中应可实现人脸识别、身份信息匹配，支持基于视频实现立定跳远测距，自动识别踩线、单脚起跳、垫步跳、出界等犯规提示、成绩实时交互呈现。</w:t>
                  </w:r>
                  <w:r>
                    <w:br/>
                  </w:r>
                  <w:r>
                    <w:rPr>
                      <w:rFonts w:ascii="仿宋_GB2312" w:hAnsi="仿宋_GB2312" w:cs="仿宋_GB2312" w:eastAsia="仿宋_GB2312"/>
                      <w:sz w:val="22"/>
                      <w:color w:val="000000"/>
                    </w:rPr>
                    <w:t xml:space="preserve"> 2.2立定跳远过程中随来随测，在测试位自动识别身份，测试过程声音提示，测试成绩实时显示；</w:t>
                  </w:r>
                  <w:r>
                    <w:br/>
                  </w:r>
                  <w:r>
                    <w:rPr>
                      <w:rFonts w:ascii="仿宋_GB2312" w:hAnsi="仿宋_GB2312" w:cs="仿宋_GB2312" w:eastAsia="仿宋_GB2312"/>
                      <w:sz w:val="22"/>
                      <w:color w:val="000000"/>
                    </w:rPr>
                    <w:t xml:space="preserve"> 2.3跳远地垫刻度自动识别检测，可左右移动随意摆放；</w:t>
                  </w:r>
                  <w:r>
                    <w:br/>
                  </w:r>
                  <w:r>
                    <w:rPr>
                      <w:rFonts w:ascii="仿宋_GB2312" w:hAnsi="仿宋_GB2312" w:cs="仿宋_GB2312" w:eastAsia="仿宋_GB2312"/>
                      <w:sz w:val="22"/>
                      <w:color w:val="000000"/>
                    </w:rPr>
                    <w:t xml:space="preserve"> 2.3测试屏幕实时显示测试者身份信息、实时成绩，实时头像，分时动作切片组合图。</w:t>
                  </w:r>
                  <w:r>
                    <w:br/>
                  </w:r>
                  <w:r>
                    <w:rPr>
                      <w:rFonts w:ascii="仿宋_GB2312" w:hAnsi="仿宋_GB2312" w:cs="仿宋_GB2312" w:eastAsia="仿宋_GB2312"/>
                      <w:sz w:val="22"/>
                      <w:color w:val="000000"/>
                    </w:rPr>
                    <w:t xml:space="preserve"> ▲2.4运动切片：立定跳远系统自动生成运动关键帧总结，分析学生起跳关键帧、屈膝角角度、起跳角度、摆臂幅度、平均速度等，给到科学的指导建议并实时展示学生最终运动成绩；（投标时提供由第三方检测机构出具的带有CMA或CNAS标志的检测报告扫描件）</w:t>
                  </w:r>
                  <w:r>
                    <w:br/>
                  </w:r>
                  <w:r>
                    <w:rPr>
                      <w:rFonts w:ascii="仿宋_GB2312" w:hAnsi="仿宋_GB2312" w:cs="仿宋_GB2312" w:eastAsia="仿宋_GB2312"/>
                      <w:sz w:val="22"/>
                      <w:color w:val="000000"/>
                    </w:rPr>
                    <w:t xml:space="preserve"> 2.5测试者在测试位进行人脸识别，各测位独立进行测试，随来随测。测试成绩在屏幕实时显示。</w:t>
                  </w:r>
                  <w:r>
                    <w:br/>
                  </w:r>
                  <w:r>
                    <w:rPr>
                      <w:rFonts w:ascii="仿宋_GB2312" w:hAnsi="仿宋_GB2312" w:cs="仿宋_GB2312" w:eastAsia="仿宋_GB2312"/>
                      <w:sz w:val="22"/>
                      <w:color w:val="000000"/>
                    </w:rPr>
                    <w:t xml:space="preserve"> 2.6测试范围：0~300cm；分度值：1cm；允许误差：±1cm；</w:t>
                  </w:r>
                  <w:r>
                    <w:br/>
                  </w:r>
                  <w:r>
                    <w:rPr>
                      <w:rFonts w:ascii="仿宋_GB2312" w:hAnsi="仿宋_GB2312" w:cs="仿宋_GB2312" w:eastAsia="仿宋_GB2312"/>
                      <w:sz w:val="22"/>
                      <w:color w:val="000000"/>
                    </w:rPr>
                    <w:t xml:space="preserve"> 3、AI智慧纵跳摸高测试：</w:t>
                  </w:r>
                  <w:r>
                    <w:br/>
                  </w:r>
                  <w:r>
                    <w:rPr>
                      <w:rFonts w:ascii="仿宋_GB2312" w:hAnsi="仿宋_GB2312" w:cs="仿宋_GB2312" w:eastAsia="仿宋_GB2312"/>
                      <w:sz w:val="22"/>
                      <w:color w:val="000000"/>
                    </w:rPr>
                    <w:t xml:space="preserve"> 在1个摄像头下，可支持多人同时AI人脸识别进行摸高测距测试，运动过程中实现人脸识别、身份信息匹配，跳出界违规显示；</w:t>
                  </w:r>
                  <w:r>
                    <w:br/>
                  </w:r>
                  <w:r>
                    <w:rPr>
                      <w:rFonts w:ascii="仿宋_GB2312" w:hAnsi="仿宋_GB2312" w:cs="仿宋_GB2312" w:eastAsia="仿宋_GB2312"/>
                      <w:sz w:val="22"/>
                      <w:color w:val="000000"/>
                    </w:rPr>
                    <w:t xml:space="preserve"> 支持前端大屏跳高结果数据显示、瞬间画面呈现。支持“新纪录”声音提示；</w:t>
                  </w:r>
                  <w:r>
                    <w:br/>
                  </w:r>
                  <w:r>
                    <w:rPr>
                      <w:rFonts w:ascii="仿宋_GB2312" w:hAnsi="仿宋_GB2312" w:cs="仿宋_GB2312" w:eastAsia="仿宋_GB2312"/>
                      <w:sz w:val="22"/>
                      <w:color w:val="000000"/>
                    </w:rPr>
                    <w:t xml:space="preserve"> 测试范围：0~320cm；分度值：1cm；允许误差：±1cm；</w:t>
                  </w:r>
                  <w:r>
                    <w:br/>
                  </w:r>
                  <w:r>
                    <w:rPr>
                      <w:rFonts w:ascii="仿宋_GB2312" w:hAnsi="仿宋_GB2312" w:cs="仿宋_GB2312" w:eastAsia="仿宋_GB2312"/>
                      <w:sz w:val="22"/>
                      <w:color w:val="000000"/>
                    </w:rPr>
                    <w:t xml:space="preserve"> 4、AI智慧高抬腿测试：</w:t>
                  </w:r>
                  <w:r>
                    <w:br/>
                  </w:r>
                  <w:r>
                    <w:rPr>
                      <w:rFonts w:ascii="仿宋_GB2312" w:hAnsi="仿宋_GB2312" w:cs="仿宋_GB2312" w:eastAsia="仿宋_GB2312"/>
                      <w:sz w:val="22"/>
                      <w:color w:val="000000"/>
                    </w:rPr>
                    <w:t xml:space="preserve"> ★在1个摄像头下，可支持8人以上同时高抬腿测试，运动过程中实现人脸识别、身份信息匹配，通过前端摄像头自动识别测量结果，测试结果大屏实时显示。（投标时提供由第三方检测机构出具的带有CMA或CNAS标志的检测报告扫描件）</w:t>
                  </w:r>
                  <w:r>
                    <w:br/>
                  </w:r>
                  <w:r>
                    <w:rPr>
                      <w:rFonts w:ascii="仿宋_GB2312" w:hAnsi="仿宋_GB2312" w:cs="仿宋_GB2312" w:eastAsia="仿宋_GB2312"/>
                      <w:sz w:val="22"/>
                      <w:color w:val="000000"/>
                    </w:rPr>
                    <w:t xml:space="preserve"> 可支持高抬腿踩球运动，屏幕实时显示运动个数；</w:t>
                  </w:r>
                  <w:r>
                    <w:br/>
                  </w:r>
                  <w:r>
                    <w:rPr>
                      <w:rFonts w:ascii="仿宋_GB2312" w:hAnsi="仿宋_GB2312" w:cs="仿宋_GB2312" w:eastAsia="仿宋_GB2312"/>
                      <w:sz w:val="22"/>
                      <w:color w:val="000000"/>
                    </w:rPr>
                    <w:t xml:space="preserve"> 测试范围：0~500次；分度值：1次；允许误差：±1次；</w:t>
                  </w:r>
                  <w:r>
                    <w:br/>
                  </w:r>
                  <w:r>
                    <w:rPr>
                      <w:rFonts w:ascii="仿宋_GB2312" w:hAnsi="仿宋_GB2312" w:cs="仿宋_GB2312" w:eastAsia="仿宋_GB2312"/>
                      <w:sz w:val="22"/>
                      <w:color w:val="000000"/>
                    </w:rPr>
                    <w:t xml:space="preserve"> 5、AI智慧仰卧起坐测试：</w:t>
                  </w:r>
                  <w:r>
                    <w:br/>
                  </w:r>
                  <w:r>
                    <w:rPr>
                      <w:rFonts w:ascii="仿宋_GB2312" w:hAnsi="仿宋_GB2312" w:cs="仿宋_GB2312" w:eastAsia="仿宋_GB2312"/>
                      <w:sz w:val="22"/>
                      <w:color w:val="000000"/>
                    </w:rPr>
                    <w:t xml:space="preserve"> 测试全程人脸识别、身份绑定，测试结果大屏实时显示。</w:t>
                  </w:r>
                  <w:r>
                    <w:br/>
                  </w:r>
                  <w:r>
                    <w:rPr>
                      <w:rFonts w:ascii="仿宋_GB2312" w:hAnsi="仿宋_GB2312" w:cs="仿宋_GB2312" w:eastAsia="仿宋_GB2312"/>
                      <w:sz w:val="22"/>
                      <w:color w:val="000000"/>
                    </w:rPr>
                    <w:t xml:space="preserve"> 5.1一台主机、至少5个测试位，随来随测，在测试位自动识别身份，测试过程声音提示，测试成绩实时显示；</w:t>
                  </w:r>
                  <w:r>
                    <w:br/>
                  </w:r>
                  <w:r>
                    <w:rPr>
                      <w:rFonts w:ascii="仿宋_GB2312" w:hAnsi="仿宋_GB2312" w:cs="仿宋_GB2312" w:eastAsia="仿宋_GB2312"/>
                      <w:sz w:val="22"/>
                      <w:color w:val="000000"/>
                    </w:rPr>
                    <w:t xml:space="preserve"> 5.2仰卧起坐板自动识别检测位置是否移动，屏幕可显示器材是否摆放准确；</w:t>
                  </w:r>
                  <w:r>
                    <w:br/>
                  </w:r>
                  <w:r>
                    <w:rPr>
                      <w:rFonts w:ascii="仿宋_GB2312" w:hAnsi="仿宋_GB2312" w:cs="仿宋_GB2312" w:eastAsia="仿宋_GB2312"/>
                      <w:sz w:val="22"/>
                      <w:color w:val="000000"/>
                    </w:rPr>
                    <w:t xml:space="preserve"> 5.3犯规检测：肩胛骨未触垫、手臂未触膝、膝盖未弯曲、顶胯、未抱头。可自主选择调试违规检测难度。</w:t>
                  </w:r>
                  <w:r>
                    <w:br/>
                  </w:r>
                  <w:r>
                    <w:rPr>
                      <w:rFonts w:ascii="仿宋_GB2312" w:hAnsi="仿宋_GB2312" w:cs="仿宋_GB2312" w:eastAsia="仿宋_GB2312"/>
                      <w:sz w:val="22"/>
                      <w:color w:val="000000"/>
                    </w:rPr>
                    <w:t xml:space="preserve"> 5.4测试屏幕在无人测试状态下显示个人 /班级实时排行榜数据</w:t>
                  </w:r>
                  <w:r>
                    <w:br/>
                  </w:r>
                  <w:r>
                    <w:rPr>
                      <w:rFonts w:ascii="仿宋_GB2312" w:hAnsi="仿宋_GB2312" w:cs="仿宋_GB2312" w:eastAsia="仿宋_GB2312"/>
                      <w:sz w:val="22"/>
                      <w:color w:val="000000"/>
                    </w:rPr>
                    <w:t xml:space="preserve"> 5.5测试屏幕分别实时显示测试者身份信息、实时成绩，实时头像，违规个数。</w:t>
                  </w:r>
                  <w:r>
                    <w:br/>
                  </w:r>
                  <w:r>
                    <w:rPr>
                      <w:rFonts w:ascii="仿宋_GB2312" w:hAnsi="仿宋_GB2312" w:cs="仿宋_GB2312" w:eastAsia="仿宋_GB2312"/>
                      <w:sz w:val="22"/>
                      <w:color w:val="000000"/>
                    </w:rPr>
                    <w:t xml:space="preserve"> 5.6测试结束，成绩实时上传，可在App实时查看，支持历史记录视频回放 ；成绩可纳入教学管理。</w:t>
                  </w:r>
                  <w:r>
                    <w:br/>
                  </w:r>
                  <w:r>
                    <w:rPr>
                      <w:rFonts w:ascii="仿宋_GB2312" w:hAnsi="仿宋_GB2312" w:cs="仿宋_GB2312" w:eastAsia="仿宋_GB2312"/>
                      <w:sz w:val="22"/>
                      <w:color w:val="000000"/>
                    </w:rPr>
                    <w:t xml:space="preserve"> 5.7测试范围：0~99次；分度值：1次；允许误差：±1次；</w:t>
                  </w:r>
                  <w:r>
                    <w:br/>
                  </w:r>
                  <w:r>
                    <w:rPr>
                      <w:rFonts w:ascii="仿宋_GB2312" w:hAnsi="仿宋_GB2312" w:cs="仿宋_GB2312" w:eastAsia="仿宋_GB2312"/>
                      <w:sz w:val="22"/>
                      <w:color w:val="000000"/>
                    </w:rPr>
                    <w:t xml:space="preserve"> 6、AI智慧深蹲测试仪：</w:t>
                  </w:r>
                  <w:r>
                    <w:br/>
                  </w:r>
                  <w:r>
                    <w:rPr>
                      <w:rFonts w:ascii="仿宋_GB2312" w:hAnsi="仿宋_GB2312" w:cs="仿宋_GB2312" w:eastAsia="仿宋_GB2312"/>
                      <w:sz w:val="22"/>
                      <w:color w:val="000000"/>
                    </w:rPr>
                    <w:t xml:space="preserve"> 1个摄像头下，可支持8人以上同时深蹲测试，运动过程中实现人脸识别、身份信息匹配，通过前端摄像头自动识别测量结果，测试结果大屏实时显示。</w:t>
                  </w:r>
                  <w:r>
                    <w:br/>
                  </w:r>
                  <w:r>
                    <w:rPr>
                      <w:rFonts w:ascii="仿宋_GB2312" w:hAnsi="仿宋_GB2312" w:cs="仿宋_GB2312" w:eastAsia="仿宋_GB2312"/>
                      <w:sz w:val="22"/>
                      <w:color w:val="000000"/>
                    </w:rPr>
                    <w:t xml:space="preserve"> 测试范围：0~500次；分度值：1次；允许误差：±1次；</w:t>
                  </w:r>
                  <w:r>
                    <w:br/>
                  </w:r>
                  <w:r>
                    <w:rPr>
                      <w:rFonts w:ascii="仿宋_GB2312" w:hAnsi="仿宋_GB2312" w:cs="仿宋_GB2312" w:eastAsia="仿宋_GB2312"/>
                      <w:sz w:val="22"/>
                      <w:color w:val="000000"/>
                    </w:rPr>
                    <w:t xml:space="preserve"> 7、AI智慧坐位体前屈测试：</w:t>
                  </w:r>
                  <w:r>
                    <w:br/>
                  </w:r>
                  <w:r>
                    <w:rPr>
                      <w:rFonts w:ascii="仿宋_GB2312" w:hAnsi="仿宋_GB2312" w:cs="仿宋_GB2312" w:eastAsia="仿宋_GB2312"/>
                      <w:sz w:val="22"/>
                      <w:color w:val="000000"/>
                    </w:rPr>
                    <w:t xml:space="preserve"> 测试全程人脸识别、身份绑定，具备防替考、防作弊、自由模式及考试模式，测试结果大屏实时显示。</w:t>
                  </w:r>
                  <w:r>
                    <w:br/>
                  </w:r>
                  <w:r>
                    <w:rPr>
                      <w:rFonts w:ascii="仿宋_GB2312" w:hAnsi="仿宋_GB2312" w:cs="仿宋_GB2312" w:eastAsia="仿宋_GB2312"/>
                      <w:sz w:val="22"/>
                      <w:color w:val="000000"/>
                    </w:rPr>
                    <w:t xml:space="preserve"> 7.1随来随测，在测试位自动识别身份，测试过程声音提示，测试成绩实时显示；</w:t>
                  </w:r>
                  <w:r>
                    <w:br/>
                  </w:r>
                  <w:r>
                    <w:rPr>
                      <w:rFonts w:ascii="仿宋_GB2312" w:hAnsi="仿宋_GB2312" w:cs="仿宋_GB2312" w:eastAsia="仿宋_GB2312"/>
                      <w:sz w:val="22"/>
                      <w:color w:val="000000"/>
                    </w:rPr>
                    <w:t xml:space="preserve"> 7.2采用图像测距，无机械推板，无易损件。</w:t>
                  </w:r>
                  <w:r>
                    <w:br/>
                  </w:r>
                  <w:r>
                    <w:rPr>
                      <w:rFonts w:ascii="仿宋_GB2312" w:hAnsi="仿宋_GB2312" w:cs="仿宋_GB2312" w:eastAsia="仿宋_GB2312"/>
                      <w:sz w:val="22"/>
                      <w:color w:val="000000"/>
                    </w:rPr>
                    <w:t xml:space="preserve"> 7.3犯规检测：双腿屈膝、单手推板，加速冲击违规识别，可语音播报违规。</w:t>
                  </w:r>
                  <w:r>
                    <w:br/>
                  </w:r>
                  <w:r>
                    <w:rPr>
                      <w:rFonts w:ascii="仿宋_GB2312" w:hAnsi="仿宋_GB2312" w:cs="仿宋_GB2312" w:eastAsia="仿宋_GB2312"/>
                      <w:sz w:val="22"/>
                      <w:color w:val="000000"/>
                    </w:rPr>
                    <w:t xml:space="preserve"> 7.4测试屏幕分别实时显示测试者身份信息、实时成绩，实时头像。</w:t>
                  </w:r>
                  <w:r>
                    <w:br/>
                  </w:r>
                  <w:r>
                    <w:rPr>
                      <w:rFonts w:ascii="仿宋_GB2312" w:hAnsi="仿宋_GB2312" w:cs="仿宋_GB2312" w:eastAsia="仿宋_GB2312"/>
                      <w:sz w:val="22"/>
                      <w:color w:val="000000"/>
                    </w:rPr>
                    <w:t xml:space="preserve"> 7.5.支持自动生成运动处方报告记录成绩、分数、等级，精准分析学生姿态指标；</w:t>
                  </w:r>
                  <w:r>
                    <w:br/>
                  </w:r>
                  <w:r>
                    <w:rPr>
                      <w:rFonts w:ascii="仿宋_GB2312" w:hAnsi="仿宋_GB2312" w:cs="仿宋_GB2312" w:eastAsia="仿宋_GB2312"/>
                      <w:sz w:val="22"/>
                      <w:color w:val="000000"/>
                    </w:rPr>
                    <w:t xml:space="preserve"> 7.6测试范围：-20.0cm~40.0cm；分度值：0.1cm；允许误差：±0.1cm；</w:t>
                  </w:r>
                </w:p>
              </w:tc>
              <w:tc>
                <w:tcPr>
                  <w:tcW w:type="dxa" w:w="1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3"/>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2052"/>
                  <w:vMerge/>
                  <w:tcBorders>
                    <w:top w:val="single" w:color="000000" w:sz="4"/>
                    <w:left w:val="single" w:color="000000" w:sz="4"/>
                    <w:bottom w:val="single" w:color="000000" w:sz="4"/>
                    <w:right w:val="single" w:color="000000" w:sz="4"/>
                  </w:tcBorders>
                </w:tcPr>
                <w:p/>
              </w:tc>
              <w:tc>
                <w:tcPr>
                  <w:tcW w:type="dxa" w:w="12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03"/>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2052"/>
                  <w:vMerge/>
                  <w:tcBorders>
                    <w:top w:val="single" w:color="000000" w:sz="4"/>
                    <w:left w:val="single" w:color="000000" w:sz="4"/>
                    <w:bottom w:val="single" w:color="000000" w:sz="4"/>
                    <w:right w:val="single" w:color="000000" w:sz="4"/>
                  </w:tcBorders>
                </w:tcPr>
                <w:p/>
              </w:tc>
              <w:tc>
                <w:tcPr>
                  <w:tcW w:type="dxa" w:w="12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室外智慧体育教学练测一体机（悬挂型）(核心产品）</w:t>
                  </w:r>
                </w:p>
              </w:tc>
              <w:tc>
                <w:tcPr>
                  <w:tcW w:type="dxa" w:w="20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一.显示器</w:t>
                  </w:r>
                  <w:r>
                    <w:br/>
                  </w:r>
                  <w:r>
                    <w:rPr>
                      <w:rFonts w:ascii="仿宋_GB2312" w:hAnsi="仿宋_GB2312" w:cs="仿宋_GB2312" w:eastAsia="仿宋_GB2312"/>
                      <w:sz w:val="22"/>
                      <w:color w:val="000000"/>
                    </w:rPr>
                    <w:t xml:space="preserve"> 1.屏幕尺寸：≥55英寸</w:t>
                  </w:r>
                  <w:r>
                    <w:br/>
                  </w:r>
                  <w:r>
                    <w:rPr>
                      <w:rFonts w:ascii="仿宋_GB2312" w:hAnsi="仿宋_GB2312" w:cs="仿宋_GB2312" w:eastAsia="仿宋_GB2312"/>
                      <w:sz w:val="22"/>
                      <w:color w:val="000000"/>
                    </w:rPr>
                    <w:t xml:space="preserve"> 2.显示比例：16:9</w:t>
                  </w:r>
                  <w:r>
                    <w:br/>
                  </w:r>
                  <w:r>
                    <w:rPr>
                      <w:rFonts w:ascii="仿宋_GB2312" w:hAnsi="仿宋_GB2312" w:cs="仿宋_GB2312" w:eastAsia="仿宋_GB2312"/>
                      <w:sz w:val="22"/>
                      <w:color w:val="000000"/>
                    </w:rPr>
                    <w:t xml:space="preserve"> 3.分辨率：≥1920*1080</w:t>
                  </w:r>
                  <w:r>
                    <w:br/>
                  </w:r>
                  <w:r>
                    <w:rPr>
                      <w:rFonts w:ascii="仿宋_GB2312" w:hAnsi="仿宋_GB2312" w:cs="仿宋_GB2312" w:eastAsia="仿宋_GB2312"/>
                      <w:sz w:val="22"/>
                      <w:color w:val="000000"/>
                    </w:rPr>
                    <w:t xml:space="preserve"> 4.亮度：≥2000cd/㎡</w:t>
                  </w:r>
                  <w:r>
                    <w:br/>
                  </w:r>
                  <w:r>
                    <w:rPr>
                      <w:rFonts w:ascii="仿宋_GB2312" w:hAnsi="仿宋_GB2312" w:cs="仿宋_GB2312" w:eastAsia="仿宋_GB2312"/>
                      <w:sz w:val="22"/>
                      <w:color w:val="000000"/>
                    </w:rPr>
                    <w:t xml:space="preserve"> 5.内存：≥8G</w:t>
                  </w:r>
                  <w:r>
                    <w:br/>
                  </w:r>
                  <w:r>
                    <w:rPr>
                      <w:rFonts w:ascii="仿宋_GB2312" w:hAnsi="仿宋_GB2312" w:cs="仿宋_GB2312" w:eastAsia="仿宋_GB2312"/>
                      <w:sz w:val="22"/>
                      <w:color w:val="000000"/>
                    </w:rPr>
                    <w:t xml:space="preserve"> 6.运存：≥128G</w:t>
                  </w:r>
                  <w:r>
                    <w:br/>
                  </w:r>
                  <w:r>
                    <w:rPr>
                      <w:rFonts w:ascii="仿宋_GB2312" w:hAnsi="仿宋_GB2312" w:cs="仿宋_GB2312" w:eastAsia="仿宋_GB2312"/>
                      <w:sz w:val="22"/>
                      <w:color w:val="000000"/>
                    </w:rPr>
                    <w:t xml:space="preserve"> 7.定时开关机：支持设置任意时间段</w:t>
                  </w:r>
                  <w:r>
                    <w:br/>
                  </w:r>
                  <w:r>
                    <w:rPr>
                      <w:rFonts w:ascii="仿宋_GB2312" w:hAnsi="仿宋_GB2312" w:cs="仿宋_GB2312" w:eastAsia="仿宋_GB2312"/>
                      <w:sz w:val="22"/>
                      <w:color w:val="000000"/>
                    </w:rPr>
                    <w:t xml:space="preserve"> 8.像素：≥800w</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.额定功耗：≤600w</w:t>
                  </w:r>
                  <w:r>
                    <w:br/>
                  </w:r>
                  <w:r>
                    <w:rPr>
                      <w:rFonts w:ascii="仿宋_GB2312" w:hAnsi="仿宋_GB2312" w:cs="仿宋_GB2312" w:eastAsia="仿宋_GB2312"/>
                      <w:sz w:val="22"/>
                      <w:color w:val="000000"/>
                    </w:rPr>
                    <w:t xml:space="preserve"> 二.摄像头</w:t>
                  </w:r>
                  <w:r>
                    <w:br/>
                  </w:r>
                  <w:r>
                    <w:rPr>
                      <w:rFonts w:ascii="仿宋_GB2312" w:hAnsi="仿宋_GB2312" w:cs="仿宋_GB2312" w:eastAsia="仿宋_GB2312"/>
                      <w:sz w:val="22"/>
                      <w:color w:val="000000"/>
                    </w:rPr>
                    <w:t xml:space="preserve"> 1.像素：≥400万，CMOS ≥ 1/2.7",视场角水平 ≥100度，垂直 ≥60度</w:t>
                  </w:r>
                  <w:r>
                    <w:br/>
                  </w:r>
                  <w:r>
                    <w:rPr>
                      <w:rFonts w:ascii="仿宋_GB2312" w:hAnsi="仿宋_GB2312" w:cs="仿宋_GB2312" w:eastAsia="仿宋_GB2312"/>
                      <w:sz w:val="22"/>
                      <w:color w:val="000000"/>
                    </w:rPr>
                    <w:t xml:space="preserve"> 2.需支持背光补尝，强光抑制，3D数据降噪</w:t>
                  </w:r>
                  <w:r>
                    <w:br/>
                  </w:r>
                  <w:r>
                    <w:rPr>
                      <w:rFonts w:ascii="仿宋_GB2312" w:hAnsi="仿宋_GB2312" w:cs="仿宋_GB2312" w:eastAsia="仿宋_GB2312"/>
                      <w:sz w:val="22"/>
                      <w:color w:val="000000"/>
                    </w:rPr>
                    <w:t xml:space="preserve"> 3.120dB宽动态，适应不同监控环境，人脸识别率 ≥99%，识别速率 ≤200MS</w:t>
                  </w:r>
                  <w:r>
                    <w:br/>
                  </w:r>
                  <w:r>
                    <w:rPr>
                      <w:rFonts w:ascii="仿宋_GB2312" w:hAnsi="仿宋_GB2312" w:cs="仿宋_GB2312" w:eastAsia="仿宋_GB2312"/>
                      <w:sz w:val="22"/>
                      <w:color w:val="000000"/>
                    </w:rPr>
                    <w:t xml:space="preserve"> 4.支持ROI感兴趣区域增强编码，支持Smart264/265编码，可根据场景情况自适应调整码率分配</w:t>
                  </w:r>
                  <w:r>
                    <w:br/>
                  </w:r>
                  <w:r>
                    <w:rPr>
                      <w:rFonts w:ascii="仿宋_GB2312" w:hAnsi="仿宋_GB2312" w:cs="仿宋_GB2312" w:eastAsia="仿宋_GB2312"/>
                      <w:sz w:val="22"/>
                      <w:color w:val="000000"/>
                    </w:rPr>
                    <w:t xml:space="preserve"> 5.摄像头≥1080P/60FPS，支持3路视频码流输入，1路输出</w:t>
                  </w:r>
                  <w:r>
                    <w:br/>
                  </w:r>
                  <w:r>
                    <w:rPr>
                      <w:rFonts w:ascii="仿宋_GB2312" w:hAnsi="仿宋_GB2312" w:cs="仿宋_GB2312" w:eastAsia="仿宋_GB2312"/>
                      <w:sz w:val="22"/>
                      <w:color w:val="000000"/>
                    </w:rPr>
                    <w:t xml:space="preserve"> 6、边缘算力≥8TOPS，深度学习算法</w:t>
                  </w:r>
                  <w:r>
                    <w:br/>
                  </w:r>
                  <w:r>
                    <w:rPr>
                      <w:rFonts w:ascii="仿宋_GB2312" w:hAnsi="仿宋_GB2312" w:cs="仿宋_GB2312" w:eastAsia="仿宋_GB2312"/>
                      <w:sz w:val="22"/>
                      <w:color w:val="000000"/>
                    </w:rPr>
                    <w:t xml:space="preserve"> 7.内外置摄像头均可 </w:t>
                  </w:r>
                  <w:r>
                    <w:br/>
                  </w:r>
                  <w:r>
                    <w:rPr>
                      <w:rFonts w:ascii="仿宋_GB2312" w:hAnsi="仿宋_GB2312" w:cs="仿宋_GB2312" w:eastAsia="仿宋_GB2312"/>
                      <w:sz w:val="22"/>
                      <w:color w:val="000000"/>
                    </w:rPr>
                    <w:t xml:space="preserve"> 三.面部识别AI智慧体育运动教学练测系统</w:t>
                  </w:r>
                  <w:r>
                    <w:br/>
                  </w:r>
                  <w:r>
                    <w:rPr>
                      <w:rFonts w:ascii="仿宋_GB2312" w:hAnsi="仿宋_GB2312" w:cs="仿宋_GB2312" w:eastAsia="仿宋_GB2312"/>
                      <w:sz w:val="22"/>
                      <w:color w:val="000000"/>
                    </w:rPr>
                    <w:t xml:space="preserve">   技术参数同室外智慧体育教学练测一体机（基座型）</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小学智慧体测机</w:t>
                  </w:r>
                </w:p>
              </w:tc>
              <w:tc>
                <w:tcPr>
                  <w:tcW w:type="dxa" w:w="205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一、摄像头</w:t>
                  </w:r>
                  <w:r>
                    <w:br/>
                  </w:r>
                  <w:r>
                    <w:rPr>
                      <w:rFonts w:ascii="仿宋_GB2312" w:hAnsi="仿宋_GB2312" w:cs="仿宋_GB2312" w:eastAsia="仿宋_GB2312"/>
                      <w:sz w:val="22"/>
                      <w:color w:val="000000"/>
                    </w:rPr>
                    <w:t xml:space="preserve"> 1.像素：≥400万，CMOS ≥ 1/2.7",视场角水平 ≥100度，垂直 ≥60度</w:t>
                  </w:r>
                  <w:r>
                    <w:br/>
                  </w:r>
                  <w:r>
                    <w:rPr>
                      <w:rFonts w:ascii="仿宋_GB2312" w:hAnsi="仿宋_GB2312" w:cs="仿宋_GB2312" w:eastAsia="仿宋_GB2312"/>
                      <w:sz w:val="22"/>
                      <w:color w:val="000000"/>
                    </w:rPr>
                    <w:t xml:space="preserve"> 2.需支持背光补尝，强光抑制，3D数据降噪</w:t>
                  </w:r>
                  <w:r>
                    <w:br/>
                  </w:r>
                  <w:r>
                    <w:rPr>
                      <w:rFonts w:ascii="仿宋_GB2312" w:hAnsi="仿宋_GB2312" w:cs="仿宋_GB2312" w:eastAsia="仿宋_GB2312"/>
                      <w:sz w:val="22"/>
                      <w:color w:val="000000"/>
                    </w:rPr>
                    <w:t xml:space="preserve"> 3.120dB宽动态，适应不同监控环境，人脸识别率 ≥99%，识别速率 ≤200MS</w:t>
                  </w:r>
                  <w:r>
                    <w:br/>
                  </w:r>
                  <w:r>
                    <w:rPr>
                      <w:rFonts w:ascii="仿宋_GB2312" w:hAnsi="仿宋_GB2312" w:cs="仿宋_GB2312" w:eastAsia="仿宋_GB2312"/>
                      <w:sz w:val="22"/>
                      <w:color w:val="000000"/>
                    </w:rPr>
                    <w:t xml:space="preserve"> 4.支持ROI感兴趣区域增强编码，支持Smart264/265编码，可根据场景情况自适应调整码率分配</w:t>
                  </w:r>
                  <w:r>
                    <w:br/>
                  </w:r>
                  <w:r>
                    <w:rPr>
                      <w:rFonts w:ascii="仿宋_GB2312" w:hAnsi="仿宋_GB2312" w:cs="仿宋_GB2312" w:eastAsia="仿宋_GB2312"/>
                      <w:sz w:val="22"/>
                      <w:color w:val="000000"/>
                    </w:rPr>
                    <w:t xml:space="preserve"> 5.摄像头≥1080P/60FPS，支持3路视频码流输入，1路输出</w:t>
                  </w:r>
                  <w:r>
                    <w:br/>
                  </w:r>
                  <w:r>
                    <w:rPr>
                      <w:rFonts w:ascii="仿宋_GB2312" w:hAnsi="仿宋_GB2312" w:cs="仿宋_GB2312" w:eastAsia="仿宋_GB2312"/>
                      <w:sz w:val="22"/>
                      <w:color w:val="000000"/>
                    </w:rPr>
                    <w:t xml:space="preserve"> 6、边缘算力≥8TOPS，深度学习算法</w:t>
                  </w:r>
                  <w:r>
                    <w:br/>
                  </w:r>
                  <w:r>
                    <w:br/>
                  </w:r>
                  <w:r>
                    <w:rPr>
                      <w:rFonts w:ascii="仿宋_GB2312" w:hAnsi="仿宋_GB2312" w:cs="仿宋_GB2312" w:eastAsia="仿宋_GB2312"/>
                      <w:sz w:val="22"/>
                      <w:color w:val="000000"/>
                    </w:rPr>
                    <w:t xml:space="preserve"> 二.室内显示器</w:t>
                  </w:r>
                  <w:r>
                    <w:br/>
                  </w:r>
                  <w:r>
                    <w:rPr>
                      <w:rFonts w:ascii="仿宋_GB2312" w:hAnsi="仿宋_GB2312" w:cs="仿宋_GB2312" w:eastAsia="仿宋_GB2312"/>
                      <w:sz w:val="22"/>
                      <w:color w:val="000000"/>
                    </w:rPr>
                    <w:t xml:space="preserve"> 1.≥55英寸显示终端</w:t>
                  </w:r>
                  <w:r>
                    <w:br/>
                  </w:r>
                  <w:r>
                    <w:rPr>
                      <w:rFonts w:ascii="仿宋_GB2312" w:hAnsi="仿宋_GB2312" w:cs="仿宋_GB2312" w:eastAsia="仿宋_GB2312"/>
                      <w:sz w:val="22"/>
                      <w:color w:val="000000"/>
                    </w:rPr>
                    <w:t xml:space="preserve"> 2.分辨率支持≥3840X2160</w:t>
                  </w:r>
                  <w:r>
                    <w:br/>
                  </w:r>
                  <w:r>
                    <w:rPr>
                      <w:rFonts w:ascii="仿宋_GB2312" w:hAnsi="仿宋_GB2312" w:cs="仿宋_GB2312" w:eastAsia="仿宋_GB2312"/>
                      <w:sz w:val="22"/>
                      <w:color w:val="000000"/>
                    </w:rPr>
                    <w:t xml:space="preserve"> 3.CPU:8核</w:t>
                  </w:r>
                  <w:r>
                    <w:br/>
                  </w:r>
                  <w:r>
                    <w:rPr>
                      <w:rFonts w:ascii="仿宋_GB2312" w:hAnsi="仿宋_GB2312" w:cs="仿宋_GB2312" w:eastAsia="仿宋_GB2312"/>
                      <w:sz w:val="22"/>
                      <w:color w:val="000000"/>
                    </w:rPr>
                    <w:t xml:space="preserve"> 4.内存：≥8G</w:t>
                  </w:r>
                  <w:r>
                    <w:br/>
                  </w:r>
                  <w:r>
                    <w:rPr>
                      <w:rFonts w:ascii="仿宋_GB2312" w:hAnsi="仿宋_GB2312" w:cs="仿宋_GB2312" w:eastAsia="仿宋_GB2312"/>
                      <w:sz w:val="22"/>
                      <w:color w:val="000000"/>
                    </w:rPr>
                    <w:t xml:space="preserve"> 5.储存：≥128G</w:t>
                  </w:r>
                  <w:r>
                    <w:br/>
                  </w:r>
                  <w:r>
                    <w:rPr>
                      <w:rFonts w:ascii="仿宋_GB2312" w:hAnsi="仿宋_GB2312" w:cs="仿宋_GB2312" w:eastAsia="仿宋_GB2312"/>
                      <w:sz w:val="22"/>
                      <w:color w:val="000000"/>
                    </w:rPr>
                    <w:t xml:space="preserve"> 7.≥2路HDMI输出</w:t>
                  </w:r>
                  <w:r>
                    <w:br/>
                  </w:r>
                  <w:r>
                    <w:rPr>
                      <w:rFonts w:ascii="仿宋_GB2312" w:hAnsi="仿宋_GB2312" w:cs="仿宋_GB2312" w:eastAsia="仿宋_GB2312"/>
                      <w:sz w:val="22"/>
                      <w:color w:val="000000"/>
                    </w:rPr>
                    <w:t xml:space="preserve"> 8.使用环境：温度-10℃~55℃</w:t>
                  </w:r>
                  <w:r>
                    <w:br/>
                  </w:r>
                  <w:r>
                    <w:rPr>
                      <w:rFonts w:ascii="仿宋_GB2312" w:hAnsi="仿宋_GB2312" w:cs="仿宋_GB2312" w:eastAsia="仿宋_GB2312"/>
                      <w:sz w:val="22"/>
                      <w:color w:val="000000"/>
                    </w:rPr>
                    <w:t xml:space="preserve"> 9.≥3.0mm 高强度防爆玻璃，自带算力芯片</w:t>
                  </w:r>
                  <w:r>
                    <w:br/>
                  </w:r>
                  <w:r>
                    <w:br/>
                  </w:r>
                  <w:r>
                    <w:rPr>
                      <w:rFonts w:ascii="仿宋_GB2312" w:hAnsi="仿宋_GB2312" w:cs="仿宋_GB2312" w:eastAsia="仿宋_GB2312"/>
                      <w:sz w:val="22"/>
                      <w:color w:val="000000"/>
                    </w:rPr>
                    <w:t xml:space="preserve"> 三、面部识别小学智慧体测系统</w:t>
                  </w:r>
                  <w:r>
                    <w:br/>
                  </w:r>
                  <w:r>
                    <w:rPr>
                      <w:rFonts w:ascii="仿宋_GB2312" w:hAnsi="仿宋_GB2312" w:cs="仿宋_GB2312" w:eastAsia="仿宋_GB2312"/>
                      <w:sz w:val="22"/>
                      <w:color w:val="000000"/>
                    </w:rPr>
                    <w:t xml:space="preserve"> 智慧体测机单设备支持多个运动项目：同时多人肺活量测试、高体重测试、坐位体前屈测试、仰卧起坐测试；同时支持1人立定跳远测试；</w:t>
                  </w:r>
                  <w:r>
                    <w:br/>
                  </w:r>
                  <w:r>
                    <w:rPr>
                      <w:rFonts w:ascii="仿宋_GB2312" w:hAnsi="仿宋_GB2312" w:cs="仿宋_GB2312" w:eastAsia="仿宋_GB2312"/>
                      <w:sz w:val="22"/>
                      <w:color w:val="000000"/>
                    </w:rPr>
                    <w:t xml:space="preserve">  1、智慧身高体重测试仪：</w:t>
                  </w:r>
                  <w:r>
                    <w:br/>
                  </w:r>
                  <w:r>
                    <w:rPr>
                      <w:rFonts w:ascii="仿宋_GB2312" w:hAnsi="仿宋_GB2312" w:cs="仿宋_GB2312" w:eastAsia="仿宋_GB2312"/>
                      <w:sz w:val="22"/>
                      <w:color w:val="000000"/>
                    </w:rPr>
                    <w:t xml:space="preserve"> 在1个摄像头下，可支持至少3人同时测试，过程中实现人脸识别、身份信息匹配，通过前端摄像头自动识别测量结果，测试结果大屏呈现身高体重数值。</w:t>
                  </w:r>
                  <w:r>
                    <w:br/>
                  </w:r>
                  <w:r>
                    <w:rPr>
                      <w:rFonts w:ascii="仿宋_GB2312" w:hAnsi="仿宋_GB2312" w:cs="仿宋_GB2312" w:eastAsia="仿宋_GB2312"/>
                      <w:sz w:val="22"/>
                      <w:color w:val="000000"/>
                    </w:rPr>
                    <w:t xml:space="preserve"> 1.1直接测量人体的身高体重和计算出体重指数（BMI），反映被测者身体匀称度和发育形态；</w:t>
                  </w:r>
                  <w:r>
                    <w:br/>
                  </w:r>
                  <w:r>
                    <w:rPr>
                      <w:rFonts w:ascii="仿宋_GB2312" w:hAnsi="仿宋_GB2312" w:cs="仿宋_GB2312" w:eastAsia="仿宋_GB2312"/>
                      <w:sz w:val="22"/>
                      <w:color w:val="000000"/>
                    </w:rPr>
                    <w:t xml:space="preserve"> 1.2身高体重测试时未站正或异常姿态时，具有违规检测功能。</w:t>
                  </w:r>
                  <w:r>
                    <w:br/>
                  </w:r>
                  <w:r>
                    <w:rPr>
                      <w:rFonts w:ascii="仿宋_GB2312" w:hAnsi="仿宋_GB2312" w:cs="仿宋_GB2312" w:eastAsia="仿宋_GB2312"/>
                      <w:sz w:val="22"/>
                      <w:color w:val="000000"/>
                    </w:rPr>
                    <w:t xml:space="preserve"> 1.3身高触头持续工作30万次以上。</w:t>
                  </w:r>
                  <w:r>
                    <w:br/>
                  </w:r>
                  <w:r>
                    <w:rPr>
                      <w:rFonts w:ascii="仿宋_GB2312" w:hAnsi="仿宋_GB2312" w:cs="仿宋_GB2312" w:eastAsia="仿宋_GB2312"/>
                      <w:sz w:val="22"/>
                      <w:color w:val="000000"/>
                    </w:rPr>
                    <w:t xml:space="preserve"> 1.4体重测量范围：0.5~150kg，分度值：0.1kg，误差：±0.1kg；身高测量范围：90~210cm，分度值：0.1cm，误差±0.1cm。</w:t>
                  </w:r>
                  <w:r>
                    <w:br/>
                  </w:r>
                  <w:r>
                    <w:rPr>
                      <w:rFonts w:ascii="仿宋_GB2312" w:hAnsi="仿宋_GB2312" w:cs="仿宋_GB2312" w:eastAsia="仿宋_GB2312"/>
                      <w:sz w:val="22"/>
                      <w:color w:val="000000"/>
                    </w:rPr>
                    <w:t xml:space="preserve"> 2、智慧肺活量测试仪：</w:t>
                  </w:r>
                  <w:r>
                    <w:br/>
                  </w:r>
                  <w:r>
                    <w:rPr>
                      <w:rFonts w:ascii="仿宋_GB2312" w:hAnsi="仿宋_GB2312" w:cs="仿宋_GB2312" w:eastAsia="仿宋_GB2312"/>
                      <w:sz w:val="22"/>
                      <w:color w:val="000000"/>
                    </w:rPr>
                    <w:t xml:space="preserve"> 在1个摄像头下，可支持至少5人同时测试，过程中实现人脸识别、身份信息匹配，举手开始肺活量测试，通过前端摄像头自动识别测量结果，测试结果大屏呈现肺活量数值。</w:t>
                  </w:r>
                  <w:r>
                    <w:br/>
                  </w:r>
                  <w:r>
                    <w:rPr>
                      <w:rFonts w:ascii="仿宋_GB2312" w:hAnsi="仿宋_GB2312" w:cs="仿宋_GB2312" w:eastAsia="仿宋_GB2312"/>
                      <w:sz w:val="22"/>
                      <w:color w:val="000000"/>
                    </w:rPr>
                    <w:t xml:space="preserve"> 2.1可支持一台主机与不少于5台外接设备连接并同时测试。</w:t>
                  </w:r>
                  <w:r>
                    <w:br/>
                  </w:r>
                  <w:r>
                    <w:rPr>
                      <w:rFonts w:ascii="仿宋_GB2312" w:hAnsi="仿宋_GB2312" w:cs="仿宋_GB2312" w:eastAsia="仿宋_GB2312"/>
                      <w:sz w:val="22"/>
                      <w:color w:val="000000"/>
                    </w:rPr>
                    <w:t xml:space="preserve"> 2.2与主机无线连接，测试结果一目了然，一键式操作，具有单机测试及清零功能。</w:t>
                  </w:r>
                  <w:r>
                    <w:br/>
                  </w:r>
                  <w:r>
                    <w:rPr>
                      <w:rFonts w:ascii="仿宋_GB2312" w:hAnsi="仿宋_GB2312" w:cs="仿宋_GB2312" w:eastAsia="仿宋_GB2312"/>
                      <w:sz w:val="22"/>
                      <w:color w:val="000000"/>
                    </w:rPr>
                    <w:t xml:space="preserve"> 2.3测量范围：0~9999mL，分度值1mL，误差±1.5％。</w:t>
                  </w:r>
                  <w:r>
                    <w:br/>
                  </w:r>
                  <w:r>
                    <w:rPr>
                      <w:rFonts w:ascii="仿宋_GB2312" w:hAnsi="仿宋_GB2312" w:cs="仿宋_GB2312" w:eastAsia="仿宋_GB2312"/>
                      <w:sz w:val="22"/>
                      <w:color w:val="000000"/>
                    </w:rPr>
                    <w:t xml:space="preserve"> 3、智慧坐位体前屈测试仪：</w:t>
                  </w:r>
                  <w:r>
                    <w:br/>
                  </w:r>
                  <w:r>
                    <w:rPr>
                      <w:rFonts w:ascii="仿宋_GB2312" w:hAnsi="仿宋_GB2312" w:cs="仿宋_GB2312" w:eastAsia="仿宋_GB2312"/>
                      <w:sz w:val="22"/>
                      <w:color w:val="000000"/>
                    </w:rPr>
                    <w:t xml:space="preserve"> 测试全程人脸识别、身份绑定，具备防替考、防作弊、自由模式及考试模式，测试结果大屏实时显示。</w:t>
                  </w:r>
                  <w:r>
                    <w:br/>
                  </w:r>
                  <w:r>
                    <w:rPr>
                      <w:rFonts w:ascii="仿宋_GB2312" w:hAnsi="仿宋_GB2312" w:cs="仿宋_GB2312" w:eastAsia="仿宋_GB2312"/>
                      <w:sz w:val="22"/>
                      <w:color w:val="000000"/>
                    </w:rPr>
                    <w:t xml:space="preserve"> 3.1测试者在测试位进行人脸识别，各测位独立进行测试，随来随测。测试成绩在屏幕实时显示；</w:t>
                  </w:r>
                  <w:r>
                    <w:br/>
                  </w:r>
                  <w:r>
                    <w:rPr>
                      <w:rFonts w:ascii="仿宋_GB2312" w:hAnsi="仿宋_GB2312" w:cs="仿宋_GB2312" w:eastAsia="仿宋_GB2312"/>
                      <w:sz w:val="22"/>
                      <w:color w:val="000000"/>
                    </w:rPr>
                    <w:t xml:space="preserve"> 3.2测试范围：-20.0cm~40.0cm；分度值：0.1cm；允许误差：±0.1cm；</w:t>
                  </w:r>
                  <w:r>
                    <w:br/>
                  </w:r>
                  <w:r>
                    <w:rPr>
                      <w:rFonts w:ascii="仿宋_GB2312" w:hAnsi="仿宋_GB2312" w:cs="仿宋_GB2312" w:eastAsia="仿宋_GB2312"/>
                      <w:sz w:val="22"/>
                      <w:color w:val="000000"/>
                    </w:rPr>
                    <w:t xml:space="preserve"> 4、智慧立定跳远测试仪：</w:t>
                  </w:r>
                  <w:r>
                    <w:br/>
                  </w:r>
                  <w:r>
                    <w:rPr>
                      <w:rFonts w:ascii="仿宋_GB2312" w:hAnsi="仿宋_GB2312" w:cs="仿宋_GB2312" w:eastAsia="仿宋_GB2312"/>
                      <w:sz w:val="22"/>
                      <w:color w:val="000000"/>
                    </w:rPr>
                    <w:t xml:space="preserve"> 4.1运动中应实现人脸识别、身份信息匹配，支持基于视频实现立定跳远测距，自动识别踩线、单脚起跳、出界等犯规提示、成绩的实时交互呈现。</w:t>
                  </w:r>
                  <w:r>
                    <w:br/>
                  </w:r>
                  <w:r>
                    <w:rPr>
                      <w:rFonts w:ascii="仿宋_GB2312" w:hAnsi="仿宋_GB2312" w:cs="仿宋_GB2312" w:eastAsia="仿宋_GB2312"/>
                      <w:sz w:val="22"/>
                      <w:color w:val="000000"/>
                    </w:rPr>
                    <w:t xml:space="preserve"> 4.2立定跳远过程中随来随测，在测试位自动识别身份，测试过程声音提示，测试成绩实时显示；</w:t>
                  </w:r>
                  <w:r>
                    <w:br/>
                  </w:r>
                  <w:r>
                    <w:rPr>
                      <w:rFonts w:ascii="仿宋_GB2312" w:hAnsi="仿宋_GB2312" w:cs="仿宋_GB2312" w:eastAsia="仿宋_GB2312"/>
                      <w:sz w:val="22"/>
                      <w:color w:val="000000"/>
                    </w:rPr>
                    <w:t xml:space="preserve"> 4.3测试结束，成绩实时上传，可在App实时查看，支持历史记录视频回放 ；成绩可纳入教学管理。</w:t>
                  </w:r>
                  <w:r>
                    <w:br/>
                  </w:r>
                  <w:r>
                    <w:rPr>
                      <w:rFonts w:ascii="仿宋_GB2312" w:hAnsi="仿宋_GB2312" w:cs="仿宋_GB2312" w:eastAsia="仿宋_GB2312"/>
                      <w:sz w:val="22"/>
                      <w:color w:val="000000"/>
                    </w:rPr>
                    <w:t xml:space="preserve"> 4.4测试者在测试位进行人脸识别，各测位独立进行测试，随来随测。测试成绩在屏幕实时显示。</w:t>
                  </w:r>
                  <w:r>
                    <w:br/>
                  </w:r>
                  <w:r>
                    <w:rPr>
                      <w:rFonts w:ascii="仿宋_GB2312" w:hAnsi="仿宋_GB2312" w:cs="仿宋_GB2312" w:eastAsia="仿宋_GB2312"/>
                      <w:sz w:val="22"/>
                      <w:color w:val="000000"/>
                    </w:rPr>
                    <w:t xml:space="preserve"> 4.5测试范围：0~300cm；分度值：1cm；允许误差：±1cm；</w:t>
                  </w:r>
                  <w:r>
                    <w:br/>
                  </w:r>
                  <w:r>
                    <w:rPr>
                      <w:rFonts w:ascii="仿宋_GB2312" w:hAnsi="仿宋_GB2312" w:cs="仿宋_GB2312" w:eastAsia="仿宋_GB2312"/>
                      <w:sz w:val="22"/>
                      <w:color w:val="000000"/>
                    </w:rPr>
                    <w:t xml:space="preserve"> 5、智慧仰卧起坐测试仪：</w:t>
                  </w:r>
                  <w:r>
                    <w:br/>
                  </w:r>
                  <w:r>
                    <w:rPr>
                      <w:rFonts w:ascii="仿宋_GB2312" w:hAnsi="仿宋_GB2312" w:cs="仿宋_GB2312" w:eastAsia="仿宋_GB2312"/>
                      <w:sz w:val="22"/>
                      <w:color w:val="000000"/>
                    </w:rPr>
                    <w:t xml:space="preserve"> 测试全程人脸识别、身份绑定，具备防替考、防作弊、自由模式及考试模式，测试结果大屏实时显示。</w:t>
                  </w:r>
                  <w:r>
                    <w:br/>
                  </w:r>
                  <w:r>
                    <w:rPr>
                      <w:rFonts w:ascii="仿宋_GB2312" w:hAnsi="仿宋_GB2312" w:cs="仿宋_GB2312" w:eastAsia="仿宋_GB2312"/>
                      <w:sz w:val="22"/>
                      <w:color w:val="000000"/>
                    </w:rPr>
                    <w:t xml:space="preserve"> 5.1犯规至少能自动检测以下五项：肩胛骨未触垫、手臂未触膝、膝盖未弯曲、顶胯、未抱头等。</w:t>
                  </w:r>
                  <w:r>
                    <w:br/>
                  </w:r>
                  <w:r>
                    <w:rPr>
                      <w:rFonts w:ascii="仿宋_GB2312" w:hAnsi="仿宋_GB2312" w:cs="仿宋_GB2312" w:eastAsia="仿宋_GB2312"/>
                      <w:sz w:val="22"/>
                      <w:color w:val="000000"/>
                    </w:rPr>
                    <w:t xml:space="preserve"> 5.2测试屏幕在无人测试状态下显示个人 /班级实时排行榜数据</w:t>
                  </w:r>
                  <w:r>
                    <w:br/>
                  </w:r>
                  <w:r>
                    <w:rPr>
                      <w:rFonts w:ascii="仿宋_GB2312" w:hAnsi="仿宋_GB2312" w:cs="仿宋_GB2312" w:eastAsia="仿宋_GB2312"/>
                      <w:sz w:val="22"/>
                      <w:color w:val="000000"/>
                    </w:rPr>
                    <w:t xml:space="preserve"> 5.3测试屏幕分别实时显示测试者身份信息、实时成绩，实时头像，违规个数。</w:t>
                  </w:r>
                  <w:r>
                    <w:br/>
                  </w:r>
                  <w:r>
                    <w:rPr>
                      <w:rFonts w:ascii="仿宋_GB2312" w:hAnsi="仿宋_GB2312" w:cs="仿宋_GB2312" w:eastAsia="仿宋_GB2312"/>
                      <w:sz w:val="22"/>
                      <w:color w:val="000000"/>
                    </w:rPr>
                    <w:t xml:space="preserve"> 5.4测试结束，成绩实时上传，可在App实时查看，支持历史记录视频回放 ；成绩可纳入教学管理。</w:t>
                  </w:r>
                  <w:r>
                    <w:br/>
                  </w:r>
                  <w:r>
                    <w:rPr>
                      <w:rFonts w:ascii="仿宋_GB2312" w:hAnsi="仿宋_GB2312" w:cs="仿宋_GB2312" w:eastAsia="仿宋_GB2312"/>
                      <w:sz w:val="22"/>
                      <w:color w:val="000000"/>
                    </w:rPr>
                    <w:t xml:space="preserve"> 5.5测试范围：0~99次；分度值：1次；允许误差：±1次；</w:t>
                  </w:r>
                </w:p>
              </w:tc>
              <w:tc>
                <w:tcPr>
                  <w:tcW w:type="dxa" w:w="1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3"/>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2052"/>
                  <w:vMerge/>
                  <w:tcBorders>
                    <w:top w:val="single" w:color="000000" w:sz="4"/>
                    <w:left w:val="single" w:color="000000" w:sz="4"/>
                    <w:bottom w:val="single" w:color="000000" w:sz="4"/>
                    <w:right w:val="single" w:color="000000" w:sz="4"/>
                  </w:tcBorders>
                </w:tcPr>
                <w:p/>
              </w:tc>
              <w:tc>
                <w:tcPr>
                  <w:tcW w:type="dxa" w:w="12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面部识别50米/50*8折返跑智慧机(核心产品）</w:t>
                  </w:r>
                </w:p>
              </w:tc>
              <w:tc>
                <w:tcPr>
                  <w:tcW w:type="dxa" w:w="20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一.算法高清摄像头</w:t>
                  </w:r>
                  <w:r>
                    <w:br/>
                  </w:r>
                  <w:r>
                    <w:rPr>
                      <w:rFonts w:ascii="仿宋_GB2312" w:hAnsi="仿宋_GB2312" w:cs="仿宋_GB2312" w:eastAsia="仿宋_GB2312"/>
                      <w:sz w:val="22"/>
                      <w:color w:val="000000"/>
                    </w:rPr>
                    <w:t xml:space="preserve"> 1.像素：≥400万，CMOS ≥ 1/2.7",视场角水平 ≥100度，垂直 ≥60度</w:t>
                  </w:r>
                  <w:r>
                    <w:br/>
                  </w:r>
                  <w:r>
                    <w:rPr>
                      <w:rFonts w:ascii="仿宋_GB2312" w:hAnsi="仿宋_GB2312" w:cs="仿宋_GB2312" w:eastAsia="仿宋_GB2312"/>
                      <w:sz w:val="22"/>
                      <w:color w:val="000000"/>
                    </w:rPr>
                    <w:t xml:space="preserve"> 2.需支持背光补尝，强光抑制，3D数据降噪</w:t>
                  </w:r>
                  <w:r>
                    <w:br/>
                  </w:r>
                  <w:r>
                    <w:rPr>
                      <w:rFonts w:ascii="仿宋_GB2312" w:hAnsi="仿宋_GB2312" w:cs="仿宋_GB2312" w:eastAsia="仿宋_GB2312"/>
                      <w:sz w:val="22"/>
                      <w:color w:val="000000"/>
                    </w:rPr>
                    <w:t xml:space="preserve"> 3.120dB宽动态，适应不同监控环境，人脸识别率 ≥99%，识别速率 ≤200MS</w:t>
                  </w:r>
                  <w:r>
                    <w:br/>
                  </w:r>
                  <w:r>
                    <w:rPr>
                      <w:rFonts w:ascii="仿宋_GB2312" w:hAnsi="仿宋_GB2312" w:cs="仿宋_GB2312" w:eastAsia="仿宋_GB2312"/>
                      <w:sz w:val="22"/>
                      <w:color w:val="000000"/>
                    </w:rPr>
                    <w:t xml:space="preserve"> 4.支持ROI感兴趣区域增强编码，支持Smart264/265编码，可根据场景情况自适应调整码率分配</w:t>
                  </w:r>
                  <w:r>
                    <w:br/>
                  </w:r>
                  <w:r>
                    <w:rPr>
                      <w:rFonts w:ascii="仿宋_GB2312" w:hAnsi="仿宋_GB2312" w:cs="仿宋_GB2312" w:eastAsia="仿宋_GB2312"/>
                      <w:sz w:val="22"/>
                      <w:color w:val="000000"/>
                    </w:rPr>
                    <w:t xml:space="preserve"> 5.摄像头≥1080P/60FPS，支持3路视频码流输入，1路输出</w:t>
                  </w:r>
                  <w:r>
                    <w:br/>
                  </w:r>
                  <w:r>
                    <w:rPr>
                      <w:rFonts w:ascii="仿宋_GB2312" w:hAnsi="仿宋_GB2312" w:cs="仿宋_GB2312" w:eastAsia="仿宋_GB2312"/>
                      <w:sz w:val="22"/>
                      <w:color w:val="000000"/>
                    </w:rPr>
                    <w:t xml:space="preserve"> 6、边缘算力≥8TOPS，深度学习算法</w:t>
                  </w:r>
                  <w:r>
                    <w:br/>
                  </w:r>
                  <w:r>
                    <w:rPr>
                      <w:rFonts w:ascii="仿宋_GB2312" w:hAnsi="仿宋_GB2312" w:cs="仿宋_GB2312" w:eastAsia="仿宋_GB2312"/>
                      <w:sz w:val="22"/>
                      <w:color w:val="000000"/>
                    </w:rPr>
                    <w:t xml:space="preserve"> 二.立杆</w:t>
                  </w:r>
                  <w:r>
                    <w:br/>
                  </w:r>
                  <w:r>
                    <w:rPr>
                      <w:rFonts w:ascii="仿宋_GB2312" w:hAnsi="仿宋_GB2312" w:cs="仿宋_GB2312" w:eastAsia="仿宋_GB2312"/>
                      <w:sz w:val="22"/>
                      <w:color w:val="000000"/>
                    </w:rPr>
                    <w:t xml:space="preserve"> 1.安全牢固，金属材质</w:t>
                  </w:r>
                  <w:r>
                    <w:br/>
                  </w:r>
                  <w:r>
                    <w:rPr>
                      <w:rFonts w:ascii="仿宋_GB2312" w:hAnsi="仿宋_GB2312" w:cs="仿宋_GB2312" w:eastAsia="仿宋_GB2312"/>
                      <w:sz w:val="22"/>
                      <w:color w:val="000000"/>
                    </w:rPr>
                    <w:t xml:space="preserve"> 2.主杆≥3.5m，横臂≥3.5m</w:t>
                  </w:r>
                  <w:r>
                    <w:br/>
                  </w:r>
                  <w:r>
                    <w:rPr>
                      <w:rFonts w:ascii="仿宋_GB2312" w:hAnsi="仿宋_GB2312" w:cs="仿宋_GB2312" w:eastAsia="仿宋_GB2312"/>
                      <w:sz w:val="22"/>
                      <w:color w:val="000000"/>
                    </w:rPr>
                    <w:t xml:space="preserve"> 3.与操场环境适应，保持美观</w:t>
                  </w:r>
                  <w:r>
                    <w:br/>
                  </w:r>
                  <w:r>
                    <w:br/>
                  </w:r>
                  <w:r>
                    <w:rPr>
                      <w:rFonts w:ascii="仿宋_GB2312" w:hAnsi="仿宋_GB2312" w:cs="仿宋_GB2312" w:eastAsia="仿宋_GB2312"/>
                      <w:sz w:val="22"/>
                      <w:color w:val="000000"/>
                    </w:rPr>
                    <w:t>三.室外终点显示器</w:t>
                  </w:r>
                  <w:r>
                    <w:br/>
                  </w:r>
                  <w:r>
                    <w:rPr>
                      <w:rFonts w:ascii="仿宋_GB2312" w:hAnsi="仿宋_GB2312" w:cs="仿宋_GB2312" w:eastAsia="仿宋_GB2312"/>
                      <w:sz w:val="22"/>
                      <w:color w:val="000000"/>
                    </w:rPr>
                    <w:t xml:space="preserve"> 1.尺寸：≥55英寸</w:t>
                  </w:r>
                  <w:r>
                    <w:br/>
                  </w:r>
                  <w:r>
                    <w:rPr>
                      <w:rFonts w:ascii="仿宋_GB2312" w:hAnsi="仿宋_GB2312" w:cs="仿宋_GB2312" w:eastAsia="仿宋_GB2312"/>
                      <w:sz w:val="22"/>
                      <w:color w:val="000000"/>
                    </w:rPr>
                    <w:t xml:space="preserve"> 2.分辨率：≥1920*1080</w:t>
                  </w:r>
                  <w:r>
                    <w:br/>
                  </w:r>
                  <w:r>
                    <w:rPr>
                      <w:rFonts w:ascii="仿宋_GB2312" w:hAnsi="仿宋_GB2312" w:cs="仿宋_GB2312" w:eastAsia="仿宋_GB2312"/>
                      <w:sz w:val="22"/>
                      <w:color w:val="000000"/>
                    </w:rPr>
                    <w:t xml:space="preserve"> 3.显示比例：16:9</w:t>
                  </w:r>
                  <w:r>
                    <w:br/>
                  </w:r>
                  <w:r>
                    <w:rPr>
                      <w:rFonts w:ascii="仿宋_GB2312" w:hAnsi="仿宋_GB2312" w:cs="仿宋_GB2312" w:eastAsia="仿宋_GB2312"/>
                      <w:sz w:val="22"/>
                      <w:color w:val="000000"/>
                    </w:rPr>
                    <w:t xml:space="preserve"> 4.亮度：≥2000cd/m2</w:t>
                  </w:r>
                  <w:r>
                    <w:br/>
                  </w:r>
                  <w:r>
                    <w:rPr>
                      <w:rFonts w:ascii="仿宋_GB2312" w:hAnsi="仿宋_GB2312" w:cs="仿宋_GB2312" w:eastAsia="仿宋_GB2312"/>
                      <w:sz w:val="22"/>
                      <w:color w:val="000000"/>
                    </w:rPr>
                    <w:t xml:space="preserve"> 5.可视角度：±178</w:t>
                  </w:r>
                  <w:r>
                    <w:br/>
                  </w:r>
                  <w:r>
                    <w:rPr>
                      <w:rFonts w:ascii="仿宋_GB2312" w:hAnsi="仿宋_GB2312" w:cs="仿宋_GB2312" w:eastAsia="仿宋_GB2312"/>
                      <w:sz w:val="22"/>
                      <w:color w:val="000000"/>
                    </w:rPr>
                    <w:t xml:space="preserve"> 6.显示区城≥1209*680mm</w:t>
                  </w:r>
                  <w:r>
                    <w:br/>
                  </w:r>
                  <w:r>
                    <w:rPr>
                      <w:rFonts w:ascii="仿宋_GB2312" w:hAnsi="仿宋_GB2312" w:cs="仿宋_GB2312" w:eastAsia="仿宋_GB2312"/>
                      <w:sz w:val="22"/>
                      <w:color w:val="000000"/>
                    </w:rPr>
                    <w:t xml:space="preserve"> 7.工作温度 -20℃-70C</w:t>
                  </w:r>
                  <w:r>
                    <w:br/>
                  </w:r>
                  <w:r>
                    <w:rPr>
                      <w:rFonts w:ascii="仿宋_GB2312" w:hAnsi="仿宋_GB2312" w:cs="仿宋_GB2312" w:eastAsia="仿宋_GB2312"/>
                      <w:sz w:val="22"/>
                      <w:color w:val="000000"/>
                    </w:rPr>
                    <w:t xml:space="preserve"> 8.工作湿度：5%~90%</w:t>
                  </w:r>
                  <w:r>
                    <w:br/>
                  </w:r>
                  <w:r>
                    <w:rPr>
                      <w:rFonts w:ascii="仿宋_GB2312" w:hAnsi="仿宋_GB2312" w:cs="仿宋_GB2312" w:eastAsia="仿宋_GB2312"/>
                      <w:sz w:val="22"/>
                      <w:color w:val="000000"/>
                    </w:rPr>
                    <w:t xml:space="preserve"> 9.额定功率：350W</w:t>
                  </w:r>
                  <w:r>
                    <w:br/>
                  </w:r>
                  <w:r>
                    <w:rPr>
                      <w:rFonts w:ascii="仿宋_GB2312" w:hAnsi="仿宋_GB2312" w:cs="仿宋_GB2312" w:eastAsia="仿宋_GB2312"/>
                      <w:sz w:val="22"/>
                      <w:color w:val="000000"/>
                    </w:rPr>
                    <w:t xml:space="preserve"> 10.防护等级：IP65</w:t>
                  </w:r>
                  <w:r>
                    <w:br/>
                  </w:r>
                  <w:r>
                    <w:rPr>
                      <w:rFonts w:ascii="仿宋_GB2312" w:hAnsi="仿宋_GB2312" w:cs="仿宋_GB2312" w:eastAsia="仿宋_GB2312"/>
                      <w:sz w:val="22"/>
                      <w:color w:val="000000"/>
                    </w:rPr>
                    <w:t xml:space="preserve"> 11.应用场所：全户外场景，防水防尘高亮</w:t>
                  </w:r>
                  <w:r>
                    <w:br/>
                  </w:r>
                  <w:r>
                    <w:br/>
                  </w:r>
                  <w:r>
                    <w:rPr>
                      <w:rFonts w:ascii="仿宋_GB2312" w:hAnsi="仿宋_GB2312" w:cs="仿宋_GB2312" w:eastAsia="仿宋_GB2312"/>
                      <w:sz w:val="22"/>
                      <w:color w:val="000000"/>
                    </w:rPr>
                    <w:t xml:space="preserve"> 四.智慧50米/50*8折返跑测试系统</w:t>
                  </w:r>
                  <w:r>
                    <w:br/>
                  </w:r>
                  <w:r>
                    <w:rPr>
                      <w:rFonts w:ascii="仿宋_GB2312" w:hAnsi="仿宋_GB2312" w:cs="仿宋_GB2312" w:eastAsia="仿宋_GB2312"/>
                      <w:sz w:val="22"/>
                      <w:color w:val="000000"/>
                    </w:rPr>
                    <w:t xml:space="preserve"> 1.支持5道同时测试，随来随测，具备防替考功能；</w:t>
                  </w:r>
                  <w:r>
                    <w:br/>
                  </w:r>
                  <w:r>
                    <w:rPr>
                      <w:rFonts w:ascii="仿宋_GB2312" w:hAnsi="仿宋_GB2312" w:cs="仿宋_GB2312" w:eastAsia="仿宋_GB2312"/>
                      <w:sz w:val="22"/>
                      <w:color w:val="000000"/>
                    </w:rPr>
                    <w:t xml:space="preserve"> 2.采用AI人脸识别秒级识别测试者身份信息，AI人体轨迹追踪智能识别踩线、抢跑，在终点屏幕显示违规信息；</w:t>
                  </w:r>
                  <w:r>
                    <w:br/>
                  </w:r>
                  <w:r>
                    <w:rPr>
                      <w:rFonts w:ascii="仿宋_GB2312" w:hAnsi="仿宋_GB2312" w:cs="仿宋_GB2312" w:eastAsia="仿宋_GB2312"/>
                      <w:sz w:val="22"/>
                      <w:color w:val="000000"/>
                    </w:rPr>
                    <w:t xml:space="preserve"> 3.具有自助测试模式：测试者在起跑线通过立杆上摄像头举手进行无感身份识别，识别成功后音箱自动发令起跑，到达终点，终点屏幕显示测试者信息。</w:t>
                  </w:r>
                  <w:r>
                    <w:br/>
                  </w:r>
                  <w:r>
                    <w:rPr>
                      <w:rFonts w:ascii="仿宋_GB2312" w:hAnsi="仿宋_GB2312" w:cs="仿宋_GB2312" w:eastAsia="仿宋_GB2312"/>
                      <w:sz w:val="22"/>
                      <w:color w:val="000000"/>
                    </w:rPr>
                    <w:t xml:space="preserve"> 4.具有考试模式：老师在App统一控制，音箱随机发令，到达终点，终点屏幕显示测试者信息，支持召回重跑，可手动取消违规成绩，手动添加学生信息。</w:t>
                  </w:r>
                  <w:r>
                    <w:br/>
                  </w:r>
                  <w:r>
                    <w:rPr>
                      <w:rFonts w:ascii="仿宋_GB2312" w:hAnsi="仿宋_GB2312" w:cs="仿宋_GB2312" w:eastAsia="仿宋_GB2312"/>
                      <w:sz w:val="22"/>
                      <w:color w:val="000000"/>
                    </w:rPr>
                    <w:t xml:space="preserve"> ▲5.支持手机APP成绩智能补录，可进入补录界面查看全程视频回放及学生每圈过线时间，通过智能提示补录学生跑步成绩； （投标时提供由第三方检测机构出具的带有CMA或CNAS标志的检测报告扫描件）</w:t>
                  </w:r>
                  <w:r>
                    <w:br/>
                  </w:r>
                  <w:r>
                    <w:rPr>
                      <w:rFonts w:ascii="仿宋_GB2312" w:hAnsi="仿宋_GB2312" w:cs="仿宋_GB2312" w:eastAsia="仿宋_GB2312"/>
                      <w:sz w:val="22"/>
                      <w:color w:val="000000"/>
                    </w:rPr>
                    <w:t xml:space="preserve"> 6.终点屏幕显示测试者实时成绩，实时头像，起跑反应时间，成绩排行及违规信息。</w:t>
                  </w:r>
                  <w:r>
                    <w:br/>
                  </w:r>
                  <w:r>
                    <w:rPr>
                      <w:rFonts w:ascii="仿宋_GB2312" w:hAnsi="仿宋_GB2312" w:cs="仿宋_GB2312" w:eastAsia="仿宋_GB2312"/>
                      <w:sz w:val="22"/>
                      <w:color w:val="000000"/>
                    </w:rPr>
                    <w:t xml:space="preserve"> 7.测量范围：0~999.99s，分度值：0.01s，误差：±1％</w:t>
                  </w:r>
                  <w:r>
                    <w:br/>
                  </w:r>
                  <w:r>
                    <w:rPr>
                      <w:rFonts w:ascii="仿宋_GB2312" w:hAnsi="仿宋_GB2312" w:cs="仿宋_GB2312" w:eastAsia="仿宋_GB2312"/>
                    </w:rPr>
                    <w:t xml:space="preserve">  </w:t>
                  </w:r>
                </w:p>
              </w:tc>
              <w:tc>
                <w:tcPr>
                  <w:tcW w:type="dxa" w:w="1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3"/>
                  <w:vMerge/>
                  <w:tcBorders>
                    <w:top w:val="single" w:color="000000" w:sz="4"/>
                    <w:left w:val="single" w:color="000000" w:sz="4"/>
                    <w:bottom w:val="single" w:color="000000" w:sz="4"/>
                    <w:right w:val="single" w:color="000000" w:sz="4"/>
                  </w:tcBorders>
                </w:tcPr>
                <w:p/>
              </w:tc>
              <w:tc>
                <w:tcPr>
                  <w:tcW w:type="dxa" w:w="156"/>
                  <w:vMerge/>
                  <w:tcBorders>
                    <w:top w:val="single" w:color="000000" w:sz="4"/>
                    <w:left w:val="single" w:color="000000" w:sz="4"/>
                    <w:bottom w:val="single" w:color="000000" w:sz="4"/>
                    <w:right w:val="single" w:color="000000" w:sz="4"/>
                  </w:tcBorders>
                </w:tcPr>
                <w:p/>
              </w:tc>
              <w:tc>
                <w:tcPr>
                  <w:tcW w:type="dxa" w:w="2052"/>
                  <w:vMerge/>
                  <w:tcBorders>
                    <w:top w:val="single" w:color="000000" w:sz="4"/>
                    <w:left w:val="single" w:color="000000" w:sz="4"/>
                    <w:bottom w:val="single" w:color="000000" w:sz="4"/>
                    <w:right w:val="single" w:color="000000" w:sz="4"/>
                  </w:tcBorders>
                </w:tcPr>
                <w:p/>
              </w:tc>
              <w:tc>
                <w:tcPr>
                  <w:tcW w:type="dxa" w:w="121"/>
                  <w:vMerge/>
                  <w:tcBorders>
                    <w:top w:val="single" w:color="000000" w:sz="4"/>
                    <w:left w:val="single" w:color="000000" w:sz="4"/>
                    <w:bottom w:val="single" w:color="000000" w:sz="4"/>
                    <w:right w:val="single" w:color="000000" w:sz="4"/>
                  </w:tcBorders>
                </w:tcPr>
                <w:p/>
              </w:tc>
              <w:tc>
                <w:tcPr>
                  <w:tcW w:type="dxa" w:w="119"/>
                  <w:vMerge/>
                  <w:tcBorders>
                    <w:top w:val="single" w:color="000000" w:sz="4"/>
                    <w:left w:val="single" w:color="000000" w:sz="4"/>
                    <w:bottom w:val="single" w:color="000000" w:sz="4"/>
                    <w:right w:val="single" w:color="000000" w:sz="4"/>
                  </w:tcBorders>
                </w:tcPr>
                <w:p/>
              </w:tc>
            </w:tr>
            <w:tr>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室外运动数据智慧查询机</w:t>
                  </w:r>
                </w:p>
              </w:tc>
              <w:tc>
                <w:tcPr>
                  <w:tcW w:type="dxa" w:w="20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一.室外显示器</w:t>
                  </w:r>
                  <w:r>
                    <w:br/>
                  </w:r>
                  <w:r>
                    <w:rPr>
                      <w:rFonts w:ascii="仿宋_GB2312" w:hAnsi="仿宋_GB2312" w:cs="仿宋_GB2312" w:eastAsia="仿宋_GB2312"/>
                      <w:sz w:val="22"/>
                      <w:color w:val="000000"/>
                    </w:rPr>
                    <w:t xml:space="preserve"> 1.</w:t>
                  </w:r>
                  <w:r>
                    <w:rPr>
                      <w:rFonts w:ascii="仿宋_GB2312" w:hAnsi="仿宋_GB2312" w:cs="仿宋_GB2312" w:eastAsia="仿宋_GB2312"/>
                      <w:sz w:val="22"/>
                      <w:color w:val="000000"/>
                    </w:rPr>
                    <w:t>尺寸：≥65英寸，分辨率：≥1920 X 1080p</w:t>
                  </w:r>
                  <w:r>
                    <w:br/>
                  </w:r>
                  <w:r>
                    <w:rPr>
                      <w:rFonts w:ascii="仿宋_GB2312" w:hAnsi="仿宋_GB2312" w:cs="仿宋_GB2312" w:eastAsia="仿宋_GB2312"/>
                      <w:sz w:val="22"/>
                      <w:color w:val="000000"/>
                    </w:rPr>
                    <w:t xml:space="preserve"> 2.显示尺寸(mm)：≥1420 ×800mm，喇叭：≥2 × 10W(8Ω)</w:t>
                  </w:r>
                  <w:r>
                    <w:br/>
                  </w:r>
                  <w:r>
                    <w:rPr>
                      <w:rFonts w:ascii="仿宋_GB2312" w:hAnsi="仿宋_GB2312" w:cs="仿宋_GB2312" w:eastAsia="仿宋_GB2312"/>
                      <w:sz w:val="22"/>
                      <w:color w:val="000000"/>
                    </w:rPr>
                    <w:t xml:space="preserve"> 3.CPU八核处理器，≥2.4GHz，内存：≥4G，内置储存器：≥32GB</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应用场所：全户外场景，防水防尘高亮</w:t>
                  </w:r>
                  <w:r>
                    <w:br/>
                  </w:r>
                  <w:r>
                    <w:rPr>
                      <w:rFonts w:ascii="仿宋_GB2312" w:hAnsi="仿宋_GB2312" w:cs="仿宋_GB2312" w:eastAsia="仿宋_GB2312"/>
                      <w:sz w:val="22"/>
                      <w:color w:val="000000"/>
                    </w:rPr>
                    <w:t xml:space="preserve"> 二、摄像头</w:t>
                  </w:r>
                  <w:r>
                    <w:br/>
                  </w:r>
                  <w:r>
                    <w:rPr>
                      <w:rFonts w:ascii="仿宋_GB2312" w:hAnsi="仿宋_GB2312" w:cs="仿宋_GB2312" w:eastAsia="仿宋_GB2312"/>
                      <w:sz w:val="22"/>
                      <w:color w:val="000000"/>
                    </w:rPr>
                    <w:t xml:space="preserve"> 1.像素：≥400万，CMOS ≥ 1/2.7",视场角水平 ≥100度，垂直 ≥60度</w:t>
                  </w:r>
                  <w:r>
                    <w:br/>
                  </w:r>
                  <w:r>
                    <w:rPr>
                      <w:rFonts w:ascii="仿宋_GB2312" w:hAnsi="仿宋_GB2312" w:cs="仿宋_GB2312" w:eastAsia="仿宋_GB2312"/>
                      <w:sz w:val="22"/>
                      <w:color w:val="000000"/>
                    </w:rPr>
                    <w:t xml:space="preserve"> 2.120dB宽动态，适应不同监控环境，人脸识别率 ≥99%，识别速率 ≤200MS</w:t>
                  </w:r>
                  <w:r>
                    <w:br/>
                  </w:r>
                  <w:r>
                    <w:rPr>
                      <w:rFonts w:ascii="仿宋_GB2312" w:hAnsi="仿宋_GB2312" w:cs="仿宋_GB2312" w:eastAsia="仿宋_GB2312"/>
                      <w:sz w:val="22"/>
                      <w:color w:val="000000"/>
                    </w:rPr>
                    <w:t xml:space="preserve"> 3.支持ROI感兴趣区域增强编码，支持Smart264/265编码，可根据场景情况自适应调整码率分配</w:t>
                  </w:r>
                  <w:r>
                    <w:br/>
                  </w:r>
                  <w:r>
                    <w:rPr>
                      <w:rFonts w:ascii="仿宋_GB2312" w:hAnsi="仿宋_GB2312" w:cs="仿宋_GB2312" w:eastAsia="仿宋_GB2312"/>
                      <w:sz w:val="22"/>
                      <w:color w:val="000000"/>
                    </w:rPr>
                    <w:t xml:space="preserve"> 4.摄像头≥1080P/60FPS，支持3路视频码流输入，1路输出</w:t>
                  </w:r>
                  <w:r>
                    <w:br/>
                  </w:r>
                  <w:r>
                    <w:rPr>
                      <w:rFonts w:ascii="仿宋_GB2312" w:hAnsi="仿宋_GB2312" w:cs="仿宋_GB2312" w:eastAsia="仿宋_GB2312"/>
                      <w:sz w:val="22"/>
                      <w:color w:val="000000"/>
                    </w:rPr>
                    <w:t xml:space="preserve"> 5.边缘算力≥8TOPS，深度学习算法</w:t>
                  </w:r>
                  <w:r>
                    <w:br/>
                  </w:r>
                  <w:r>
                    <w:rPr>
                      <w:rFonts w:ascii="仿宋_GB2312" w:hAnsi="仿宋_GB2312" w:cs="仿宋_GB2312" w:eastAsia="仿宋_GB2312"/>
                      <w:sz w:val="22"/>
                      <w:color w:val="000000"/>
                    </w:rPr>
                    <w:t xml:space="preserve"> 6.内外置均可</w:t>
                  </w:r>
                  <w:r>
                    <w:br/>
                  </w:r>
                  <w:r>
                    <w:rPr>
                      <w:rFonts w:ascii="仿宋_GB2312" w:hAnsi="仿宋_GB2312" w:cs="仿宋_GB2312" w:eastAsia="仿宋_GB2312"/>
                      <w:sz w:val="22"/>
                      <w:color w:val="000000"/>
                    </w:rPr>
                    <w:t xml:space="preserve"> 三.校园智慧体育运动数据查询系统</w:t>
                  </w:r>
                  <w:r>
                    <w:br/>
                  </w:r>
                  <w:r>
                    <w:rPr>
                      <w:rFonts w:ascii="仿宋_GB2312" w:hAnsi="仿宋_GB2312" w:cs="仿宋_GB2312" w:eastAsia="仿宋_GB2312"/>
                      <w:sz w:val="22"/>
                      <w:color w:val="000000"/>
                    </w:rPr>
                    <w:t xml:space="preserve"> 1.支持在大屏展示全校运动活跃度、运动成绩达标率，可按日、周、月、学期多维度统计与切换。支持全校学生运动数据、体质健康数据查询与可视化展示。</w:t>
                  </w:r>
                  <w:r>
                    <w:br/>
                  </w:r>
                  <w:r>
                    <w:rPr>
                      <w:rFonts w:ascii="仿宋_GB2312" w:hAnsi="仿宋_GB2312" w:cs="仿宋_GB2312" w:eastAsia="仿宋_GB2312"/>
                      <w:sz w:val="22"/>
                      <w:color w:val="000000"/>
                    </w:rPr>
                    <w:t xml:space="preserve"> 2.支持全校各运动项目周达标率、月达标率、学期达标率自动统计与图表呈现。</w:t>
                  </w:r>
                  <w:r>
                    <w:br/>
                  </w:r>
                  <w:r>
                    <w:rPr>
                      <w:rFonts w:ascii="仿宋_GB2312" w:hAnsi="仿宋_GB2312" w:cs="仿宋_GB2312" w:eastAsia="仿宋_GB2312"/>
                      <w:sz w:val="22"/>
                      <w:color w:val="000000"/>
                    </w:rPr>
                    <w:t xml:space="preserve"> 3.支持教师体育作业布置、学生运动打卡、作业完成统计、作业日历、作业提醒等全流程作业管理。</w:t>
                  </w:r>
                  <w:r>
                    <w:br/>
                  </w:r>
                  <w:r>
                    <w:rPr>
                      <w:rFonts w:ascii="仿宋_GB2312" w:hAnsi="仿宋_GB2312" w:cs="仿宋_GB2312" w:eastAsia="仿宋_GB2312"/>
                      <w:sz w:val="22"/>
                      <w:color w:val="000000"/>
                    </w:rPr>
                    <w:t xml:space="preserve"> 4.支持家校数据互通，学生每日运动数据实时推送至家长端，家长可远程查看子女运动详情。</w:t>
                  </w:r>
                  <w:r>
                    <w:br/>
                  </w:r>
                  <w:r>
                    <w:rPr>
                      <w:rFonts w:ascii="仿宋_GB2312" w:hAnsi="仿宋_GB2312" w:cs="仿宋_GB2312" w:eastAsia="仿宋_GB2312"/>
                      <w:sz w:val="22"/>
                      <w:color w:val="000000"/>
                    </w:rPr>
                    <w:t xml:space="preserve"> ▲5.支持学生人脸识别快速查询个人运动成绩、记录及视频回放。（投标时提供由第三方检测机构出具的带有CMA或CNAS标志的检测报告扫描件）</w:t>
                  </w:r>
                  <w:r>
                    <w:br/>
                  </w:r>
                  <w:r>
                    <w:rPr>
                      <w:rFonts w:ascii="仿宋_GB2312" w:hAnsi="仿宋_GB2312" w:cs="仿宋_GB2312" w:eastAsia="仿宋_GB2312"/>
                      <w:sz w:val="22"/>
                      <w:color w:val="000000"/>
                    </w:rPr>
                    <w:t xml:space="preserve"> 6.支持校级、教师、学生分级查看各项目实时使用情况与实时排行榜；可按年级、性别分类筛选榜单，支持在榜单中查看对应学生运动视频回放与动作关键帧。</w:t>
                  </w:r>
                  <w:r>
                    <w:br/>
                  </w:r>
                  <w:r>
                    <w:rPr>
                      <w:rFonts w:ascii="仿宋_GB2312" w:hAnsi="仿宋_GB2312" w:cs="仿宋_GB2312" w:eastAsia="仿宋_GB2312"/>
                      <w:sz w:val="22"/>
                      <w:color w:val="000000"/>
                    </w:rPr>
                    <w:t xml:space="preserve"> 7.支持学生在大屏通过人脸识别自主查询个人成绩档案，包含历史运动总量、各项目成绩综合分析。</w:t>
                  </w:r>
                  <w:r>
                    <w:br/>
                  </w:r>
                  <w:r>
                    <w:rPr>
                      <w:rFonts w:ascii="仿宋_GB2312" w:hAnsi="仿宋_GB2312" w:cs="仿宋_GB2312" w:eastAsia="仿宋_GB2312"/>
                      <w:sz w:val="22"/>
                      <w:color w:val="000000"/>
                    </w:rPr>
                    <w:t xml:space="preserve"> 8.学生个人运动档案自动生成体育综合评分、体育运动评分、学期运动天数；分维度展示身体形态（BMI、身高、体重）、身体机能（肺活量、心肺功能）、身体素质（速度、柔韧、弹跳）；自动输出体质评定与个性化运动处方（含运动目标、项目、强度、时长、频率、注意事项），并以力量、耐力、速度、柔韧、灵敏五维度雷达图呈现。</w:t>
                  </w:r>
                  <w:r>
                    <w:br/>
                  </w:r>
                  <w:r>
                    <w:rPr>
                      <w:rFonts w:ascii="仿宋_GB2312" w:hAnsi="仿宋_GB2312" w:cs="仿宋_GB2312" w:eastAsia="仿宋_GB2312"/>
                      <w:sz w:val="22"/>
                      <w:color w:val="000000"/>
                    </w:rPr>
                    <w:t xml:space="preserve"> 9.支持学生在大屏通过人脸识别，课后自主查看个人运动视频、动作关键帧、动作点评等数据。</w:t>
                  </w:r>
                  <w:r>
                    <w:br/>
                  </w:r>
                  <w:r>
                    <w:rPr>
                      <w:rFonts w:ascii="仿宋_GB2312" w:hAnsi="仿宋_GB2312" w:cs="仿宋_GB2312" w:eastAsia="仿宋_GB2312"/>
                      <w:sz w:val="22"/>
                      <w:color w:val="000000"/>
                    </w:rPr>
                    <w:t xml:space="preserve"> 10.支持在大屏通过人脸识别查看学生运动统计数据，包括累计运动天数、日均运动时长、今日运动时长、达标率。</w:t>
                  </w:r>
                  <w:r>
                    <w:br/>
                  </w:r>
                  <w:r>
                    <w:rPr>
                      <w:rFonts w:ascii="仿宋_GB2312" w:hAnsi="仿宋_GB2312" w:cs="仿宋_GB2312" w:eastAsia="仿宋_GB2312"/>
                      <w:sz w:val="22"/>
                      <w:color w:val="000000"/>
                    </w:rPr>
                    <w:t xml:space="preserve"> 11.支持学期切换，可查询与展示历史运动数据。（投标时提供由第三方检测机构出具的带有CMA或CNAS标志的检测报告扫描件）</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校园智慧体育数据平台</w:t>
                  </w:r>
                </w:p>
              </w:tc>
              <w:tc>
                <w:tcPr>
                  <w:tcW w:type="dxa" w:w="20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一.显示器</w:t>
                  </w:r>
                  <w:r>
                    <w:br/>
                  </w:r>
                  <w:r>
                    <w:rPr>
                      <w:rFonts w:ascii="仿宋_GB2312" w:hAnsi="仿宋_GB2312" w:cs="仿宋_GB2312" w:eastAsia="仿宋_GB2312"/>
                      <w:sz w:val="22"/>
                      <w:color w:val="000000"/>
                    </w:rPr>
                    <w:t xml:space="preserve"> 1.≥55寸显示终端</w:t>
                  </w:r>
                  <w:r>
                    <w:br/>
                  </w:r>
                  <w:r>
                    <w:rPr>
                      <w:rFonts w:ascii="仿宋_GB2312" w:hAnsi="仿宋_GB2312" w:cs="仿宋_GB2312" w:eastAsia="仿宋_GB2312"/>
                      <w:sz w:val="22"/>
                      <w:color w:val="000000"/>
                    </w:rPr>
                    <w:t xml:space="preserve"> 2.分辨率≥3840X2160</w:t>
                  </w:r>
                  <w:r>
                    <w:br/>
                  </w:r>
                  <w:r>
                    <w:rPr>
                      <w:rFonts w:ascii="仿宋_GB2312" w:hAnsi="仿宋_GB2312" w:cs="仿宋_GB2312" w:eastAsia="仿宋_GB2312"/>
                      <w:sz w:val="22"/>
                      <w:color w:val="000000"/>
                    </w:rPr>
                    <w:t xml:space="preserve"> 3.CPU:8核</w:t>
                  </w:r>
                  <w:r>
                    <w:br/>
                  </w:r>
                  <w:r>
                    <w:rPr>
                      <w:rFonts w:ascii="仿宋_GB2312" w:hAnsi="仿宋_GB2312" w:cs="仿宋_GB2312" w:eastAsia="仿宋_GB2312"/>
                      <w:sz w:val="22"/>
                      <w:color w:val="000000"/>
                    </w:rPr>
                    <w:t xml:space="preserve"> 4.内存：≥8G</w:t>
                  </w:r>
                  <w:r>
                    <w:br/>
                  </w:r>
                  <w:r>
                    <w:rPr>
                      <w:rFonts w:ascii="仿宋_GB2312" w:hAnsi="仿宋_GB2312" w:cs="仿宋_GB2312" w:eastAsia="仿宋_GB2312"/>
                      <w:sz w:val="22"/>
                      <w:color w:val="000000"/>
                    </w:rPr>
                    <w:t xml:space="preserve"> 5.储存：≥128G</w:t>
                  </w:r>
                  <w:r>
                    <w:br/>
                  </w:r>
                  <w:r>
                    <w:rPr>
                      <w:rFonts w:ascii="仿宋_GB2312" w:hAnsi="仿宋_GB2312" w:cs="仿宋_GB2312" w:eastAsia="仿宋_GB2312"/>
                      <w:sz w:val="22"/>
                      <w:color w:val="000000"/>
                    </w:rPr>
                    <w:t xml:space="preserve"> 6.至少2路 HDMI 输出</w:t>
                  </w:r>
                  <w:r>
                    <w:br/>
                  </w:r>
                  <w:r>
                    <w:rPr>
                      <w:rFonts w:ascii="仿宋_GB2312" w:hAnsi="仿宋_GB2312" w:cs="仿宋_GB2312" w:eastAsia="仿宋_GB2312"/>
                      <w:sz w:val="22"/>
                      <w:color w:val="000000"/>
                    </w:rPr>
                    <w:t xml:space="preserve"> 7.使用环境：温度-10℃~55℃</w:t>
                  </w:r>
                  <w:r>
                    <w:br/>
                  </w:r>
                  <w:r>
                    <w:rPr>
                      <w:rFonts w:ascii="仿宋_GB2312" w:hAnsi="仿宋_GB2312" w:cs="仿宋_GB2312" w:eastAsia="仿宋_GB2312"/>
                      <w:sz w:val="22"/>
                      <w:color w:val="000000"/>
                    </w:rPr>
                    <w:t xml:space="preserve"> 8.≥3.0mm 高强度防爆透视钢化玻璃，自带算力芯片</w:t>
                  </w:r>
                  <w:r>
                    <w:br/>
                  </w:r>
                  <w:r>
                    <w:br/>
                  </w:r>
                  <w:r>
                    <w:rPr>
                      <w:rFonts w:ascii="仿宋_GB2312" w:hAnsi="仿宋_GB2312" w:cs="仿宋_GB2312" w:eastAsia="仿宋_GB2312"/>
                      <w:sz w:val="22"/>
                      <w:color w:val="000000"/>
                    </w:rPr>
                    <w:t xml:space="preserve"> 二.校园智慧体育大数据服务平台</w:t>
                  </w:r>
                  <w:r>
                    <w:br/>
                  </w:r>
                  <w:r>
                    <w:rPr>
                      <w:rFonts w:ascii="仿宋_GB2312" w:hAnsi="仿宋_GB2312" w:cs="仿宋_GB2312" w:eastAsia="仿宋_GB2312"/>
                      <w:sz w:val="22"/>
                      <w:color w:val="000000"/>
                    </w:rPr>
                    <w:t xml:space="preserve"> 1.具备自由练习、国家体测、赛事、家庭作业等功能模块；</w:t>
                  </w:r>
                  <w:r>
                    <w:br/>
                  </w:r>
                  <w:r>
                    <w:rPr>
                      <w:rFonts w:ascii="仿宋_GB2312" w:hAnsi="仿宋_GB2312" w:cs="仿宋_GB2312" w:eastAsia="仿宋_GB2312"/>
                      <w:sz w:val="22"/>
                      <w:color w:val="000000"/>
                    </w:rPr>
                    <w:t xml:space="preserve"> 2.支持手机端登录一站式AI智慧体测评云系统，可操作系统平台开展测试；</w:t>
                  </w:r>
                  <w:r>
                    <w:br/>
                  </w:r>
                  <w:r>
                    <w:rPr>
                      <w:rFonts w:ascii="仿宋_GB2312" w:hAnsi="仿宋_GB2312" w:cs="仿宋_GB2312" w:eastAsia="仿宋_GB2312"/>
                      <w:sz w:val="22"/>
                      <w:color w:val="000000"/>
                    </w:rPr>
                    <w:t xml:space="preserve"> 3.支持学生个人、班级、年级、全校体测成绩分析及汇总；</w:t>
                  </w:r>
                  <w:r>
                    <w:br/>
                  </w:r>
                  <w:r>
                    <w:rPr>
                      <w:rFonts w:ascii="仿宋_GB2312" w:hAnsi="仿宋_GB2312" w:cs="仿宋_GB2312" w:eastAsia="仿宋_GB2312"/>
                      <w:sz w:val="22"/>
                      <w:color w:val="000000"/>
                    </w:rPr>
                    <w:t xml:space="preserve"> 4.支持学生信息管理、学生体测数据报表导出、体测功能设置；</w:t>
                  </w:r>
                  <w:r>
                    <w:br/>
                  </w:r>
                  <w:r>
                    <w:rPr>
                      <w:rFonts w:ascii="仿宋_GB2312" w:hAnsi="仿宋_GB2312" w:cs="仿宋_GB2312" w:eastAsia="仿宋_GB2312"/>
                      <w:sz w:val="22"/>
                      <w:color w:val="000000"/>
                    </w:rPr>
                    <w:t xml:space="preserve"> 5.支持测试视频存储与测试数据分析服务；支持学生视频数据推送家长端；</w:t>
                  </w:r>
                  <w:r>
                    <w:br/>
                  </w:r>
                  <w:r>
                    <w:rPr>
                      <w:rFonts w:ascii="仿宋_GB2312" w:hAnsi="仿宋_GB2312" w:cs="仿宋_GB2312" w:eastAsia="仿宋_GB2312"/>
                      <w:sz w:val="22"/>
                      <w:color w:val="000000"/>
                    </w:rPr>
                    <w:t xml:space="preserve"> 6.支持基于老师、班级、学校分别开通管理账号，分层分级管理；</w:t>
                  </w:r>
                  <w:r>
                    <w:br/>
                  </w:r>
                  <w:r>
                    <w:rPr>
                      <w:rFonts w:ascii="仿宋_GB2312" w:hAnsi="仿宋_GB2312" w:cs="仿宋_GB2312" w:eastAsia="仿宋_GB2312"/>
                      <w:sz w:val="22"/>
                      <w:color w:val="000000"/>
                    </w:rPr>
                    <w:t xml:space="preserve"> 7.支持基于班级、学生的运动锻炼数据分析、展示与导出；</w:t>
                  </w:r>
                  <w:r>
                    <w:br/>
                  </w:r>
                  <w:r>
                    <w:rPr>
                      <w:rFonts w:ascii="仿宋_GB2312" w:hAnsi="仿宋_GB2312" w:cs="仿宋_GB2312" w:eastAsia="仿宋_GB2312"/>
                      <w:sz w:val="22"/>
                      <w:color w:val="000000"/>
                    </w:rPr>
                    <w:t xml:space="preserve"> 8.支持体育校级大数据平台展现跳绳、跳远、各类体测项目展示：</w:t>
                  </w:r>
                  <w:r>
                    <w:br/>
                  </w:r>
                  <w:r>
                    <w:rPr>
                      <w:rFonts w:ascii="仿宋_GB2312" w:hAnsi="仿宋_GB2312" w:cs="仿宋_GB2312" w:eastAsia="仿宋_GB2312"/>
                      <w:sz w:val="22"/>
                      <w:color w:val="000000"/>
                    </w:rPr>
                    <w:t xml:space="preserve"> ★9.支持跨区域校际比赛，可查看各校各项目数据排行榜；（提供功能截图）</w:t>
                  </w:r>
                  <w:r>
                    <w:br/>
                  </w:r>
                  <w:r>
                    <w:rPr>
                      <w:rFonts w:ascii="仿宋_GB2312" w:hAnsi="仿宋_GB2312" w:cs="仿宋_GB2312" w:eastAsia="仿宋_GB2312"/>
                      <w:sz w:val="22"/>
                      <w:color w:val="000000"/>
                    </w:rPr>
                    <w:t xml:space="preserve"> 10.可一键生成体测成绩上报表、体测分析表等；</w:t>
                  </w:r>
                  <w:r>
                    <w:br/>
                  </w:r>
                  <w:r>
                    <w:rPr>
                      <w:rFonts w:ascii="仿宋_GB2312" w:hAnsi="仿宋_GB2312" w:cs="仿宋_GB2312" w:eastAsia="仿宋_GB2312"/>
                      <w:sz w:val="22"/>
                      <w:color w:val="000000"/>
                    </w:rPr>
                    <w:t xml:space="preserve"> 11.可查看学生体质档案，包含在校运动档案、体测档案;</w:t>
                  </w:r>
                  <w:r>
                    <w:br/>
                  </w:r>
                  <w:r>
                    <w:rPr>
                      <w:rFonts w:ascii="仿宋_GB2312" w:hAnsi="仿宋_GB2312" w:cs="仿宋_GB2312" w:eastAsia="仿宋_GB2312"/>
                      <w:sz w:val="22"/>
                      <w:color w:val="000000"/>
                    </w:rPr>
                    <w:t xml:space="preserve"> 12.可在学校指定大屏上查看全校的各项运动活跃度，运动成绩达标率，并支持按周，月，学期的时间维度统计</w:t>
                  </w:r>
                  <w:r>
                    <w:br/>
                  </w:r>
                  <w:r>
                    <w:rPr>
                      <w:rFonts w:ascii="仿宋_GB2312" w:hAnsi="仿宋_GB2312" w:cs="仿宋_GB2312" w:eastAsia="仿宋_GB2312"/>
                      <w:sz w:val="22"/>
                      <w:color w:val="000000"/>
                    </w:rPr>
                    <w:t xml:space="preserve"> 13.支持全校学生运动数据，体质健康数据查询</w:t>
                  </w:r>
                  <w:r>
                    <w:br/>
                  </w:r>
                  <w:r>
                    <w:rPr>
                      <w:rFonts w:ascii="仿宋_GB2312" w:hAnsi="仿宋_GB2312" w:cs="仿宋_GB2312" w:eastAsia="仿宋_GB2312"/>
                      <w:sz w:val="22"/>
                      <w:color w:val="000000"/>
                    </w:rPr>
                    <w:t xml:space="preserve"> 14.支持全校各项运动周达标率，月达标率，学期达标率呈现</w:t>
                  </w:r>
                  <w:r>
                    <w:br/>
                  </w:r>
                  <w:r>
                    <w:rPr>
                      <w:rFonts w:ascii="仿宋_GB2312" w:hAnsi="仿宋_GB2312" w:cs="仿宋_GB2312" w:eastAsia="仿宋_GB2312"/>
                      <w:sz w:val="22"/>
                      <w:color w:val="000000"/>
                    </w:rPr>
                    <w:t xml:space="preserve"> 15.老师布置作业，学生打卡及运动完成作业，作业日历，作业提醒等功能；</w:t>
                  </w:r>
                  <w:r>
                    <w:br/>
                  </w:r>
                  <w:r>
                    <w:rPr>
                      <w:rFonts w:ascii="仿宋_GB2312" w:hAnsi="仿宋_GB2312" w:cs="仿宋_GB2312" w:eastAsia="仿宋_GB2312"/>
                      <w:sz w:val="22"/>
                      <w:color w:val="000000"/>
                    </w:rPr>
                    <w:t xml:space="preserve"> 16.家校数据互通，将每日运动数据传送给孩子家长，让家长在家能查看自己孩子的运动数据。</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0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5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施工安装</w:t>
                  </w:r>
                </w:p>
              </w:tc>
              <w:tc>
                <w:tcPr>
                  <w:tcW w:type="dxa" w:w="205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一.土建部分</w:t>
                  </w:r>
                  <w:r>
                    <w:br/>
                  </w:r>
                  <w:r>
                    <w:rPr>
                      <w:rFonts w:ascii="仿宋_GB2312" w:hAnsi="仿宋_GB2312" w:cs="仿宋_GB2312" w:eastAsia="仿宋_GB2312"/>
                      <w:sz w:val="22"/>
                      <w:color w:val="000000"/>
                    </w:rPr>
                    <w:t xml:space="preserve"> 1.显示设备基础3处，规格：1000*1500；</w:t>
                  </w:r>
                  <w:r>
                    <w:br/>
                  </w:r>
                  <w:r>
                    <w:rPr>
                      <w:rFonts w:ascii="仿宋_GB2312" w:hAnsi="仿宋_GB2312" w:cs="仿宋_GB2312" w:eastAsia="仿宋_GB2312"/>
                      <w:sz w:val="22"/>
                      <w:color w:val="000000"/>
                    </w:rPr>
                    <w:t xml:space="preserve"> 2.摄像杆基础4处，规格600*600*600；</w:t>
                  </w:r>
                  <w:r>
                    <w:br/>
                  </w:r>
                  <w:r>
                    <w:rPr>
                      <w:rFonts w:ascii="仿宋_GB2312" w:hAnsi="仿宋_GB2312" w:cs="仿宋_GB2312" w:eastAsia="仿宋_GB2312"/>
                      <w:sz w:val="22"/>
                      <w:color w:val="000000"/>
                    </w:rPr>
                    <w:t xml:space="preserve"> 3.开挖混凝土行道砖并恢复，长度30米；</w:t>
                  </w:r>
                  <w:r>
                    <w:br/>
                  </w:r>
                  <w:r>
                    <w:rPr>
                      <w:rFonts w:ascii="仿宋_GB2312" w:hAnsi="仿宋_GB2312" w:cs="仿宋_GB2312" w:eastAsia="仿宋_GB2312"/>
                      <w:sz w:val="22"/>
                      <w:color w:val="000000"/>
                    </w:rPr>
                    <w:t xml:space="preserve"> 4.修剪遮挡跑道大树18棵。</w:t>
                  </w:r>
                  <w:r>
                    <w:br/>
                  </w:r>
                  <w:r>
                    <w:rPr>
                      <w:rFonts w:ascii="仿宋_GB2312" w:hAnsi="仿宋_GB2312" w:cs="仿宋_GB2312" w:eastAsia="仿宋_GB2312"/>
                      <w:sz w:val="22"/>
                      <w:color w:val="000000"/>
                    </w:rPr>
                    <w:t xml:space="preserve"> 二.安装部分</w:t>
                  </w:r>
                  <w:r>
                    <w:br/>
                  </w:r>
                  <w:r>
                    <w:rPr>
                      <w:rFonts w:ascii="仿宋_GB2312" w:hAnsi="仿宋_GB2312" w:cs="仿宋_GB2312" w:eastAsia="仿宋_GB2312"/>
                      <w:sz w:val="22"/>
                      <w:color w:val="000000"/>
                    </w:rPr>
                    <w:t xml:space="preserve"> 1.安装、调试教学练测一体机2套、体测机1套、往返跑1套、运动数据查询机1套，数据中控平台1套，共6套。</w:t>
                  </w:r>
                  <w:r>
                    <w:br/>
                  </w:r>
                  <w:r>
                    <w:rPr>
                      <w:rFonts w:ascii="仿宋_GB2312" w:hAnsi="仿宋_GB2312" w:cs="仿宋_GB2312" w:eastAsia="仿宋_GB2312"/>
                      <w:sz w:val="22"/>
                      <w:color w:val="000000"/>
                    </w:rPr>
                    <w:t xml:space="preserve"> 2.配套2.5m2铜芯电源线650米，配套网线（STP CAT6）450米，线管采用PE线管及镀锌钢管。</w:t>
                  </w:r>
                </w:p>
              </w:tc>
              <w:tc>
                <w:tcPr>
                  <w:tcW w:type="dxa" w:w="1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1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合同签订生效后30天内需要交货完毕、安装调试完成。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澄城县城关第一小学。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进度款，货物配送到位,验收完成后，达到付款条件起10个工作日内，支付合同总金额的100.0%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（一）货物到达采购方指定地点后，采购方根据合同要求，进行外观验收，确认产地、规格、型号和数量。采购方、供货商双方须在约定的时间和地点共同开箱检验。 （二）设备安装、调试、自检正常，且可正常使用后，由供货商书面通知采购方。 （三）采购方核查供货商提供的设备自检正常报告后，开始进行设备验收。设备验收合格后，填写设备验收单作为对货物的最终认可。 （四）供货商须向采购方提交货物实施过程中的所有资料，以便甲方日后管理和维护。 （五）验收依据： 1、本合同及附件文本； 2、国家相应的标准、规范； 3、招标文件、投标文件、澄清表（函）； 4、易损配件、备件、及耗材报价单； 5、提供质保期服务承诺文件。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质保三年，因产品质量出现问题，供货商应在24小时内到达现场处理，主动做好善后等工作。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中华人民共和国政府招投标法》的相关条款规定和本合同约定，乙方未全面履行合同义务或者发生违约，采购人会同招标组织机构有权终止合同，依法向乙方进行经济索赔，并报请政府采购监督管理机关依法进行相应的行政处罚。采购人违约的，应当赔偿给乙方造成的经济损失。 2、合同执行中发生争议的，当事人双方应友好协商解决，协商不成，可向当地行政仲 裁机关申请仲裁或者向合同签订地人民法院提请诉讼。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供应商需在项目电子化交易系统中按要求填写《投标函》完成承诺并进行电子签章。(1)具有独立承担民事责任能力，提供供应商合法注册的法人或其他组织的营业执照； (2)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 (3)提供具有履行合同所必需的设备和专业技术能力的说明及承诺；（详见附件，加盖投标人公章） (4)税收缴纳证明：提供投标截止时间前六个月内任意一个月的纳税证明或完税证明；（以税款所属期为准，依法免税的应提供相关证明材料） (5)社会保障资金缴纳证明：供应商提供本单位2026年01月至今已缴纳的至少一个月的社会保障资金缴存单据或社保机构开具的社会保险参保缴费情况证明（依法不需要缴纳社会保障资金的投标人应提供相关证明）； (6)提供参加政府采购活动前三年内在经营活动中没有重大违法记录的 书面声明。（详见附件，加盖投标人公章）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(7)单位负责人为同一人或者存在直接控股、管理关系的不同供应商不得参加同一合同项下的政府采购活动。（提供承诺函，格式自拟加盖投标人公章）</w:t>
            </w:r>
          </w:p>
        </w:tc>
        <w:tc>
          <w:tcPr>
            <w:tcW w:type="dxa" w:w="1661"/>
          </w:tcPr>
          <w:p>
            <w:pPr>
              <w:pStyle w:val="null3"/>
            </w:pPr>
            <w:r>
              <w:rPr>
                <w:rFonts w:ascii="仿宋_GB2312" w:hAnsi="仿宋_GB2312" w:cs="仿宋_GB2312" w:eastAsia="仿宋_GB2312"/>
              </w:rPr>
              <w:t>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关于符合本国产品标准的声明函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投标文件上法定代表人或被授权人的盖章或签字齐全并加盖公章。</w:t>
            </w:r>
          </w:p>
        </w:tc>
        <w:tc>
          <w:tcPr>
            <w:tcW w:type="dxa" w:w="1661"/>
          </w:tcPr>
          <w:p>
            <w:pPr>
              <w:pStyle w:val="null3"/>
            </w:pPr>
            <w:r>
              <w:rPr>
                <w:rFonts w:ascii="仿宋_GB2312" w:hAnsi="仿宋_GB2312" w:cs="仿宋_GB2312" w:eastAsia="仿宋_GB2312"/>
              </w:rPr>
              <w:t>投标文件封面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投标产品的技术指标和性能完全满足招标文件要求计26分。标“★”项参数需求为实质性要求，供应商必须响应并满足的参数需求, 标“▲”项参数为重要指标，每负偏离一项扣1分，未标“▲”项为一般指标，每负偏离一项扣0.5分，扣完为止。 备注：标“▲”项参数需提供证明材料（包括但不限于检测报告、原厂印刷的产品说明书、彩页、官网功能截图和参数确认函等），未提供或提供不符合要求的佐证材料将视为负偏离。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投标人提供本项目核心产品合法来源渠道证明文件的，计6分，其余产品每提供1个计1分。此项满分共9分，未提供不得分。（相关证明材料包括但不限于销售协议、代理协议、授权、原厂售后服务）等。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投标产品选型及配置</w:t>
            </w:r>
          </w:p>
        </w:tc>
        <w:tc>
          <w:tcPr>
            <w:tcW w:type="dxa" w:w="2492"/>
          </w:tcPr>
          <w:p>
            <w:pPr>
              <w:pStyle w:val="null3"/>
            </w:pPr>
            <w:r>
              <w:rPr>
                <w:rFonts w:ascii="仿宋_GB2312" w:hAnsi="仿宋_GB2312" w:cs="仿宋_GB2312" w:eastAsia="仿宋_GB2312"/>
              </w:rPr>
              <w:t>评审内容： 包含：①投标产品选型配置齐全②整体功能完备且完全满足使用要求③提供了完善的投标产品技术支持文件； 完全满足需求并符合本项目实施特点的得9分；每有一个模块缺项扣3分；每个模块中内容存在缺陷的，扣0.5-3分，扣完为止。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针对本项目制定的实施方案，方案内容包括但不限于①项目整体目标②供货进度计划③人员配备④系统集成方案及施工方案。 完全满足需求并符合本项目实施特点的得4分；每有一个模块缺项扣1分；每个模块中内容存在缺陷的，扣0.5-1分，扣完为止。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针对本项目提供具体可行的产品质量保证方案，包括但不限于①质量保证计划；②供货质量保障措施；③质量保障制度；④产品质量保证承诺。 完全满足需求并符合本项目实施特点的得4分；每有一个模块缺项扣1分；每个模块中内容存在缺陷的，扣0.5-1分，扣完为止。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投标人具有切实可行的技术培训措施，培训课时安排科学、合理，内容全面具有针对性，培训内容易学、易于操作，能够将理论与实践相结合，保证使用单位人员能熟练操作、简单维护；根据响应程度计0-3分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评审内容： 包含：①突发事件具体可行的应急处置方案；②应急响应时间；③应急组织方案。 评审标准： 1.完整性：方案须全面，完整、科学、合理； 2.可实施性；切合本项目实际情况，步骤明确、可操作性强； 3.针对性：能够紧扣项目实际情况，专业性强、内容科学、合理。 赋分标准（满分4.5分）：①突发事件具体可行的应急处置方案：每完全满足一项评审标准得0.5分，满分1.5分；②应急响应时间：每完全满足一项评审标准得0.5分，满分1.5分；③应急组织方案：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有完善的项目实施团队管理方案；项目设有项目负责人及技术团队，专业结构合理，分工明确、人员稳定；每项计2分，本项满分4分。不提供不得分。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包括但不限于：①售后服务人员组织②售后服务保障措施③产品交付采购方后出现质量问题的响应时间④供货不及时、出现残次品等补货换货解决方案⑤售后服务承诺。每项计0.5分，本项满分2.5分。不提供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依据（国办发【2025】34号文和财库【2025】30号文） 1.对于仅有本国产品产品参与竞争竞争的政府采购项目，本国产品不享受价格扣除评审优惠。 2.政府采购活动中既有本国产品又有非本国产品参与竞争的，依法对本国产品给予价格评审优惠，对本国产品的报价给予20%的价格扣除，用扣除后的价格参与评审。 3.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