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85062E9">
      <w:pPr>
        <w:pStyle w:val="2"/>
        <w:spacing w:before="78" w:line="360" w:lineRule="auto"/>
        <w:jc w:val="center"/>
        <w:outlineLvl w:val="1"/>
        <w:rPr>
          <w:rFonts w:hint="default" w:ascii="仿宋" w:hAnsi="仿宋" w:eastAsia="仿宋" w:cs="仿宋"/>
          <w:b/>
          <w:bCs/>
          <w:spacing w:val="1"/>
          <w:sz w:val="28"/>
          <w:szCs w:val="28"/>
          <w:lang w:val="en-US" w:eastAsia="zh-CN"/>
        </w:rPr>
      </w:pPr>
      <w:r>
        <w:rPr>
          <w:rFonts w:hint="eastAsia" w:ascii="仿宋" w:hAnsi="仿宋" w:eastAsia="仿宋" w:cs="仿宋"/>
          <w:b/>
          <w:bCs/>
          <w:spacing w:val="1"/>
          <w:sz w:val="28"/>
          <w:szCs w:val="28"/>
        </w:rPr>
        <w:t>资格证</w:t>
      </w:r>
      <w:r>
        <w:rPr>
          <w:rFonts w:hint="eastAsia" w:cs="仿宋"/>
          <w:b/>
          <w:bCs/>
          <w:spacing w:val="1"/>
          <w:sz w:val="28"/>
          <w:szCs w:val="28"/>
          <w:lang w:val="en-US" w:eastAsia="zh-CN"/>
        </w:rPr>
        <w:t>明材料</w:t>
      </w:r>
    </w:p>
    <w:p w14:paraId="20EFB2AD">
      <w:pPr>
        <w:keepNext w:val="0"/>
        <w:keepLines w:val="0"/>
        <w:pageBreakBefore w:val="0"/>
        <w:widowControl w:val="0"/>
        <w:numPr>
          <w:ilvl w:val="0"/>
          <w:numId w:val="0"/>
        </w:numPr>
        <w:tabs>
          <w:tab w:val="left" w:pos="993"/>
          <w:tab w:val="left" w:pos="1030"/>
          <w:tab w:val="left" w:pos="8364"/>
        </w:tabs>
        <w:kinsoku/>
        <w:wordWrap/>
        <w:overflowPunct/>
        <w:topLinePunct w:val="0"/>
        <w:autoSpaceDE/>
        <w:autoSpaceDN/>
        <w:bidi w:val="0"/>
        <w:adjustRightInd/>
        <w:snapToGrid w:val="0"/>
        <w:spacing w:line="360" w:lineRule="auto"/>
        <w:ind w:leftChars="200" w:right="0" w:rightChars="0"/>
        <w:jc w:val="left"/>
        <w:textAlignment w:val="auto"/>
        <w:rPr>
          <w:rFonts w:hint="eastAsia" w:ascii="仿宋" w:hAnsi="仿宋" w:eastAsia="仿宋" w:cs="仿宋"/>
          <w:sz w:val="24"/>
          <w:szCs w:val="24"/>
        </w:rPr>
      </w:pPr>
      <w:r>
        <w:rPr>
          <w:rFonts w:hint="eastAsia" w:ascii="仿宋" w:hAnsi="仿宋" w:eastAsia="仿宋" w:cs="仿宋"/>
          <w:sz w:val="24"/>
          <w:szCs w:val="24"/>
          <w:lang w:val="en-US" w:eastAsia="zh-CN"/>
        </w:rPr>
        <w:t>1.</w:t>
      </w:r>
      <w:r>
        <w:rPr>
          <w:rFonts w:hint="eastAsia" w:ascii="仿宋" w:hAnsi="仿宋" w:eastAsia="仿宋" w:cs="仿宋"/>
          <w:sz w:val="24"/>
          <w:szCs w:val="24"/>
        </w:rPr>
        <w:t>供应商的企业法人营业执照副本复印件</w:t>
      </w:r>
      <w:r>
        <w:rPr>
          <w:rFonts w:hint="eastAsia" w:ascii="仿宋" w:hAnsi="仿宋" w:eastAsia="仿宋" w:cs="仿宋"/>
          <w:sz w:val="24"/>
          <w:szCs w:val="24"/>
          <w:lang w:eastAsia="zh-CN"/>
        </w:rPr>
        <w:t>、</w:t>
      </w:r>
      <w:r>
        <w:rPr>
          <w:rFonts w:hint="eastAsia" w:ascii="仿宋" w:hAnsi="仿宋" w:eastAsia="仿宋" w:cs="仿宋"/>
          <w:sz w:val="24"/>
          <w:szCs w:val="24"/>
          <w:lang w:val="en-US" w:eastAsia="zh-CN"/>
        </w:rPr>
        <w:t>企业资质证书等</w:t>
      </w:r>
      <w:r>
        <w:rPr>
          <w:rFonts w:hint="eastAsia" w:ascii="仿宋" w:hAnsi="仿宋" w:eastAsia="仿宋" w:cs="仿宋"/>
          <w:sz w:val="24"/>
          <w:szCs w:val="24"/>
        </w:rPr>
        <w:t>；</w:t>
      </w:r>
    </w:p>
    <w:p w14:paraId="39E42D4B">
      <w:pPr>
        <w:keepNext w:val="0"/>
        <w:keepLines w:val="0"/>
        <w:pageBreakBefore w:val="0"/>
        <w:widowControl w:val="0"/>
        <w:numPr>
          <w:ilvl w:val="0"/>
          <w:numId w:val="0"/>
        </w:numPr>
        <w:tabs>
          <w:tab w:val="left" w:pos="993"/>
          <w:tab w:val="left" w:pos="1030"/>
          <w:tab w:val="left" w:pos="8364"/>
        </w:tabs>
        <w:kinsoku/>
        <w:wordWrap/>
        <w:overflowPunct/>
        <w:topLinePunct w:val="0"/>
        <w:autoSpaceDE/>
        <w:autoSpaceDN/>
        <w:bidi w:val="0"/>
        <w:adjustRightInd/>
        <w:snapToGrid w:val="0"/>
        <w:spacing w:line="360" w:lineRule="auto"/>
        <w:ind w:leftChars="200" w:right="0" w:rightChars="0"/>
        <w:jc w:val="left"/>
        <w:textAlignment w:val="auto"/>
        <w:rPr>
          <w:rFonts w:hint="eastAsia" w:ascii="仿宋" w:hAnsi="仿宋" w:eastAsia="仿宋" w:cs="仿宋"/>
          <w:sz w:val="24"/>
          <w:szCs w:val="24"/>
        </w:rPr>
      </w:pPr>
      <w:r>
        <w:rPr>
          <w:rFonts w:hint="eastAsia" w:ascii="仿宋" w:hAnsi="仿宋" w:eastAsia="仿宋" w:cs="仿宋"/>
          <w:color w:val="000000"/>
          <w:kern w:val="2"/>
          <w:sz w:val="24"/>
          <w:szCs w:val="24"/>
          <w:lang w:val="en-US" w:eastAsia="zh-CN" w:bidi="ar-SA"/>
        </w:rPr>
        <w:t>2.</w:t>
      </w:r>
      <w:r>
        <w:rPr>
          <w:rFonts w:hint="eastAsia" w:ascii="仿宋" w:hAnsi="仿宋" w:eastAsia="仿宋" w:cs="仿宋"/>
          <w:sz w:val="24"/>
          <w:szCs w:val="24"/>
        </w:rPr>
        <w:t>供应商经审计的财务报表复印件；</w:t>
      </w:r>
    </w:p>
    <w:p w14:paraId="42B442D0">
      <w:pPr>
        <w:keepNext w:val="0"/>
        <w:keepLines w:val="0"/>
        <w:pageBreakBefore w:val="0"/>
        <w:widowControl w:val="0"/>
        <w:numPr>
          <w:ilvl w:val="0"/>
          <w:numId w:val="0"/>
        </w:numPr>
        <w:tabs>
          <w:tab w:val="left" w:pos="993"/>
          <w:tab w:val="left" w:pos="1030"/>
          <w:tab w:val="left" w:pos="8364"/>
        </w:tabs>
        <w:kinsoku/>
        <w:wordWrap/>
        <w:overflowPunct/>
        <w:topLinePunct w:val="0"/>
        <w:autoSpaceDE/>
        <w:autoSpaceDN/>
        <w:bidi w:val="0"/>
        <w:adjustRightInd/>
        <w:snapToGrid w:val="0"/>
        <w:spacing w:line="360" w:lineRule="auto"/>
        <w:ind w:leftChars="200" w:right="0" w:rightChars="0"/>
        <w:jc w:val="left"/>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3.供应商基本情况表；</w:t>
      </w:r>
    </w:p>
    <w:p w14:paraId="12DD170F">
      <w:pPr>
        <w:keepNext w:val="0"/>
        <w:keepLines w:val="0"/>
        <w:pageBreakBefore w:val="0"/>
        <w:widowControl w:val="0"/>
        <w:numPr>
          <w:ilvl w:val="0"/>
          <w:numId w:val="0"/>
        </w:numPr>
        <w:tabs>
          <w:tab w:val="left" w:pos="993"/>
          <w:tab w:val="left" w:pos="1030"/>
          <w:tab w:val="left" w:pos="8364"/>
        </w:tabs>
        <w:kinsoku/>
        <w:wordWrap/>
        <w:overflowPunct/>
        <w:topLinePunct w:val="0"/>
        <w:autoSpaceDE/>
        <w:autoSpaceDN/>
        <w:bidi w:val="0"/>
        <w:adjustRightInd/>
        <w:snapToGrid w:val="0"/>
        <w:spacing w:line="360" w:lineRule="auto"/>
        <w:ind w:leftChars="200" w:right="0" w:rightChars="0"/>
        <w:jc w:val="left"/>
        <w:textAlignment w:val="auto"/>
        <w:rPr>
          <w:rFonts w:hint="default" w:ascii="仿宋" w:hAnsi="仿宋" w:eastAsia="仿宋" w:cs="仿宋"/>
          <w:sz w:val="24"/>
          <w:szCs w:val="24"/>
          <w:lang w:val="en-US" w:eastAsia="zh-CN"/>
        </w:rPr>
      </w:pPr>
      <w:r>
        <w:rPr>
          <w:rFonts w:hint="eastAsia" w:ascii="仿宋" w:hAnsi="仿宋" w:eastAsia="仿宋" w:cs="仿宋"/>
          <w:sz w:val="24"/>
          <w:szCs w:val="24"/>
          <w:lang w:val="en-US" w:eastAsia="zh-CN"/>
        </w:rPr>
        <w:t>4.人员要求；</w:t>
      </w:r>
    </w:p>
    <w:p w14:paraId="209E894B">
      <w:pPr>
        <w:keepNext w:val="0"/>
        <w:keepLines w:val="0"/>
        <w:pageBreakBefore w:val="0"/>
        <w:widowControl w:val="0"/>
        <w:numPr>
          <w:ilvl w:val="0"/>
          <w:numId w:val="0"/>
        </w:numPr>
        <w:tabs>
          <w:tab w:val="left" w:pos="993"/>
          <w:tab w:val="left" w:pos="1030"/>
          <w:tab w:val="left" w:pos="8364"/>
        </w:tabs>
        <w:kinsoku/>
        <w:wordWrap/>
        <w:overflowPunct/>
        <w:topLinePunct w:val="0"/>
        <w:autoSpaceDE/>
        <w:autoSpaceDN/>
        <w:bidi w:val="0"/>
        <w:adjustRightInd/>
        <w:snapToGrid w:val="0"/>
        <w:spacing w:line="360" w:lineRule="auto"/>
        <w:ind w:leftChars="200" w:right="0" w:rightChars="0"/>
        <w:jc w:val="left"/>
        <w:textAlignment w:val="auto"/>
        <w:rPr>
          <w:rFonts w:hint="default" w:ascii="仿宋" w:hAnsi="仿宋" w:eastAsia="仿宋" w:cs="仿宋"/>
          <w:sz w:val="24"/>
          <w:szCs w:val="24"/>
          <w:lang w:val="en-US" w:eastAsia="zh-CN"/>
        </w:rPr>
      </w:pPr>
      <w:r>
        <w:rPr>
          <w:rFonts w:hint="eastAsia" w:ascii="仿宋" w:hAnsi="仿宋" w:eastAsia="仿宋" w:cs="仿宋"/>
          <w:sz w:val="24"/>
          <w:szCs w:val="24"/>
          <w:lang w:val="en-US" w:eastAsia="zh-CN"/>
        </w:rPr>
        <w:t>5.提供供应商、项目负责人、施工负责人、设计负责人须在“陕西省住房和城乡建设厅”的查询截图；</w:t>
      </w:r>
    </w:p>
    <w:p w14:paraId="1DB51D22">
      <w:pPr>
        <w:keepNext w:val="0"/>
        <w:keepLines w:val="0"/>
        <w:pageBreakBefore w:val="0"/>
        <w:widowControl w:val="0"/>
        <w:numPr>
          <w:ilvl w:val="0"/>
          <w:numId w:val="0"/>
        </w:numPr>
        <w:tabs>
          <w:tab w:val="left" w:pos="993"/>
          <w:tab w:val="left" w:pos="1030"/>
          <w:tab w:val="left" w:pos="8364"/>
        </w:tabs>
        <w:kinsoku/>
        <w:wordWrap/>
        <w:overflowPunct/>
        <w:topLinePunct w:val="0"/>
        <w:autoSpaceDE/>
        <w:autoSpaceDN/>
        <w:bidi w:val="0"/>
        <w:adjustRightInd/>
        <w:snapToGrid w:val="0"/>
        <w:spacing w:line="360" w:lineRule="auto"/>
        <w:ind w:leftChars="200" w:right="0" w:rightChars="0"/>
        <w:jc w:val="left"/>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6.在人员、设备、资金等方面具备相应施工能力且无不良记录；</w:t>
      </w:r>
    </w:p>
    <w:p w14:paraId="671F7D7C">
      <w:pPr>
        <w:keepNext w:val="0"/>
        <w:keepLines w:val="0"/>
        <w:pageBreakBefore w:val="0"/>
        <w:widowControl w:val="0"/>
        <w:numPr>
          <w:ilvl w:val="0"/>
          <w:numId w:val="0"/>
        </w:numPr>
        <w:tabs>
          <w:tab w:val="left" w:pos="993"/>
          <w:tab w:val="left" w:pos="1030"/>
          <w:tab w:val="left" w:pos="8364"/>
        </w:tabs>
        <w:kinsoku/>
        <w:wordWrap/>
        <w:overflowPunct/>
        <w:topLinePunct w:val="0"/>
        <w:autoSpaceDE/>
        <w:autoSpaceDN/>
        <w:bidi w:val="0"/>
        <w:adjustRightInd/>
        <w:snapToGrid w:val="0"/>
        <w:spacing w:line="360" w:lineRule="auto"/>
        <w:ind w:leftChars="200" w:right="0" w:rightChars="0"/>
        <w:jc w:val="left"/>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7.供应商认为需要补充说明的其他资料。</w:t>
      </w:r>
    </w:p>
    <w:p w14:paraId="62777087">
      <w:pPr>
        <w:jc w:val="center"/>
        <w:rPr>
          <w:rFonts w:hint="eastAsia" w:ascii="宋体" w:hAnsi="宋体" w:eastAsia="宋体" w:cs="宋体"/>
          <w:spacing w:val="20"/>
          <w:sz w:val="21"/>
          <w:szCs w:val="21"/>
        </w:rPr>
      </w:pPr>
      <w:r>
        <w:rPr>
          <w:rFonts w:hint="eastAsia" w:ascii="宋体" w:hAnsi="宋体" w:eastAsia="宋体" w:cs="宋体"/>
          <w:sz w:val="21"/>
          <w:szCs w:val="21"/>
        </w:rPr>
        <w:br w:type="page"/>
      </w:r>
      <w:bookmarkStart w:id="0" w:name="_Hlt520274121"/>
      <w:bookmarkEnd w:id="0"/>
    </w:p>
    <w:p w14:paraId="21C7D20F">
      <w:pPr>
        <w:pStyle w:val="7"/>
        <w:numPr>
          <w:ilvl w:val="0"/>
          <w:numId w:val="0"/>
        </w:numPr>
        <w:spacing w:line="360" w:lineRule="auto"/>
        <w:ind w:leftChars="0"/>
        <w:jc w:val="left"/>
        <w:outlineLvl w:val="2"/>
        <w:rPr>
          <w:rFonts w:hint="eastAsia" w:ascii="仿宋" w:hAnsi="仿宋" w:eastAsia="仿宋" w:cs="仿宋"/>
          <w:b/>
          <w:sz w:val="24"/>
          <w:szCs w:val="24"/>
        </w:rPr>
      </w:pPr>
      <w:r>
        <w:rPr>
          <w:rFonts w:hint="eastAsia" w:ascii="仿宋" w:hAnsi="仿宋" w:eastAsia="仿宋" w:cs="仿宋"/>
          <w:b/>
          <w:sz w:val="24"/>
          <w:szCs w:val="24"/>
          <w:lang w:val="en-US" w:eastAsia="zh-CN"/>
        </w:rPr>
        <w:t>1.供应商的企业法人营业执照副本复印件、企业资质证书等</w:t>
      </w:r>
    </w:p>
    <w:p w14:paraId="09C05C9C">
      <w:pPr>
        <w:spacing w:line="360" w:lineRule="auto"/>
        <w:jc w:val="left"/>
        <w:rPr>
          <w:rFonts w:hint="eastAsia" w:ascii="仿宋" w:hAnsi="仿宋" w:eastAsia="仿宋" w:cs="仿宋"/>
          <w:sz w:val="24"/>
          <w:szCs w:val="24"/>
        </w:rPr>
      </w:pPr>
    </w:p>
    <w:p w14:paraId="06DE8F15">
      <w:pPr>
        <w:spacing w:line="360" w:lineRule="auto"/>
        <w:jc w:val="left"/>
        <w:rPr>
          <w:rFonts w:hint="eastAsia" w:ascii="仿宋" w:hAnsi="仿宋" w:eastAsia="仿宋" w:cs="仿宋"/>
          <w:sz w:val="24"/>
          <w:szCs w:val="24"/>
          <w:lang w:eastAsia="zh-CN"/>
        </w:rPr>
      </w:pPr>
      <w:r>
        <w:rPr>
          <w:rFonts w:hint="eastAsia" w:ascii="仿宋" w:hAnsi="仿宋" w:eastAsia="仿宋" w:cs="仿宋"/>
          <w:sz w:val="24"/>
          <w:szCs w:val="24"/>
        </w:rPr>
        <w:t>注：根据项目实际情况，本项内容可能要求提供</w:t>
      </w:r>
      <w:r>
        <w:rPr>
          <w:rFonts w:hint="eastAsia" w:ascii="仿宋" w:hAnsi="仿宋" w:eastAsia="仿宋" w:cs="仿宋"/>
          <w:sz w:val="24"/>
          <w:szCs w:val="24"/>
          <w:lang w:val="en-US" w:eastAsia="zh-CN"/>
        </w:rPr>
        <w:t>“营业执照”、</w:t>
      </w:r>
      <w:r>
        <w:rPr>
          <w:rFonts w:hint="eastAsia" w:ascii="仿宋" w:hAnsi="仿宋" w:eastAsia="仿宋" w:cs="仿宋"/>
          <w:sz w:val="24"/>
          <w:szCs w:val="24"/>
        </w:rPr>
        <w:t>“事业单位法人证书”、执业许可证、自然人身份证明等证明材料</w:t>
      </w:r>
      <w:r>
        <w:rPr>
          <w:rFonts w:hint="eastAsia" w:ascii="仿宋" w:hAnsi="仿宋" w:eastAsia="仿宋" w:cs="仿宋"/>
          <w:sz w:val="24"/>
          <w:szCs w:val="24"/>
          <w:lang w:eastAsia="zh-CN"/>
        </w:rPr>
        <w:t>；</w:t>
      </w:r>
    </w:p>
    <w:p w14:paraId="6116655E">
      <w:pPr>
        <w:spacing w:line="360" w:lineRule="auto"/>
        <w:jc w:val="left"/>
        <w:rPr>
          <w:rFonts w:hint="eastAsia" w:ascii="仿宋" w:hAnsi="仿宋" w:eastAsia="仿宋" w:cs="仿宋"/>
          <w:snapToGrid w:val="0"/>
          <w:color w:val="000000"/>
          <w:kern w:val="0"/>
          <w:sz w:val="24"/>
          <w:szCs w:val="24"/>
          <w:vertAlign w:val="baseline"/>
          <w:lang w:val="en-US" w:eastAsia="zh-CN" w:bidi="ar"/>
        </w:rPr>
      </w:pPr>
    </w:p>
    <w:p w14:paraId="6891C768">
      <w:pPr>
        <w:spacing w:line="360" w:lineRule="auto"/>
        <w:jc w:val="left"/>
        <w:rPr>
          <w:rFonts w:hint="eastAsia" w:ascii="仿宋" w:hAnsi="仿宋" w:eastAsia="仿宋" w:cs="仿宋"/>
          <w:sz w:val="24"/>
          <w:szCs w:val="24"/>
        </w:rPr>
      </w:pPr>
      <w:r>
        <w:rPr>
          <w:rFonts w:hint="eastAsia" w:ascii="仿宋" w:hAnsi="仿宋" w:eastAsia="仿宋" w:cs="仿宋"/>
          <w:snapToGrid w:val="0"/>
          <w:color w:val="000000"/>
          <w:kern w:val="0"/>
          <w:sz w:val="24"/>
          <w:szCs w:val="24"/>
          <w:vertAlign w:val="baseline"/>
          <w:lang w:val="en-US" w:eastAsia="zh-CN" w:bidi="ar"/>
        </w:rPr>
        <w:t>设计资质：</w:t>
      </w:r>
      <w:r>
        <w:rPr>
          <w:rFonts w:hint="eastAsia" w:ascii="仿宋" w:hAnsi="仿宋" w:eastAsia="仿宋" w:cs="仿宋"/>
          <w:sz w:val="24"/>
          <w:szCs w:val="24"/>
          <w:lang w:val="en-US" w:eastAsia="zh-CN"/>
        </w:rPr>
        <w:t>具有工程设计综合资质甲级或建筑行业工程设计乙级及以上资质或建筑工程专业设计乙级及以上资质或建筑装饰工程设计专项乙级及以上资质复印件</w:t>
      </w:r>
      <w:r>
        <w:rPr>
          <w:rFonts w:hint="eastAsia" w:ascii="仿宋" w:hAnsi="仿宋" w:eastAsia="仿宋" w:cs="仿宋"/>
          <w:sz w:val="24"/>
          <w:szCs w:val="24"/>
        </w:rPr>
        <w:t>；</w:t>
      </w:r>
    </w:p>
    <w:p w14:paraId="1BE775EF">
      <w:pPr>
        <w:spacing w:line="360" w:lineRule="auto"/>
        <w:jc w:val="left"/>
        <w:rPr>
          <w:rFonts w:hint="eastAsia" w:ascii="仿宋" w:hAnsi="仿宋" w:eastAsia="仿宋" w:cs="仿宋"/>
          <w:snapToGrid w:val="0"/>
          <w:color w:val="000000"/>
          <w:kern w:val="0"/>
          <w:sz w:val="24"/>
          <w:szCs w:val="24"/>
          <w:vertAlign w:val="baseline"/>
          <w:lang w:val="en-US" w:eastAsia="zh-CN" w:bidi="ar"/>
        </w:rPr>
      </w:pPr>
    </w:p>
    <w:p w14:paraId="2B8FA256">
      <w:pPr>
        <w:spacing w:line="360" w:lineRule="auto"/>
        <w:jc w:val="left"/>
        <w:rPr>
          <w:rFonts w:hint="eastAsia" w:ascii="仿宋" w:hAnsi="仿宋" w:eastAsia="仿宋" w:cs="仿宋"/>
          <w:sz w:val="24"/>
          <w:szCs w:val="24"/>
          <w:lang w:val="en-US" w:eastAsia="zh-CN"/>
        </w:rPr>
      </w:pPr>
      <w:r>
        <w:rPr>
          <w:rFonts w:hint="eastAsia" w:ascii="仿宋" w:hAnsi="仿宋" w:eastAsia="仿宋" w:cs="仿宋"/>
          <w:snapToGrid w:val="0"/>
          <w:color w:val="000000"/>
          <w:kern w:val="0"/>
          <w:sz w:val="24"/>
          <w:szCs w:val="24"/>
          <w:vertAlign w:val="baseline"/>
          <w:lang w:val="en-US" w:eastAsia="zh-CN" w:bidi="ar"/>
        </w:rPr>
        <w:t>施工资质：</w:t>
      </w:r>
      <w:r>
        <w:rPr>
          <w:rFonts w:hint="eastAsia" w:ascii="仿宋" w:hAnsi="仿宋" w:eastAsia="仿宋" w:cs="仿宋"/>
          <w:sz w:val="24"/>
          <w:szCs w:val="24"/>
          <w:lang w:val="en-US" w:eastAsia="zh-CN"/>
        </w:rPr>
        <w:t>具有建筑工程施工总承包三级及以上或建筑装修装饰工程专业承包二级及以上资质复印件；</w:t>
      </w:r>
    </w:p>
    <w:p w14:paraId="63CC4843">
      <w:pPr>
        <w:spacing w:line="360" w:lineRule="auto"/>
        <w:jc w:val="left"/>
        <w:rPr>
          <w:rFonts w:hint="eastAsia" w:ascii="仿宋" w:hAnsi="仿宋" w:eastAsia="仿宋" w:cs="仿宋"/>
          <w:sz w:val="24"/>
          <w:szCs w:val="24"/>
        </w:rPr>
      </w:pPr>
    </w:p>
    <w:p w14:paraId="727E148E">
      <w:pPr>
        <w:spacing w:line="360" w:lineRule="auto"/>
        <w:jc w:val="left"/>
        <w:rPr>
          <w:rFonts w:hint="eastAsia" w:ascii="仿宋" w:hAnsi="仿宋" w:eastAsia="仿宋" w:cs="仿宋"/>
          <w:sz w:val="24"/>
          <w:szCs w:val="24"/>
          <w:lang w:val="en-US" w:eastAsia="zh-CN"/>
        </w:rPr>
      </w:pPr>
      <w:r>
        <w:rPr>
          <w:rFonts w:hint="eastAsia" w:ascii="仿宋" w:hAnsi="仿宋" w:eastAsia="仿宋" w:cs="仿宋"/>
          <w:sz w:val="24"/>
          <w:szCs w:val="24"/>
        </w:rPr>
        <w:t>有效的安全生产许可证</w:t>
      </w:r>
      <w:r>
        <w:rPr>
          <w:rFonts w:hint="eastAsia" w:ascii="仿宋" w:hAnsi="仿宋" w:eastAsia="仿宋" w:cs="仿宋"/>
          <w:sz w:val="24"/>
          <w:szCs w:val="24"/>
          <w:lang w:val="en-US" w:eastAsia="zh-CN"/>
        </w:rPr>
        <w:t>复印件。</w:t>
      </w:r>
    </w:p>
    <w:p w14:paraId="081C3042">
      <w:pPr>
        <w:spacing w:line="360" w:lineRule="auto"/>
        <w:jc w:val="left"/>
        <w:rPr>
          <w:rFonts w:hint="eastAsia" w:ascii="仿宋" w:hAnsi="仿宋" w:eastAsia="仿宋" w:cs="仿宋"/>
          <w:sz w:val="24"/>
          <w:szCs w:val="24"/>
          <w:lang w:val="en-US" w:eastAsia="zh-CN"/>
        </w:rPr>
      </w:pPr>
    </w:p>
    <w:p w14:paraId="37EF053E">
      <w:pPr>
        <w:pStyle w:val="7"/>
        <w:numPr>
          <w:ilvl w:val="0"/>
          <w:numId w:val="0"/>
        </w:numPr>
        <w:spacing w:line="360" w:lineRule="auto"/>
        <w:ind w:leftChars="0"/>
        <w:jc w:val="left"/>
        <w:outlineLvl w:val="2"/>
        <w:rPr>
          <w:rFonts w:hint="eastAsia" w:ascii="仿宋" w:hAnsi="仿宋" w:eastAsia="仿宋" w:cs="仿宋"/>
          <w:b/>
          <w:sz w:val="24"/>
          <w:szCs w:val="24"/>
          <w:lang w:val="en-US" w:eastAsia="zh-CN"/>
        </w:rPr>
      </w:pPr>
      <w:r>
        <w:rPr>
          <w:rFonts w:hint="eastAsia" w:ascii="仿宋" w:hAnsi="仿宋" w:eastAsia="仿宋" w:cs="仿宋"/>
          <w:b/>
          <w:sz w:val="24"/>
          <w:szCs w:val="24"/>
        </w:rPr>
        <w:br w:type="page"/>
      </w:r>
      <w:bookmarkStart w:id="1" w:name="_Ref527015333"/>
      <w:r>
        <w:rPr>
          <w:rFonts w:hint="eastAsia" w:ascii="仿宋" w:hAnsi="仿宋" w:eastAsia="仿宋" w:cs="仿宋"/>
          <w:b/>
          <w:sz w:val="24"/>
          <w:szCs w:val="24"/>
          <w:lang w:val="en-US" w:eastAsia="zh-CN"/>
        </w:rPr>
        <w:t>2.经审计的财务报表</w:t>
      </w:r>
      <w:bookmarkEnd w:id="1"/>
      <w:r>
        <w:rPr>
          <w:rFonts w:hint="eastAsia" w:ascii="仿宋" w:hAnsi="仿宋" w:eastAsia="仿宋" w:cs="仿宋"/>
          <w:b/>
          <w:sz w:val="24"/>
          <w:szCs w:val="24"/>
          <w:lang w:val="en-US" w:eastAsia="zh-CN"/>
        </w:rPr>
        <w:t>复印件</w:t>
      </w:r>
    </w:p>
    <w:p w14:paraId="68A409AA">
      <w:pPr>
        <w:spacing w:line="360" w:lineRule="auto"/>
        <w:rPr>
          <w:rFonts w:hint="eastAsia" w:ascii="仿宋" w:hAnsi="仿宋" w:eastAsia="仿宋" w:cs="仿宋"/>
          <w:sz w:val="24"/>
          <w:szCs w:val="24"/>
        </w:rPr>
      </w:pPr>
    </w:p>
    <w:p w14:paraId="6A867E0D">
      <w:pPr>
        <w:spacing w:line="360" w:lineRule="auto"/>
        <w:ind w:right="155"/>
        <w:rPr>
          <w:rFonts w:hint="eastAsia" w:ascii="仿宋" w:hAnsi="仿宋" w:eastAsia="仿宋" w:cs="仿宋"/>
          <w:sz w:val="24"/>
          <w:szCs w:val="24"/>
        </w:rPr>
      </w:pPr>
      <w:r>
        <w:rPr>
          <w:rFonts w:hint="eastAsia" w:ascii="仿宋" w:hAnsi="仿宋" w:eastAsia="仿宋" w:cs="仿宋"/>
          <w:sz w:val="24"/>
          <w:szCs w:val="24"/>
        </w:rPr>
        <w:t>法人企业提供会计师事务所出具的完整的2025年度审计报告（成立时间至投标文件递交截止时间不足一年的可提供成立后任意时段的资产负债表)</w:t>
      </w:r>
    </w:p>
    <w:p w14:paraId="2417ECD6">
      <w:pPr>
        <w:spacing w:line="360" w:lineRule="auto"/>
        <w:rPr>
          <w:rFonts w:hint="eastAsia" w:ascii="仿宋" w:hAnsi="仿宋" w:eastAsia="仿宋" w:cs="仿宋"/>
          <w:sz w:val="24"/>
          <w:szCs w:val="24"/>
        </w:rPr>
      </w:pPr>
    </w:p>
    <w:p w14:paraId="501C8D4D">
      <w:pPr>
        <w:spacing w:line="360" w:lineRule="auto"/>
        <w:rPr>
          <w:rFonts w:hint="eastAsia" w:ascii="仿宋" w:hAnsi="仿宋" w:eastAsia="仿宋" w:cs="仿宋"/>
          <w:sz w:val="24"/>
          <w:szCs w:val="24"/>
        </w:rPr>
      </w:pPr>
    </w:p>
    <w:p w14:paraId="23CDEEE9">
      <w:pPr>
        <w:spacing w:line="360" w:lineRule="auto"/>
        <w:ind w:right="155"/>
        <w:rPr>
          <w:rFonts w:hint="eastAsia" w:ascii="仿宋" w:hAnsi="仿宋" w:eastAsia="仿宋" w:cs="仿宋"/>
          <w:sz w:val="24"/>
          <w:szCs w:val="24"/>
        </w:rPr>
      </w:pPr>
      <w:r>
        <w:rPr>
          <w:rFonts w:hint="eastAsia" w:ascii="仿宋" w:hAnsi="仿宋" w:eastAsia="仿宋" w:cs="仿宋"/>
          <w:sz w:val="24"/>
          <w:szCs w:val="24"/>
          <w:lang w:val="en-US" w:eastAsia="zh-CN"/>
        </w:rPr>
        <w:t>或</w:t>
      </w:r>
      <w:r>
        <w:rPr>
          <w:rFonts w:hint="eastAsia" w:ascii="仿宋" w:hAnsi="仿宋" w:eastAsia="仿宋" w:cs="仿宋"/>
          <w:sz w:val="24"/>
          <w:szCs w:val="24"/>
        </w:rPr>
        <w:t>投标文件递交截止时间前6个月内（2025年1</w:t>
      </w:r>
      <w:r>
        <w:rPr>
          <w:rFonts w:hint="eastAsia" w:ascii="仿宋" w:hAnsi="仿宋" w:eastAsia="仿宋" w:cs="仿宋"/>
          <w:sz w:val="24"/>
          <w:szCs w:val="24"/>
          <w:lang w:val="en-US" w:eastAsia="zh-CN"/>
        </w:rPr>
        <w:t>2</w:t>
      </w:r>
      <w:r>
        <w:rPr>
          <w:rFonts w:hint="eastAsia" w:ascii="仿宋" w:hAnsi="仿宋" w:eastAsia="仿宋" w:cs="仿宋"/>
          <w:sz w:val="24"/>
          <w:szCs w:val="24"/>
        </w:rPr>
        <w:t>月1日后）其基本账户银行出具的资信证明（附开户许可证或基本银行证明以证明该户为基本户）</w:t>
      </w:r>
    </w:p>
    <w:p w14:paraId="74335694">
      <w:pPr>
        <w:spacing w:line="360" w:lineRule="auto"/>
        <w:outlineLvl w:val="9"/>
        <w:rPr>
          <w:rFonts w:hint="eastAsia" w:ascii="仿宋" w:hAnsi="仿宋" w:eastAsia="仿宋" w:cs="仿宋"/>
          <w:sz w:val="24"/>
          <w:szCs w:val="24"/>
        </w:rPr>
      </w:pPr>
    </w:p>
    <w:p w14:paraId="263248A2">
      <w:pPr>
        <w:spacing w:line="360" w:lineRule="auto"/>
        <w:ind w:right="155"/>
        <w:rPr>
          <w:rFonts w:hint="eastAsia" w:ascii="仿宋" w:hAnsi="仿宋" w:eastAsia="仿宋" w:cs="仿宋"/>
          <w:sz w:val="24"/>
          <w:szCs w:val="24"/>
          <w:lang w:val="en-US" w:eastAsia="zh-CN"/>
        </w:rPr>
      </w:pPr>
    </w:p>
    <w:p w14:paraId="129533FC">
      <w:pPr>
        <w:spacing w:line="360" w:lineRule="auto"/>
        <w:ind w:right="155"/>
        <w:rPr>
          <w:rFonts w:hint="eastAsia" w:ascii="仿宋" w:hAnsi="仿宋" w:eastAsia="仿宋" w:cs="仿宋"/>
          <w:sz w:val="24"/>
          <w:szCs w:val="24"/>
        </w:rPr>
      </w:pPr>
      <w:r>
        <w:rPr>
          <w:rFonts w:hint="eastAsia" w:ascii="仿宋" w:hAnsi="仿宋" w:eastAsia="仿宋" w:cs="仿宋"/>
          <w:sz w:val="24"/>
          <w:szCs w:val="24"/>
          <w:lang w:val="en-US" w:eastAsia="zh-CN"/>
        </w:rPr>
        <w:t>或</w:t>
      </w:r>
      <w:r>
        <w:rPr>
          <w:rFonts w:hint="eastAsia" w:ascii="仿宋" w:hAnsi="仿宋" w:eastAsia="仿宋" w:cs="仿宋"/>
          <w:sz w:val="24"/>
          <w:szCs w:val="24"/>
        </w:rPr>
        <w:t>信用担保机构出具的投标担保函</w:t>
      </w:r>
    </w:p>
    <w:p w14:paraId="211EFFE5">
      <w:pPr>
        <w:spacing w:line="360" w:lineRule="auto"/>
        <w:outlineLvl w:val="9"/>
        <w:rPr>
          <w:rFonts w:hint="eastAsia" w:ascii="仿宋" w:hAnsi="仿宋" w:eastAsia="仿宋" w:cs="仿宋"/>
          <w:sz w:val="24"/>
          <w:szCs w:val="24"/>
        </w:rPr>
      </w:pPr>
    </w:p>
    <w:p w14:paraId="1B4F2F33">
      <w:pPr>
        <w:spacing w:line="360" w:lineRule="auto"/>
        <w:ind w:right="155"/>
        <w:rPr>
          <w:rFonts w:hint="eastAsia" w:ascii="仿宋" w:hAnsi="仿宋" w:eastAsia="仿宋" w:cs="仿宋"/>
          <w:sz w:val="24"/>
          <w:szCs w:val="24"/>
          <w:lang w:val="en-US" w:eastAsia="zh-CN"/>
        </w:rPr>
      </w:pPr>
    </w:p>
    <w:p w14:paraId="6B649988">
      <w:pPr>
        <w:spacing w:line="360" w:lineRule="auto"/>
        <w:ind w:right="155"/>
        <w:rPr>
          <w:rFonts w:hint="eastAsia" w:ascii="仿宋" w:hAnsi="仿宋" w:eastAsia="仿宋" w:cs="仿宋"/>
          <w:sz w:val="24"/>
          <w:szCs w:val="24"/>
        </w:rPr>
      </w:pPr>
      <w:r>
        <w:rPr>
          <w:rFonts w:hint="eastAsia" w:ascii="仿宋" w:hAnsi="仿宋" w:eastAsia="仿宋" w:cs="仿宋"/>
          <w:sz w:val="24"/>
          <w:szCs w:val="24"/>
          <w:lang w:val="en-US" w:eastAsia="zh-CN"/>
        </w:rPr>
        <w:t>或</w:t>
      </w:r>
      <w:r>
        <w:rPr>
          <w:rFonts w:hint="eastAsia" w:ascii="仿宋" w:hAnsi="仿宋" w:eastAsia="仿宋" w:cs="仿宋"/>
          <w:sz w:val="24"/>
          <w:szCs w:val="24"/>
        </w:rPr>
        <w:t>其他组织和自然人提供银行出具的资信证明或财务报表。</w:t>
      </w:r>
    </w:p>
    <w:p w14:paraId="0B2922D5">
      <w:pPr>
        <w:widowControl/>
        <w:jc w:val="left"/>
        <w:rPr>
          <w:rFonts w:hint="eastAsia" w:ascii="仿宋" w:hAnsi="仿宋" w:eastAsia="仿宋" w:cs="仿宋"/>
          <w:sz w:val="24"/>
          <w:szCs w:val="24"/>
        </w:rPr>
      </w:pPr>
      <w:r>
        <w:rPr>
          <w:rFonts w:hint="eastAsia" w:ascii="仿宋" w:hAnsi="仿宋" w:eastAsia="仿宋" w:cs="仿宋"/>
          <w:b/>
          <w:spacing w:val="20"/>
          <w:sz w:val="24"/>
          <w:szCs w:val="24"/>
        </w:rPr>
        <w:br w:type="page"/>
      </w:r>
    </w:p>
    <w:p w14:paraId="1C47ADC4">
      <w:pPr>
        <w:pStyle w:val="7"/>
        <w:numPr>
          <w:ilvl w:val="0"/>
          <w:numId w:val="0"/>
        </w:numPr>
        <w:ind w:leftChars="0"/>
        <w:jc w:val="left"/>
        <w:outlineLvl w:val="2"/>
        <w:rPr>
          <w:rFonts w:hint="eastAsia" w:ascii="仿宋" w:hAnsi="仿宋" w:eastAsia="仿宋" w:cs="仿宋"/>
          <w:b/>
          <w:sz w:val="24"/>
          <w:szCs w:val="24"/>
          <w:lang w:val="en-US" w:eastAsia="zh-CN"/>
        </w:rPr>
      </w:pPr>
      <w:r>
        <w:rPr>
          <w:rFonts w:hint="eastAsia" w:ascii="仿宋" w:hAnsi="仿宋" w:eastAsia="仿宋" w:cs="仿宋"/>
          <w:b/>
          <w:sz w:val="24"/>
          <w:szCs w:val="24"/>
          <w:lang w:val="en-US" w:eastAsia="zh-CN"/>
        </w:rPr>
        <w:t>3.供应商基本情况表</w:t>
      </w:r>
    </w:p>
    <w:p w14:paraId="38840FB7">
      <w:pPr>
        <w:rPr>
          <w:rFonts w:hint="eastAsia" w:ascii="仿宋" w:hAnsi="仿宋" w:eastAsia="仿宋" w:cs="仿宋"/>
          <w:sz w:val="24"/>
          <w:szCs w:val="24"/>
        </w:rPr>
      </w:pPr>
    </w:p>
    <w:p w14:paraId="22F26D37">
      <w:pPr>
        <w:spacing w:line="360" w:lineRule="auto"/>
        <w:jc w:val="center"/>
        <w:rPr>
          <w:rFonts w:hint="eastAsia" w:ascii="仿宋" w:hAnsi="仿宋" w:eastAsia="仿宋" w:cs="仿宋"/>
          <w:sz w:val="24"/>
          <w:szCs w:val="24"/>
        </w:rPr>
      </w:pPr>
      <w:r>
        <w:rPr>
          <w:rFonts w:hint="eastAsia" w:ascii="仿宋" w:hAnsi="仿宋" w:eastAsia="仿宋" w:cs="仿宋"/>
          <w:b/>
          <w:sz w:val="24"/>
          <w:szCs w:val="24"/>
        </w:rPr>
        <w:t>供应商基本情况表</w:t>
      </w:r>
    </w:p>
    <w:tbl>
      <w:tblPr>
        <w:tblStyle w:val="5"/>
        <w:tblW w:w="49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1763"/>
        <w:gridCol w:w="178"/>
        <w:gridCol w:w="3305"/>
        <w:gridCol w:w="162"/>
        <w:gridCol w:w="1414"/>
        <w:gridCol w:w="226"/>
        <w:gridCol w:w="2704"/>
      </w:tblGrid>
      <w:tr w14:paraId="5376CB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81" w:hRule="atLeast"/>
          <w:jc w:val="center"/>
        </w:trPr>
        <w:tc>
          <w:tcPr>
            <w:tcW w:w="904" w:type="pct"/>
            <w:vAlign w:val="center"/>
          </w:tcPr>
          <w:p w14:paraId="21D6323D">
            <w:pPr>
              <w:spacing w:line="360" w:lineRule="auto"/>
              <w:rPr>
                <w:rFonts w:hint="eastAsia" w:ascii="仿宋" w:hAnsi="仿宋" w:eastAsia="仿宋" w:cs="仿宋"/>
                <w:sz w:val="24"/>
                <w:szCs w:val="24"/>
              </w:rPr>
            </w:pPr>
            <w:r>
              <w:rPr>
                <w:rFonts w:hint="eastAsia" w:ascii="仿宋" w:hAnsi="仿宋" w:eastAsia="仿宋" w:cs="仿宋"/>
                <w:sz w:val="24"/>
                <w:szCs w:val="24"/>
              </w:rPr>
              <w:t>企业名称</w:t>
            </w:r>
          </w:p>
        </w:tc>
        <w:tc>
          <w:tcPr>
            <w:tcW w:w="1867" w:type="pct"/>
            <w:gridSpan w:val="3"/>
            <w:vAlign w:val="center"/>
          </w:tcPr>
          <w:p w14:paraId="0D8A4F53">
            <w:pPr>
              <w:spacing w:line="360" w:lineRule="auto"/>
              <w:rPr>
                <w:rFonts w:hint="eastAsia" w:ascii="仿宋" w:hAnsi="仿宋" w:eastAsia="仿宋" w:cs="仿宋"/>
                <w:sz w:val="24"/>
                <w:szCs w:val="24"/>
              </w:rPr>
            </w:pPr>
          </w:p>
        </w:tc>
        <w:tc>
          <w:tcPr>
            <w:tcW w:w="841" w:type="pct"/>
            <w:gridSpan w:val="2"/>
            <w:vAlign w:val="center"/>
          </w:tcPr>
          <w:p w14:paraId="6677F6C8">
            <w:pPr>
              <w:spacing w:line="360" w:lineRule="auto"/>
              <w:rPr>
                <w:rFonts w:hint="eastAsia" w:ascii="仿宋" w:hAnsi="仿宋" w:eastAsia="仿宋" w:cs="仿宋"/>
                <w:sz w:val="24"/>
                <w:szCs w:val="24"/>
              </w:rPr>
            </w:pPr>
            <w:r>
              <w:rPr>
                <w:rFonts w:hint="eastAsia" w:ascii="仿宋" w:hAnsi="仿宋" w:eastAsia="仿宋" w:cs="仿宋"/>
                <w:sz w:val="24"/>
                <w:szCs w:val="24"/>
              </w:rPr>
              <w:t>成立日期</w:t>
            </w:r>
          </w:p>
        </w:tc>
        <w:tc>
          <w:tcPr>
            <w:tcW w:w="1386" w:type="pct"/>
            <w:vAlign w:val="center"/>
          </w:tcPr>
          <w:p w14:paraId="55B5EDAF">
            <w:pPr>
              <w:spacing w:line="360" w:lineRule="auto"/>
              <w:rPr>
                <w:rFonts w:hint="eastAsia" w:ascii="仿宋" w:hAnsi="仿宋" w:eastAsia="仿宋" w:cs="仿宋"/>
                <w:sz w:val="24"/>
                <w:szCs w:val="24"/>
              </w:rPr>
            </w:pPr>
          </w:p>
        </w:tc>
      </w:tr>
      <w:tr w14:paraId="2D5CB3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81" w:hRule="atLeast"/>
          <w:jc w:val="center"/>
        </w:trPr>
        <w:tc>
          <w:tcPr>
            <w:tcW w:w="2772" w:type="pct"/>
            <w:gridSpan w:val="4"/>
            <w:vAlign w:val="center"/>
          </w:tcPr>
          <w:p w14:paraId="47E3D01A">
            <w:pPr>
              <w:spacing w:line="360" w:lineRule="auto"/>
              <w:rPr>
                <w:rFonts w:hint="eastAsia" w:ascii="仿宋" w:hAnsi="仿宋" w:eastAsia="仿宋" w:cs="仿宋"/>
                <w:sz w:val="24"/>
                <w:szCs w:val="24"/>
              </w:rPr>
            </w:pPr>
            <w:r>
              <w:rPr>
                <w:rFonts w:hint="eastAsia" w:ascii="仿宋" w:hAnsi="仿宋" w:eastAsia="仿宋" w:cs="仿宋"/>
                <w:sz w:val="24"/>
                <w:szCs w:val="24"/>
              </w:rPr>
              <w:t>统一社会信用代码</w:t>
            </w:r>
          </w:p>
        </w:tc>
        <w:tc>
          <w:tcPr>
            <w:tcW w:w="2227" w:type="pct"/>
            <w:gridSpan w:val="3"/>
            <w:vAlign w:val="center"/>
          </w:tcPr>
          <w:p w14:paraId="246E2436">
            <w:pPr>
              <w:spacing w:line="360" w:lineRule="auto"/>
              <w:rPr>
                <w:rFonts w:hint="default" w:ascii="仿宋" w:hAnsi="仿宋" w:eastAsia="仿宋" w:cs="仿宋"/>
                <w:sz w:val="24"/>
                <w:szCs w:val="24"/>
                <w:lang w:val="en-US" w:eastAsia="zh-CN"/>
              </w:rPr>
            </w:pPr>
          </w:p>
        </w:tc>
      </w:tr>
      <w:tr w14:paraId="3A1D4A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81" w:hRule="atLeast"/>
          <w:jc w:val="center"/>
        </w:trPr>
        <w:tc>
          <w:tcPr>
            <w:tcW w:w="995" w:type="pct"/>
            <w:gridSpan w:val="2"/>
            <w:vAlign w:val="center"/>
          </w:tcPr>
          <w:p w14:paraId="305C9B04">
            <w:pPr>
              <w:spacing w:line="360" w:lineRule="auto"/>
              <w:rPr>
                <w:rFonts w:hint="eastAsia" w:ascii="仿宋" w:hAnsi="仿宋" w:eastAsia="仿宋" w:cs="仿宋"/>
                <w:sz w:val="24"/>
                <w:szCs w:val="24"/>
              </w:rPr>
            </w:pPr>
            <w:r>
              <w:rPr>
                <w:rFonts w:hint="eastAsia" w:ascii="仿宋" w:hAnsi="仿宋" w:eastAsia="仿宋" w:cs="仿宋"/>
                <w:sz w:val="24"/>
                <w:szCs w:val="24"/>
              </w:rPr>
              <w:t>注册资本</w:t>
            </w:r>
          </w:p>
        </w:tc>
        <w:tc>
          <w:tcPr>
            <w:tcW w:w="1776" w:type="pct"/>
            <w:gridSpan w:val="2"/>
            <w:vAlign w:val="center"/>
          </w:tcPr>
          <w:p w14:paraId="3DE2A4F4">
            <w:pPr>
              <w:spacing w:line="360" w:lineRule="auto"/>
              <w:rPr>
                <w:rFonts w:hint="eastAsia" w:ascii="仿宋" w:hAnsi="仿宋" w:eastAsia="仿宋" w:cs="仿宋"/>
                <w:sz w:val="24"/>
                <w:szCs w:val="24"/>
              </w:rPr>
            </w:pPr>
          </w:p>
        </w:tc>
        <w:tc>
          <w:tcPr>
            <w:tcW w:w="841" w:type="pct"/>
            <w:gridSpan w:val="2"/>
            <w:vAlign w:val="center"/>
          </w:tcPr>
          <w:p w14:paraId="439DE6DA">
            <w:pPr>
              <w:spacing w:line="360" w:lineRule="auto"/>
              <w:rPr>
                <w:rFonts w:hint="eastAsia" w:ascii="仿宋" w:hAnsi="仿宋" w:eastAsia="仿宋" w:cs="仿宋"/>
                <w:sz w:val="24"/>
                <w:szCs w:val="24"/>
              </w:rPr>
            </w:pPr>
            <w:r>
              <w:rPr>
                <w:rFonts w:hint="eastAsia" w:ascii="仿宋" w:hAnsi="仿宋" w:eastAsia="仿宋" w:cs="仿宋"/>
                <w:sz w:val="24"/>
                <w:szCs w:val="24"/>
              </w:rPr>
              <w:t>企业类型</w:t>
            </w:r>
          </w:p>
        </w:tc>
        <w:tc>
          <w:tcPr>
            <w:tcW w:w="1386" w:type="pct"/>
            <w:vAlign w:val="center"/>
          </w:tcPr>
          <w:p w14:paraId="00C68C23">
            <w:pPr>
              <w:spacing w:line="360" w:lineRule="auto"/>
              <w:rPr>
                <w:rFonts w:hint="eastAsia" w:ascii="仿宋" w:hAnsi="仿宋" w:eastAsia="仿宋" w:cs="仿宋"/>
                <w:sz w:val="24"/>
                <w:szCs w:val="24"/>
              </w:rPr>
            </w:pPr>
          </w:p>
        </w:tc>
      </w:tr>
      <w:tr w14:paraId="2EC894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81" w:hRule="atLeast"/>
          <w:jc w:val="center"/>
        </w:trPr>
        <w:tc>
          <w:tcPr>
            <w:tcW w:w="995" w:type="pct"/>
            <w:gridSpan w:val="2"/>
            <w:vAlign w:val="center"/>
          </w:tcPr>
          <w:p w14:paraId="5C37FA40">
            <w:pPr>
              <w:spacing w:line="360" w:lineRule="auto"/>
              <w:rPr>
                <w:rFonts w:hint="eastAsia" w:ascii="仿宋" w:hAnsi="仿宋" w:eastAsia="仿宋" w:cs="仿宋"/>
                <w:sz w:val="24"/>
                <w:szCs w:val="24"/>
              </w:rPr>
            </w:pPr>
            <w:r>
              <w:rPr>
                <w:rFonts w:hint="eastAsia" w:ascii="仿宋" w:hAnsi="仿宋" w:eastAsia="仿宋" w:cs="仿宋"/>
                <w:sz w:val="24"/>
                <w:szCs w:val="24"/>
              </w:rPr>
              <w:t>批准登记机关</w:t>
            </w:r>
          </w:p>
        </w:tc>
        <w:tc>
          <w:tcPr>
            <w:tcW w:w="4004" w:type="pct"/>
            <w:gridSpan w:val="5"/>
            <w:vAlign w:val="center"/>
          </w:tcPr>
          <w:p w14:paraId="5AB3B64E">
            <w:pPr>
              <w:spacing w:line="360" w:lineRule="auto"/>
              <w:rPr>
                <w:rFonts w:hint="eastAsia" w:ascii="仿宋" w:hAnsi="仿宋" w:eastAsia="仿宋" w:cs="仿宋"/>
                <w:sz w:val="24"/>
                <w:szCs w:val="24"/>
              </w:rPr>
            </w:pPr>
          </w:p>
        </w:tc>
      </w:tr>
      <w:tr w14:paraId="2A6C18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81" w:hRule="atLeast"/>
          <w:jc w:val="center"/>
        </w:trPr>
        <w:tc>
          <w:tcPr>
            <w:tcW w:w="995" w:type="pct"/>
            <w:gridSpan w:val="2"/>
            <w:vAlign w:val="center"/>
          </w:tcPr>
          <w:p w14:paraId="0C5B2843">
            <w:pPr>
              <w:spacing w:line="360" w:lineRule="auto"/>
              <w:rPr>
                <w:rFonts w:hint="eastAsia" w:ascii="仿宋" w:hAnsi="仿宋" w:eastAsia="仿宋" w:cs="仿宋"/>
                <w:sz w:val="24"/>
                <w:szCs w:val="24"/>
              </w:rPr>
            </w:pPr>
            <w:r>
              <w:rPr>
                <w:rFonts w:hint="eastAsia" w:ascii="仿宋" w:hAnsi="仿宋" w:eastAsia="仿宋" w:cs="仿宋"/>
                <w:sz w:val="24"/>
                <w:szCs w:val="24"/>
              </w:rPr>
              <w:t>法定代表人</w:t>
            </w:r>
          </w:p>
        </w:tc>
        <w:tc>
          <w:tcPr>
            <w:tcW w:w="1776" w:type="pct"/>
            <w:gridSpan w:val="2"/>
            <w:vAlign w:val="center"/>
          </w:tcPr>
          <w:p w14:paraId="4C8FE91A">
            <w:pPr>
              <w:spacing w:line="360" w:lineRule="auto"/>
              <w:rPr>
                <w:rFonts w:hint="eastAsia" w:ascii="仿宋" w:hAnsi="仿宋" w:eastAsia="仿宋" w:cs="仿宋"/>
                <w:sz w:val="24"/>
                <w:szCs w:val="24"/>
              </w:rPr>
            </w:pPr>
          </w:p>
        </w:tc>
        <w:tc>
          <w:tcPr>
            <w:tcW w:w="841" w:type="pct"/>
            <w:gridSpan w:val="2"/>
            <w:vAlign w:val="center"/>
          </w:tcPr>
          <w:p w14:paraId="289E79B3">
            <w:pPr>
              <w:spacing w:line="360" w:lineRule="auto"/>
              <w:rPr>
                <w:rFonts w:hint="eastAsia" w:ascii="仿宋" w:hAnsi="仿宋" w:eastAsia="仿宋" w:cs="仿宋"/>
                <w:sz w:val="24"/>
                <w:szCs w:val="24"/>
              </w:rPr>
            </w:pPr>
            <w:r>
              <w:rPr>
                <w:rFonts w:hint="eastAsia" w:ascii="仿宋" w:hAnsi="仿宋" w:eastAsia="仿宋" w:cs="仿宋"/>
                <w:sz w:val="24"/>
                <w:szCs w:val="24"/>
              </w:rPr>
              <w:t>营业期限</w:t>
            </w:r>
          </w:p>
        </w:tc>
        <w:tc>
          <w:tcPr>
            <w:tcW w:w="1386" w:type="pct"/>
            <w:vAlign w:val="center"/>
          </w:tcPr>
          <w:p w14:paraId="17C4127C">
            <w:pPr>
              <w:spacing w:line="360" w:lineRule="auto"/>
              <w:rPr>
                <w:rFonts w:hint="eastAsia" w:ascii="仿宋" w:hAnsi="仿宋" w:eastAsia="仿宋" w:cs="仿宋"/>
                <w:sz w:val="24"/>
                <w:szCs w:val="24"/>
              </w:rPr>
            </w:pPr>
          </w:p>
        </w:tc>
      </w:tr>
      <w:tr w14:paraId="2DFC7C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81" w:hRule="atLeast"/>
          <w:jc w:val="center"/>
        </w:trPr>
        <w:tc>
          <w:tcPr>
            <w:tcW w:w="995" w:type="pct"/>
            <w:gridSpan w:val="2"/>
            <w:vAlign w:val="center"/>
          </w:tcPr>
          <w:p w14:paraId="68DF4EDF">
            <w:pPr>
              <w:spacing w:line="360" w:lineRule="auto"/>
              <w:rPr>
                <w:rFonts w:hint="eastAsia" w:ascii="仿宋" w:hAnsi="仿宋" w:eastAsia="仿宋" w:cs="仿宋"/>
                <w:sz w:val="24"/>
                <w:szCs w:val="24"/>
              </w:rPr>
            </w:pPr>
            <w:r>
              <w:rPr>
                <w:rFonts w:hint="eastAsia" w:ascii="仿宋" w:hAnsi="仿宋" w:eastAsia="仿宋" w:cs="仿宋"/>
                <w:sz w:val="24"/>
                <w:szCs w:val="24"/>
              </w:rPr>
              <w:t>资质类型</w:t>
            </w:r>
          </w:p>
        </w:tc>
        <w:tc>
          <w:tcPr>
            <w:tcW w:w="1776" w:type="pct"/>
            <w:gridSpan w:val="2"/>
            <w:vAlign w:val="center"/>
          </w:tcPr>
          <w:p w14:paraId="4CBAC0F1">
            <w:pPr>
              <w:spacing w:line="360" w:lineRule="auto"/>
              <w:rPr>
                <w:rFonts w:hint="eastAsia" w:ascii="仿宋" w:hAnsi="仿宋" w:eastAsia="仿宋" w:cs="仿宋"/>
                <w:sz w:val="24"/>
                <w:szCs w:val="24"/>
              </w:rPr>
            </w:pPr>
          </w:p>
        </w:tc>
        <w:tc>
          <w:tcPr>
            <w:tcW w:w="841" w:type="pct"/>
            <w:gridSpan w:val="2"/>
            <w:vAlign w:val="center"/>
          </w:tcPr>
          <w:p w14:paraId="057B6E16">
            <w:pPr>
              <w:spacing w:line="360" w:lineRule="auto"/>
              <w:rPr>
                <w:rFonts w:hint="eastAsia" w:ascii="仿宋" w:hAnsi="仿宋" w:eastAsia="仿宋" w:cs="仿宋"/>
                <w:sz w:val="24"/>
                <w:szCs w:val="24"/>
              </w:rPr>
            </w:pPr>
            <w:r>
              <w:rPr>
                <w:rFonts w:hint="eastAsia" w:ascii="仿宋" w:hAnsi="仿宋" w:eastAsia="仿宋" w:cs="仿宋"/>
                <w:sz w:val="24"/>
                <w:szCs w:val="24"/>
              </w:rPr>
              <w:t>资质等级</w:t>
            </w:r>
          </w:p>
        </w:tc>
        <w:tc>
          <w:tcPr>
            <w:tcW w:w="1386" w:type="pct"/>
            <w:vAlign w:val="center"/>
          </w:tcPr>
          <w:p w14:paraId="10027957">
            <w:pPr>
              <w:spacing w:line="360" w:lineRule="auto"/>
              <w:rPr>
                <w:rFonts w:hint="eastAsia" w:ascii="仿宋" w:hAnsi="仿宋" w:eastAsia="仿宋" w:cs="仿宋"/>
                <w:sz w:val="24"/>
                <w:szCs w:val="24"/>
              </w:rPr>
            </w:pPr>
          </w:p>
        </w:tc>
      </w:tr>
      <w:tr w14:paraId="46C99A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81" w:hRule="atLeast"/>
          <w:jc w:val="center"/>
        </w:trPr>
        <w:tc>
          <w:tcPr>
            <w:tcW w:w="995" w:type="pct"/>
            <w:gridSpan w:val="2"/>
            <w:vAlign w:val="center"/>
          </w:tcPr>
          <w:p w14:paraId="342AE8FE">
            <w:pPr>
              <w:spacing w:line="360" w:lineRule="auto"/>
              <w:rPr>
                <w:rFonts w:hint="eastAsia" w:ascii="仿宋" w:hAnsi="仿宋" w:eastAsia="仿宋" w:cs="仿宋"/>
                <w:sz w:val="24"/>
                <w:szCs w:val="24"/>
              </w:rPr>
            </w:pPr>
            <w:r>
              <w:rPr>
                <w:rFonts w:hint="eastAsia" w:ascii="仿宋" w:hAnsi="仿宋" w:eastAsia="仿宋" w:cs="仿宋"/>
                <w:sz w:val="24"/>
                <w:szCs w:val="24"/>
              </w:rPr>
              <w:t>主营业务</w:t>
            </w:r>
          </w:p>
        </w:tc>
        <w:tc>
          <w:tcPr>
            <w:tcW w:w="4004" w:type="pct"/>
            <w:gridSpan w:val="5"/>
            <w:vAlign w:val="center"/>
          </w:tcPr>
          <w:p w14:paraId="4040C010">
            <w:pPr>
              <w:spacing w:line="360" w:lineRule="auto"/>
              <w:rPr>
                <w:rFonts w:hint="eastAsia" w:ascii="仿宋" w:hAnsi="仿宋" w:eastAsia="仿宋" w:cs="仿宋"/>
                <w:sz w:val="24"/>
                <w:szCs w:val="24"/>
              </w:rPr>
            </w:pPr>
          </w:p>
        </w:tc>
      </w:tr>
      <w:tr w14:paraId="72247D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81" w:hRule="atLeast"/>
          <w:jc w:val="center"/>
        </w:trPr>
        <w:tc>
          <w:tcPr>
            <w:tcW w:w="995" w:type="pct"/>
            <w:gridSpan w:val="2"/>
            <w:vAlign w:val="center"/>
          </w:tcPr>
          <w:p w14:paraId="3060565A">
            <w:pPr>
              <w:spacing w:line="360" w:lineRule="auto"/>
              <w:rPr>
                <w:rFonts w:hint="eastAsia" w:ascii="仿宋" w:hAnsi="仿宋" w:eastAsia="仿宋" w:cs="仿宋"/>
                <w:sz w:val="24"/>
                <w:szCs w:val="24"/>
              </w:rPr>
            </w:pPr>
            <w:r>
              <w:rPr>
                <w:rFonts w:hint="eastAsia" w:ascii="仿宋" w:hAnsi="仿宋" w:eastAsia="仿宋" w:cs="仿宋"/>
                <w:sz w:val="24"/>
                <w:szCs w:val="24"/>
              </w:rPr>
              <w:t>地  址</w:t>
            </w:r>
          </w:p>
        </w:tc>
        <w:tc>
          <w:tcPr>
            <w:tcW w:w="4004" w:type="pct"/>
            <w:gridSpan w:val="5"/>
            <w:vAlign w:val="center"/>
          </w:tcPr>
          <w:p w14:paraId="49ADF826">
            <w:pPr>
              <w:spacing w:line="360" w:lineRule="auto"/>
              <w:rPr>
                <w:rFonts w:hint="eastAsia" w:ascii="仿宋" w:hAnsi="仿宋" w:eastAsia="仿宋" w:cs="仿宋"/>
                <w:sz w:val="24"/>
                <w:szCs w:val="24"/>
              </w:rPr>
            </w:pPr>
          </w:p>
        </w:tc>
      </w:tr>
      <w:tr w14:paraId="37EBBE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81" w:hRule="atLeast"/>
          <w:jc w:val="center"/>
        </w:trPr>
        <w:tc>
          <w:tcPr>
            <w:tcW w:w="995" w:type="pct"/>
            <w:gridSpan w:val="2"/>
            <w:vAlign w:val="center"/>
          </w:tcPr>
          <w:p w14:paraId="4E480008">
            <w:pPr>
              <w:spacing w:line="360" w:lineRule="auto"/>
              <w:rPr>
                <w:rFonts w:hint="eastAsia" w:ascii="仿宋" w:hAnsi="仿宋" w:eastAsia="仿宋" w:cs="仿宋"/>
                <w:sz w:val="24"/>
                <w:szCs w:val="24"/>
              </w:rPr>
            </w:pPr>
            <w:r>
              <w:rPr>
                <w:rFonts w:hint="eastAsia" w:ascii="仿宋" w:hAnsi="仿宋" w:eastAsia="仿宋" w:cs="仿宋"/>
                <w:sz w:val="24"/>
                <w:szCs w:val="24"/>
              </w:rPr>
              <w:t>开户银行</w:t>
            </w:r>
          </w:p>
        </w:tc>
        <w:tc>
          <w:tcPr>
            <w:tcW w:w="4004" w:type="pct"/>
            <w:gridSpan w:val="5"/>
            <w:vAlign w:val="center"/>
          </w:tcPr>
          <w:p w14:paraId="0A863191">
            <w:pPr>
              <w:spacing w:line="360" w:lineRule="auto"/>
              <w:rPr>
                <w:rFonts w:hint="eastAsia" w:ascii="仿宋" w:hAnsi="仿宋" w:eastAsia="仿宋" w:cs="仿宋"/>
                <w:sz w:val="24"/>
                <w:szCs w:val="24"/>
              </w:rPr>
            </w:pPr>
          </w:p>
        </w:tc>
      </w:tr>
      <w:tr w14:paraId="529D98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93" w:hRule="atLeast"/>
          <w:jc w:val="center"/>
        </w:trPr>
        <w:tc>
          <w:tcPr>
            <w:tcW w:w="995" w:type="pct"/>
            <w:gridSpan w:val="2"/>
            <w:vAlign w:val="center"/>
          </w:tcPr>
          <w:p w14:paraId="3D3D8067">
            <w:pPr>
              <w:spacing w:line="360" w:lineRule="auto"/>
              <w:rPr>
                <w:rFonts w:hint="eastAsia" w:ascii="仿宋" w:hAnsi="仿宋" w:eastAsia="仿宋" w:cs="仿宋"/>
                <w:sz w:val="24"/>
                <w:szCs w:val="24"/>
              </w:rPr>
            </w:pPr>
            <w:r>
              <w:rPr>
                <w:rFonts w:hint="eastAsia" w:ascii="仿宋" w:hAnsi="仿宋" w:eastAsia="仿宋" w:cs="仿宋"/>
                <w:sz w:val="24"/>
                <w:szCs w:val="24"/>
              </w:rPr>
              <w:t>开户行号</w:t>
            </w:r>
          </w:p>
          <w:p w14:paraId="00FD6BB8">
            <w:pPr>
              <w:spacing w:line="360" w:lineRule="auto"/>
              <w:rPr>
                <w:rFonts w:hint="eastAsia" w:ascii="仿宋" w:hAnsi="仿宋" w:eastAsia="仿宋" w:cs="仿宋"/>
                <w:sz w:val="24"/>
                <w:szCs w:val="24"/>
              </w:rPr>
            </w:pPr>
            <w:r>
              <w:rPr>
                <w:rFonts w:hint="eastAsia" w:ascii="仿宋" w:hAnsi="仿宋" w:eastAsia="仿宋" w:cs="仿宋"/>
                <w:sz w:val="24"/>
                <w:szCs w:val="24"/>
              </w:rPr>
              <w:t>（如有）</w:t>
            </w:r>
          </w:p>
        </w:tc>
        <w:tc>
          <w:tcPr>
            <w:tcW w:w="4004" w:type="pct"/>
            <w:gridSpan w:val="5"/>
            <w:vAlign w:val="center"/>
          </w:tcPr>
          <w:p w14:paraId="5F2546A5">
            <w:pPr>
              <w:spacing w:line="360" w:lineRule="auto"/>
              <w:rPr>
                <w:rFonts w:hint="eastAsia" w:ascii="仿宋" w:hAnsi="仿宋" w:eastAsia="仿宋" w:cs="仿宋"/>
                <w:sz w:val="24"/>
                <w:szCs w:val="24"/>
              </w:rPr>
            </w:pPr>
          </w:p>
        </w:tc>
      </w:tr>
      <w:tr w14:paraId="5437FE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81" w:hRule="atLeast"/>
          <w:jc w:val="center"/>
        </w:trPr>
        <w:tc>
          <w:tcPr>
            <w:tcW w:w="995" w:type="pct"/>
            <w:gridSpan w:val="2"/>
            <w:vAlign w:val="center"/>
          </w:tcPr>
          <w:p w14:paraId="12865670">
            <w:pPr>
              <w:spacing w:line="360" w:lineRule="auto"/>
              <w:rPr>
                <w:rFonts w:hint="eastAsia" w:ascii="仿宋" w:hAnsi="仿宋" w:eastAsia="仿宋" w:cs="仿宋"/>
                <w:sz w:val="24"/>
                <w:szCs w:val="24"/>
              </w:rPr>
            </w:pPr>
            <w:r>
              <w:rPr>
                <w:rFonts w:hint="eastAsia" w:ascii="仿宋" w:hAnsi="仿宋" w:eastAsia="仿宋" w:cs="仿宋"/>
                <w:sz w:val="24"/>
                <w:szCs w:val="24"/>
              </w:rPr>
              <w:t>银行账号</w:t>
            </w:r>
          </w:p>
        </w:tc>
        <w:tc>
          <w:tcPr>
            <w:tcW w:w="4004" w:type="pct"/>
            <w:gridSpan w:val="5"/>
            <w:vAlign w:val="center"/>
          </w:tcPr>
          <w:p w14:paraId="314E2F90">
            <w:pPr>
              <w:spacing w:line="360" w:lineRule="auto"/>
              <w:rPr>
                <w:rFonts w:hint="eastAsia" w:ascii="仿宋" w:hAnsi="仿宋" w:eastAsia="仿宋" w:cs="仿宋"/>
                <w:sz w:val="24"/>
                <w:szCs w:val="24"/>
              </w:rPr>
            </w:pPr>
          </w:p>
        </w:tc>
      </w:tr>
      <w:tr w14:paraId="20A808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81" w:hRule="atLeast"/>
          <w:jc w:val="center"/>
        </w:trPr>
        <w:tc>
          <w:tcPr>
            <w:tcW w:w="995" w:type="pct"/>
            <w:gridSpan w:val="2"/>
            <w:vAlign w:val="center"/>
          </w:tcPr>
          <w:p w14:paraId="67AD9523">
            <w:pPr>
              <w:spacing w:line="360" w:lineRule="auto"/>
              <w:rPr>
                <w:rFonts w:hint="eastAsia" w:ascii="仿宋" w:hAnsi="仿宋" w:eastAsia="仿宋" w:cs="仿宋"/>
                <w:sz w:val="24"/>
                <w:szCs w:val="24"/>
              </w:rPr>
            </w:pPr>
            <w:r>
              <w:rPr>
                <w:rFonts w:hint="eastAsia" w:ascii="仿宋" w:hAnsi="仿宋" w:eastAsia="仿宋" w:cs="仿宋"/>
                <w:sz w:val="24"/>
                <w:szCs w:val="24"/>
              </w:rPr>
              <w:t>电  话</w:t>
            </w:r>
          </w:p>
        </w:tc>
        <w:tc>
          <w:tcPr>
            <w:tcW w:w="1694" w:type="pct"/>
            <w:vAlign w:val="center"/>
          </w:tcPr>
          <w:p w14:paraId="763EC460">
            <w:pPr>
              <w:spacing w:line="360" w:lineRule="auto"/>
              <w:rPr>
                <w:rFonts w:hint="eastAsia" w:ascii="仿宋" w:hAnsi="仿宋" w:eastAsia="仿宋" w:cs="仿宋"/>
                <w:sz w:val="24"/>
                <w:szCs w:val="24"/>
              </w:rPr>
            </w:pPr>
          </w:p>
        </w:tc>
        <w:tc>
          <w:tcPr>
            <w:tcW w:w="808" w:type="pct"/>
            <w:gridSpan w:val="2"/>
            <w:vAlign w:val="center"/>
          </w:tcPr>
          <w:p w14:paraId="235B46C2">
            <w:pPr>
              <w:spacing w:line="360" w:lineRule="auto"/>
              <w:rPr>
                <w:rFonts w:hint="eastAsia" w:ascii="仿宋" w:hAnsi="仿宋" w:eastAsia="仿宋" w:cs="仿宋"/>
                <w:sz w:val="24"/>
                <w:szCs w:val="24"/>
              </w:rPr>
            </w:pPr>
            <w:r>
              <w:rPr>
                <w:rFonts w:hint="eastAsia" w:ascii="仿宋" w:hAnsi="仿宋" w:eastAsia="仿宋" w:cs="仿宋"/>
                <w:sz w:val="24"/>
                <w:szCs w:val="24"/>
              </w:rPr>
              <w:t>传  真</w:t>
            </w:r>
          </w:p>
        </w:tc>
        <w:tc>
          <w:tcPr>
            <w:tcW w:w="1501" w:type="pct"/>
            <w:gridSpan w:val="2"/>
            <w:vAlign w:val="center"/>
          </w:tcPr>
          <w:p w14:paraId="34E33EEC">
            <w:pPr>
              <w:spacing w:line="360" w:lineRule="auto"/>
              <w:rPr>
                <w:rFonts w:hint="eastAsia" w:ascii="仿宋" w:hAnsi="仿宋" w:eastAsia="仿宋" w:cs="仿宋"/>
                <w:sz w:val="24"/>
                <w:szCs w:val="24"/>
              </w:rPr>
            </w:pPr>
          </w:p>
        </w:tc>
      </w:tr>
      <w:tr w14:paraId="75617F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81" w:hRule="atLeast"/>
          <w:jc w:val="center"/>
        </w:trPr>
        <w:tc>
          <w:tcPr>
            <w:tcW w:w="995" w:type="pct"/>
            <w:gridSpan w:val="2"/>
            <w:vAlign w:val="center"/>
          </w:tcPr>
          <w:p w14:paraId="6008EC37">
            <w:pPr>
              <w:spacing w:line="360" w:lineRule="auto"/>
              <w:rPr>
                <w:rFonts w:hint="eastAsia" w:ascii="仿宋" w:hAnsi="仿宋" w:eastAsia="仿宋" w:cs="仿宋"/>
                <w:sz w:val="24"/>
                <w:szCs w:val="24"/>
              </w:rPr>
            </w:pPr>
            <w:r>
              <w:rPr>
                <w:rFonts w:hint="eastAsia" w:ascii="仿宋" w:hAnsi="仿宋" w:eastAsia="仿宋" w:cs="仿宋"/>
                <w:sz w:val="24"/>
                <w:szCs w:val="24"/>
              </w:rPr>
              <w:t>邮  箱</w:t>
            </w:r>
          </w:p>
        </w:tc>
        <w:tc>
          <w:tcPr>
            <w:tcW w:w="1694" w:type="pct"/>
            <w:vAlign w:val="center"/>
          </w:tcPr>
          <w:p w14:paraId="745AA2F5">
            <w:pPr>
              <w:spacing w:line="360" w:lineRule="auto"/>
              <w:rPr>
                <w:rFonts w:hint="eastAsia" w:ascii="仿宋" w:hAnsi="仿宋" w:eastAsia="仿宋" w:cs="仿宋"/>
                <w:sz w:val="24"/>
                <w:szCs w:val="24"/>
              </w:rPr>
            </w:pPr>
          </w:p>
        </w:tc>
        <w:tc>
          <w:tcPr>
            <w:tcW w:w="808" w:type="pct"/>
            <w:gridSpan w:val="2"/>
            <w:vAlign w:val="center"/>
          </w:tcPr>
          <w:p w14:paraId="43C3B3CB">
            <w:pPr>
              <w:spacing w:line="360" w:lineRule="auto"/>
              <w:rPr>
                <w:rFonts w:hint="eastAsia" w:ascii="仿宋" w:hAnsi="仿宋" w:eastAsia="仿宋" w:cs="仿宋"/>
                <w:sz w:val="24"/>
                <w:szCs w:val="24"/>
              </w:rPr>
            </w:pPr>
            <w:r>
              <w:rPr>
                <w:rFonts w:hint="eastAsia" w:ascii="仿宋" w:hAnsi="仿宋" w:eastAsia="仿宋" w:cs="仿宋"/>
                <w:sz w:val="24"/>
                <w:szCs w:val="24"/>
              </w:rPr>
              <w:t>邮  编</w:t>
            </w:r>
          </w:p>
        </w:tc>
        <w:tc>
          <w:tcPr>
            <w:tcW w:w="1501" w:type="pct"/>
            <w:gridSpan w:val="2"/>
            <w:vAlign w:val="center"/>
          </w:tcPr>
          <w:p w14:paraId="4420EF77">
            <w:pPr>
              <w:spacing w:line="360" w:lineRule="auto"/>
              <w:rPr>
                <w:rFonts w:hint="eastAsia" w:ascii="仿宋" w:hAnsi="仿宋" w:eastAsia="仿宋" w:cs="仿宋"/>
                <w:sz w:val="24"/>
                <w:szCs w:val="24"/>
              </w:rPr>
            </w:pPr>
          </w:p>
        </w:tc>
      </w:tr>
      <w:tr w14:paraId="72E255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04" w:hRule="atLeast"/>
          <w:jc w:val="center"/>
        </w:trPr>
        <w:tc>
          <w:tcPr>
            <w:tcW w:w="995" w:type="pct"/>
            <w:gridSpan w:val="2"/>
            <w:vAlign w:val="center"/>
          </w:tcPr>
          <w:p w14:paraId="61688185">
            <w:pPr>
              <w:spacing w:line="360" w:lineRule="auto"/>
              <w:rPr>
                <w:rFonts w:hint="eastAsia" w:ascii="仿宋" w:hAnsi="仿宋" w:eastAsia="仿宋" w:cs="仿宋"/>
                <w:sz w:val="24"/>
                <w:szCs w:val="24"/>
              </w:rPr>
            </w:pPr>
            <w:r>
              <w:rPr>
                <w:rFonts w:hint="eastAsia" w:ascii="仿宋" w:hAnsi="仿宋" w:eastAsia="仿宋" w:cs="仿宋"/>
                <w:sz w:val="24"/>
                <w:szCs w:val="24"/>
              </w:rPr>
              <w:t>联系人</w:t>
            </w:r>
          </w:p>
        </w:tc>
        <w:tc>
          <w:tcPr>
            <w:tcW w:w="1694" w:type="pct"/>
            <w:vAlign w:val="center"/>
          </w:tcPr>
          <w:p w14:paraId="4C42AF55">
            <w:pPr>
              <w:spacing w:line="360" w:lineRule="auto"/>
              <w:rPr>
                <w:rFonts w:hint="eastAsia" w:ascii="仿宋" w:hAnsi="仿宋" w:eastAsia="仿宋" w:cs="仿宋"/>
                <w:sz w:val="24"/>
                <w:szCs w:val="24"/>
              </w:rPr>
            </w:pPr>
          </w:p>
        </w:tc>
        <w:tc>
          <w:tcPr>
            <w:tcW w:w="808" w:type="pct"/>
            <w:gridSpan w:val="2"/>
            <w:vAlign w:val="center"/>
          </w:tcPr>
          <w:p w14:paraId="5D508C9C">
            <w:pPr>
              <w:spacing w:line="360" w:lineRule="auto"/>
              <w:rPr>
                <w:rFonts w:hint="eastAsia" w:ascii="仿宋" w:hAnsi="仿宋" w:eastAsia="仿宋" w:cs="仿宋"/>
                <w:sz w:val="24"/>
                <w:szCs w:val="24"/>
              </w:rPr>
            </w:pPr>
            <w:r>
              <w:rPr>
                <w:rFonts w:hint="eastAsia" w:ascii="仿宋" w:hAnsi="仿宋" w:eastAsia="仿宋" w:cs="仿宋"/>
                <w:sz w:val="24"/>
                <w:szCs w:val="24"/>
              </w:rPr>
              <w:t>联系方式</w:t>
            </w:r>
          </w:p>
        </w:tc>
        <w:tc>
          <w:tcPr>
            <w:tcW w:w="1501" w:type="pct"/>
            <w:gridSpan w:val="2"/>
            <w:vAlign w:val="center"/>
          </w:tcPr>
          <w:p w14:paraId="7C6BC45E">
            <w:pPr>
              <w:spacing w:line="360" w:lineRule="auto"/>
              <w:rPr>
                <w:rFonts w:hint="eastAsia" w:ascii="仿宋" w:hAnsi="仿宋" w:eastAsia="仿宋" w:cs="仿宋"/>
                <w:sz w:val="24"/>
                <w:szCs w:val="24"/>
              </w:rPr>
            </w:pPr>
          </w:p>
        </w:tc>
      </w:tr>
    </w:tbl>
    <w:p w14:paraId="2BF2977B">
      <w:pPr>
        <w:spacing w:line="440" w:lineRule="exact"/>
        <w:ind w:firstLine="480" w:firstLineChars="200"/>
        <w:rPr>
          <w:rFonts w:hint="eastAsia" w:ascii="仿宋" w:hAnsi="仿宋" w:eastAsia="仿宋" w:cs="仿宋"/>
          <w:sz w:val="24"/>
          <w:szCs w:val="24"/>
        </w:rPr>
      </w:pPr>
    </w:p>
    <w:p w14:paraId="61D0B81C">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兹声明上述信息是真实、正确的，并提供了全部能提供的资料和数据；如我方提供的证明材料有虚假情况，愿承担相应后果。</w:t>
      </w:r>
    </w:p>
    <w:p w14:paraId="583C9E03">
      <w:pPr>
        <w:spacing w:line="360" w:lineRule="auto"/>
        <w:rPr>
          <w:rFonts w:hint="eastAsia" w:ascii="仿宋" w:hAnsi="仿宋" w:eastAsia="仿宋" w:cs="仿宋"/>
          <w:sz w:val="24"/>
          <w:szCs w:val="24"/>
        </w:rPr>
      </w:pPr>
    </w:p>
    <w:p w14:paraId="0A901018">
      <w:pPr>
        <w:spacing w:line="360" w:lineRule="auto"/>
        <w:rPr>
          <w:rFonts w:hint="eastAsia" w:ascii="仿宋" w:hAnsi="仿宋" w:eastAsia="仿宋" w:cs="仿宋"/>
          <w:sz w:val="24"/>
          <w:szCs w:val="24"/>
        </w:rPr>
      </w:pPr>
    </w:p>
    <w:p w14:paraId="24A8EC78">
      <w:pPr>
        <w:spacing w:line="360" w:lineRule="auto"/>
        <w:rPr>
          <w:rFonts w:hint="eastAsia" w:ascii="仿宋" w:hAnsi="仿宋" w:eastAsia="仿宋" w:cs="仿宋"/>
          <w:sz w:val="24"/>
          <w:szCs w:val="24"/>
        </w:rPr>
      </w:pPr>
    </w:p>
    <w:p w14:paraId="71EC5339">
      <w:pPr>
        <w:spacing w:before="120" w:after="120" w:line="360" w:lineRule="auto"/>
        <w:ind w:firstLine="480" w:firstLineChars="200"/>
        <w:jc w:val="center"/>
        <w:rPr>
          <w:rFonts w:hint="eastAsia" w:ascii="仿宋" w:hAnsi="仿宋" w:eastAsia="仿宋" w:cs="仿宋"/>
          <w:sz w:val="24"/>
          <w:szCs w:val="24"/>
        </w:rPr>
      </w:pPr>
      <w:r>
        <w:rPr>
          <w:rFonts w:hint="eastAsia" w:ascii="仿宋" w:hAnsi="仿宋" w:eastAsia="仿宋" w:cs="仿宋"/>
          <w:sz w:val="24"/>
          <w:szCs w:val="24"/>
          <w:lang w:val="en-US" w:eastAsia="zh-CN"/>
        </w:rPr>
        <w:t xml:space="preserve">                                    </w:t>
      </w:r>
    </w:p>
    <w:p w14:paraId="309FABC1">
      <w:pPr>
        <w:rPr>
          <w:rFonts w:hint="eastAsia" w:ascii="仿宋" w:hAnsi="仿宋" w:eastAsia="仿宋" w:cs="仿宋"/>
          <w:sz w:val="24"/>
          <w:szCs w:val="24"/>
        </w:rPr>
      </w:pPr>
      <w:r>
        <w:rPr>
          <w:rFonts w:hint="eastAsia" w:ascii="仿宋" w:hAnsi="仿宋" w:eastAsia="仿宋" w:cs="仿宋"/>
          <w:sz w:val="24"/>
          <w:szCs w:val="24"/>
        </w:rPr>
        <w:br w:type="page"/>
      </w:r>
    </w:p>
    <w:p w14:paraId="0A354DCA">
      <w:pPr>
        <w:pStyle w:val="7"/>
        <w:numPr>
          <w:ilvl w:val="0"/>
          <w:numId w:val="0"/>
        </w:numPr>
        <w:spacing w:line="360" w:lineRule="auto"/>
        <w:ind w:leftChars="0"/>
        <w:jc w:val="left"/>
        <w:outlineLvl w:val="2"/>
        <w:rPr>
          <w:rFonts w:hint="default" w:ascii="仿宋" w:hAnsi="仿宋" w:eastAsia="仿宋" w:cs="仿宋"/>
          <w:b/>
          <w:sz w:val="24"/>
          <w:szCs w:val="24"/>
          <w:lang w:val="en-US" w:eastAsia="zh-CN"/>
        </w:rPr>
      </w:pPr>
      <w:r>
        <w:rPr>
          <w:rFonts w:hint="eastAsia" w:ascii="仿宋" w:hAnsi="仿宋" w:eastAsia="仿宋" w:cs="仿宋"/>
          <w:b/>
          <w:sz w:val="24"/>
          <w:szCs w:val="24"/>
          <w:lang w:val="en-US" w:eastAsia="zh-CN"/>
        </w:rPr>
        <w:t>4.人员要求</w:t>
      </w:r>
    </w:p>
    <w:p w14:paraId="7B75EC3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仿宋" w:hAnsi="仿宋" w:eastAsia="仿宋" w:cs="仿宋"/>
          <w:sz w:val="24"/>
          <w:szCs w:val="24"/>
          <w:lang w:val="en-US" w:eastAsia="zh-CN"/>
          <w:woUserID w:val="2"/>
        </w:rPr>
      </w:pPr>
      <w:r>
        <w:rPr>
          <w:rFonts w:hint="eastAsia" w:ascii="仿宋" w:hAnsi="仿宋" w:eastAsia="仿宋" w:cs="仿宋"/>
          <w:sz w:val="24"/>
          <w:szCs w:val="24"/>
          <w:lang w:val="en-US" w:eastAsia="zh-CN"/>
        </w:rPr>
        <w:t>（1）项目</w:t>
      </w:r>
      <w:r>
        <w:rPr>
          <w:rFonts w:hint="eastAsia" w:ascii="仿宋" w:hAnsi="仿宋" w:eastAsia="仿宋" w:cs="仿宋"/>
          <w:sz w:val="24"/>
          <w:szCs w:val="24"/>
          <w:lang w:val="en-US" w:eastAsia="zh"/>
          <w:woUserID w:val="2"/>
        </w:rPr>
        <w:t>负责人</w:t>
      </w:r>
      <w:r>
        <w:rPr>
          <w:rFonts w:hint="eastAsia" w:ascii="仿宋" w:hAnsi="仿宋" w:eastAsia="仿宋" w:cs="仿宋"/>
          <w:sz w:val="24"/>
          <w:szCs w:val="24"/>
          <w:lang w:val="en-US" w:eastAsia="zh-CN"/>
        </w:rPr>
        <w:t>：具有建筑工程专业二级及以上注册建造师执业资格及有效的安全生产考核合格证书（建安B证），且无其他在建工程项目（提供承诺函，格式自拟）；</w:t>
      </w:r>
      <w:r>
        <w:rPr>
          <w:rFonts w:hint="eastAsia" w:ascii="仿宋" w:hAnsi="仿宋" w:eastAsia="仿宋" w:cs="仿宋"/>
          <w:sz w:val="24"/>
          <w:szCs w:val="24"/>
          <w:highlight w:val="none"/>
          <w:lang w:val="en-US" w:eastAsia="zh-CN"/>
        </w:rPr>
        <w:t>或具有注册建筑师执业资格或建筑设计类相关专业中级及以上职称</w:t>
      </w:r>
      <w:r>
        <w:rPr>
          <w:rFonts w:hint="eastAsia" w:ascii="仿宋" w:hAnsi="仿宋" w:eastAsia="仿宋" w:cs="仿宋"/>
          <w:sz w:val="24"/>
          <w:szCs w:val="24"/>
          <w:lang w:val="en-US" w:eastAsia="zh-CN"/>
        </w:rPr>
        <w:t>；</w:t>
      </w:r>
    </w:p>
    <w:p w14:paraId="041C581A">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default" w:ascii="仿宋" w:hAnsi="仿宋" w:eastAsia="仿宋" w:cs="仿宋"/>
          <w:sz w:val="24"/>
          <w:szCs w:val="24"/>
          <w:lang w:val="en-US" w:eastAsia="zh-CN"/>
        </w:rPr>
      </w:pPr>
      <w:r>
        <w:rPr>
          <w:rFonts w:hint="eastAsia" w:ascii="仿宋" w:hAnsi="仿宋" w:eastAsia="仿宋" w:cs="仿宋"/>
          <w:sz w:val="24"/>
          <w:szCs w:val="24"/>
          <w:lang w:val="en-US" w:eastAsia="zh-CN"/>
        </w:rPr>
        <w:t>（2）设计负责人：</w:t>
      </w:r>
      <w:r>
        <w:rPr>
          <w:rFonts w:hint="eastAsia" w:ascii="仿宋" w:hAnsi="仿宋" w:eastAsia="仿宋" w:cs="仿宋"/>
          <w:sz w:val="24"/>
          <w:szCs w:val="24"/>
          <w:highlight w:val="none"/>
          <w:lang w:val="en-US" w:eastAsia="zh-CN"/>
        </w:rPr>
        <w:t>具有注册建筑师执业资格或建筑设计类相关专业中级及以上职称</w:t>
      </w:r>
      <w:r>
        <w:rPr>
          <w:rFonts w:hint="eastAsia" w:ascii="仿宋" w:hAnsi="仿宋" w:eastAsia="仿宋" w:cs="仿宋"/>
          <w:sz w:val="24"/>
          <w:szCs w:val="24"/>
          <w:lang w:val="en-US" w:eastAsia="zh-CN"/>
        </w:rPr>
        <w:t>；</w:t>
      </w:r>
    </w:p>
    <w:p w14:paraId="0EDAC553">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（3）施工负责人：</w:t>
      </w:r>
      <w:r>
        <w:rPr>
          <w:rFonts w:hint="eastAsia" w:ascii="仿宋" w:hAnsi="仿宋" w:eastAsia="仿宋" w:cs="仿宋"/>
          <w:sz w:val="24"/>
          <w:szCs w:val="24"/>
          <w:highlight w:val="none"/>
          <w:lang w:val="en-US" w:eastAsia="zh-CN"/>
        </w:rPr>
        <w:t>具有建筑工程专业二级及以上注册建造师执业资格及有效的安全生产考核合格证书（建安B证），且无其他在建工程项目（提供承诺函）</w:t>
      </w:r>
      <w:r>
        <w:rPr>
          <w:rFonts w:hint="eastAsia" w:ascii="仿宋" w:hAnsi="仿宋" w:eastAsia="仿宋" w:cs="仿宋"/>
          <w:sz w:val="24"/>
          <w:szCs w:val="24"/>
          <w:lang w:val="en-US" w:eastAsia="zh-CN"/>
        </w:rPr>
        <w:t>；</w:t>
      </w:r>
    </w:p>
    <w:p w14:paraId="7686DF13">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default" w:ascii="仿宋" w:hAnsi="仿宋" w:eastAsia="仿宋" w:cs="仿宋"/>
          <w:sz w:val="24"/>
          <w:szCs w:val="24"/>
          <w:lang w:val="en-US" w:eastAsia="zh-CN"/>
        </w:rPr>
      </w:pPr>
      <w:r>
        <w:rPr>
          <w:rFonts w:hint="eastAsia" w:ascii="仿宋" w:hAnsi="仿宋" w:eastAsia="仿宋" w:cs="仿宋"/>
          <w:sz w:val="24"/>
          <w:szCs w:val="24"/>
          <w:lang w:val="en-US" w:eastAsia="zh-CN"/>
        </w:rPr>
        <w:t>提供以上人员的证明资料。</w:t>
      </w:r>
      <w:r>
        <w:rPr>
          <w:rFonts w:hint="eastAsia" w:ascii="仿宋" w:hAnsi="仿宋" w:eastAsia="仿宋" w:cs="仿宋"/>
          <w:sz w:val="24"/>
          <w:szCs w:val="24"/>
          <w:lang w:val="en-US" w:eastAsia="zh-CN"/>
          <w:woUserID w:val="2"/>
        </w:rPr>
        <w:t>项目</w:t>
      </w:r>
      <w:r>
        <w:rPr>
          <w:rFonts w:hint="eastAsia" w:ascii="仿宋" w:hAnsi="仿宋" w:eastAsia="仿宋" w:cs="仿宋"/>
          <w:sz w:val="24"/>
          <w:szCs w:val="24"/>
          <w:lang w:val="en-US" w:eastAsia="zh"/>
          <w:woUserID w:val="2"/>
        </w:rPr>
        <w:t>负责人可以兼任施工负责人或设计负责人，但须满足相应岗位资格要求</w:t>
      </w:r>
      <w:r>
        <w:rPr>
          <w:rFonts w:hint="eastAsia" w:ascii="仿宋" w:hAnsi="仿宋" w:eastAsia="仿宋" w:cs="仿宋"/>
          <w:sz w:val="24"/>
          <w:szCs w:val="24"/>
          <w:lang w:val="en-US" w:eastAsia="zh-CN"/>
          <w:woUserID w:val="2"/>
        </w:rPr>
        <w:t>，</w:t>
      </w:r>
      <w:r>
        <w:rPr>
          <w:rFonts w:hint="eastAsia" w:ascii="仿宋" w:hAnsi="仿宋" w:eastAsia="仿宋" w:cs="仿宋"/>
          <w:sz w:val="24"/>
          <w:szCs w:val="24"/>
          <w:lang w:val="en-US" w:eastAsia="zh"/>
          <w:woUserID w:val="2"/>
        </w:rPr>
        <w:t>施工负责人与设计负责人不得同时兼任。</w:t>
      </w:r>
    </w:p>
    <w:p w14:paraId="520D3FFC">
      <w:pPr>
        <w:pStyle w:val="7"/>
        <w:numPr>
          <w:ilvl w:val="0"/>
          <w:numId w:val="0"/>
        </w:numPr>
        <w:ind w:leftChars="0"/>
        <w:jc w:val="left"/>
        <w:outlineLvl w:val="9"/>
        <w:rPr>
          <w:rFonts w:hint="eastAsia" w:ascii="仿宋" w:hAnsi="仿宋" w:eastAsia="仿宋" w:cs="仿宋"/>
          <w:b/>
          <w:sz w:val="24"/>
          <w:szCs w:val="24"/>
        </w:rPr>
      </w:pPr>
    </w:p>
    <w:p w14:paraId="56677168">
      <w:pPr>
        <w:pStyle w:val="7"/>
        <w:numPr>
          <w:ilvl w:val="0"/>
          <w:numId w:val="0"/>
        </w:numPr>
        <w:spacing w:line="360" w:lineRule="auto"/>
        <w:ind w:leftChars="0"/>
        <w:jc w:val="left"/>
        <w:outlineLvl w:val="2"/>
        <w:rPr>
          <w:rFonts w:hint="eastAsia" w:ascii="仿宋" w:hAnsi="仿宋" w:eastAsia="仿宋" w:cs="仿宋"/>
          <w:b/>
          <w:sz w:val="24"/>
          <w:szCs w:val="24"/>
          <w:lang w:val="en-US" w:eastAsia="zh-CN"/>
        </w:rPr>
      </w:pPr>
      <w:r>
        <w:rPr>
          <w:rFonts w:hint="eastAsia" w:ascii="仿宋" w:hAnsi="仿宋" w:eastAsia="仿宋" w:cs="仿宋"/>
          <w:b/>
          <w:sz w:val="24"/>
          <w:szCs w:val="24"/>
          <w:lang w:val="en-US" w:eastAsia="zh-CN"/>
        </w:rPr>
        <w:t>5.提供供应商、项目负责人、施工负责人、设计负责人在“陕西省住房和城乡建设厅（https://js.shaanxi.gov.cn/zwfw/）”的查询截图。</w:t>
      </w:r>
    </w:p>
    <w:p w14:paraId="7778B01A">
      <w:pPr>
        <w:pStyle w:val="7"/>
        <w:numPr>
          <w:ilvl w:val="0"/>
          <w:numId w:val="0"/>
        </w:numPr>
        <w:ind w:leftChars="0"/>
        <w:jc w:val="left"/>
        <w:outlineLvl w:val="9"/>
        <w:rPr>
          <w:rFonts w:hint="eastAsia" w:ascii="仿宋" w:hAnsi="仿宋" w:eastAsia="仿宋" w:cs="仿宋"/>
          <w:b/>
          <w:sz w:val="24"/>
          <w:szCs w:val="24"/>
        </w:rPr>
      </w:pPr>
    </w:p>
    <w:p w14:paraId="5DFFCCB9">
      <w:pPr>
        <w:pStyle w:val="7"/>
        <w:numPr>
          <w:ilvl w:val="0"/>
          <w:numId w:val="0"/>
        </w:numPr>
        <w:ind w:leftChars="0"/>
        <w:jc w:val="left"/>
        <w:outlineLvl w:val="9"/>
        <w:rPr>
          <w:rFonts w:hint="eastAsia" w:ascii="仿宋" w:hAnsi="仿宋" w:eastAsia="仿宋" w:cs="仿宋"/>
          <w:b/>
          <w:sz w:val="24"/>
          <w:szCs w:val="24"/>
        </w:rPr>
      </w:pPr>
    </w:p>
    <w:p w14:paraId="5521540F">
      <w:pPr>
        <w:pStyle w:val="7"/>
        <w:numPr>
          <w:ilvl w:val="0"/>
          <w:numId w:val="0"/>
        </w:numPr>
        <w:spacing w:line="360" w:lineRule="auto"/>
        <w:ind w:leftChars="0"/>
        <w:jc w:val="left"/>
        <w:outlineLvl w:val="2"/>
        <w:rPr>
          <w:rFonts w:hint="eastAsia" w:ascii="仿宋" w:hAnsi="仿宋" w:eastAsia="仿宋" w:cs="仿宋"/>
          <w:b/>
          <w:sz w:val="24"/>
          <w:szCs w:val="24"/>
          <w:lang w:val="en-US" w:eastAsia="zh-CN"/>
        </w:rPr>
      </w:pPr>
      <w:r>
        <w:rPr>
          <w:rFonts w:hint="eastAsia" w:ascii="仿宋" w:hAnsi="仿宋" w:eastAsia="仿宋" w:cs="仿宋"/>
          <w:b/>
          <w:sz w:val="24"/>
          <w:szCs w:val="24"/>
          <w:lang w:val="en-US" w:eastAsia="zh-CN"/>
        </w:rPr>
        <w:t>6.在人员、设备、资金等方面具备相应施工能力且无不良记录（承诺书格式自拟）</w:t>
      </w:r>
    </w:p>
    <w:p w14:paraId="5CFA9432">
      <w:pPr>
        <w:pStyle w:val="7"/>
        <w:numPr>
          <w:ilvl w:val="0"/>
          <w:numId w:val="0"/>
        </w:numPr>
        <w:ind w:leftChars="0"/>
        <w:jc w:val="left"/>
        <w:outlineLvl w:val="9"/>
        <w:rPr>
          <w:rFonts w:hint="eastAsia" w:ascii="仿宋" w:hAnsi="仿宋" w:eastAsia="仿宋" w:cs="仿宋"/>
          <w:b/>
          <w:sz w:val="24"/>
          <w:szCs w:val="24"/>
          <w:lang w:val="en-US" w:eastAsia="zh-CN"/>
        </w:rPr>
      </w:pPr>
    </w:p>
    <w:p w14:paraId="058CA2ED">
      <w:pPr>
        <w:pStyle w:val="7"/>
        <w:numPr>
          <w:ilvl w:val="0"/>
          <w:numId w:val="0"/>
        </w:numPr>
        <w:ind w:leftChars="0"/>
        <w:jc w:val="left"/>
        <w:outlineLvl w:val="9"/>
        <w:rPr>
          <w:rFonts w:hint="eastAsia" w:ascii="仿宋" w:hAnsi="仿宋" w:eastAsia="仿宋" w:cs="仿宋"/>
          <w:b/>
          <w:sz w:val="24"/>
          <w:szCs w:val="24"/>
          <w:lang w:val="en-US" w:eastAsia="zh-CN"/>
        </w:rPr>
      </w:pPr>
    </w:p>
    <w:p w14:paraId="1AAEF50E">
      <w:pPr>
        <w:pStyle w:val="7"/>
        <w:numPr>
          <w:ilvl w:val="0"/>
          <w:numId w:val="0"/>
        </w:numPr>
        <w:ind w:leftChars="0"/>
        <w:jc w:val="left"/>
        <w:outlineLvl w:val="9"/>
        <w:rPr>
          <w:rFonts w:hint="eastAsia" w:ascii="仿宋" w:hAnsi="仿宋" w:eastAsia="仿宋" w:cs="仿宋"/>
          <w:b/>
          <w:sz w:val="24"/>
          <w:szCs w:val="24"/>
          <w:lang w:val="en-US" w:eastAsia="zh-CN"/>
        </w:rPr>
      </w:pPr>
      <w:bookmarkStart w:id="2" w:name="_GoBack"/>
      <w:bookmarkEnd w:id="2"/>
    </w:p>
    <w:p w14:paraId="17116E34">
      <w:pPr>
        <w:pStyle w:val="7"/>
        <w:numPr>
          <w:ilvl w:val="0"/>
          <w:numId w:val="0"/>
        </w:numPr>
        <w:ind w:leftChars="0"/>
        <w:jc w:val="left"/>
        <w:outlineLvl w:val="9"/>
        <w:rPr>
          <w:rFonts w:hint="eastAsia" w:ascii="仿宋" w:hAnsi="仿宋" w:eastAsia="仿宋" w:cs="仿宋"/>
          <w:b/>
          <w:sz w:val="24"/>
          <w:szCs w:val="24"/>
          <w:lang w:val="en-US" w:eastAsia="zh-CN"/>
        </w:rPr>
      </w:pPr>
    </w:p>
    <w:p w14:paraId="6B134CB5">
      <w:pPr>
        <w:spacing w:line="360" w:lineRule="auto"/>
      </w:pPr>
      <w:r>
        <w:rPr>
          <w:rFonts w:hint="eastAsia" w:ascii="仿宋" w:hAnsi="仿宋" w:eastAsia="仿宋" w:cs="仿宋"/>
          <w:b/>
          <w:sz w:val="24"/>
          <w:szCs w:val="24"/>
          <w:lang w:val="en-US" w:eastAsia="zh-CN"/>
        </w:rPr>
        <w:t>7.</w:t>
      </w:r>
      <w:r>
        <w:rPr>
          <w:rFonts w:hint="eastAsia" w:ascii="仿宋" w:hAnsi="仿宋" w:eastAsia="仿宋" w:cs="仿宋"/>
          <w:b/>
          <w:sz w:val="24"/>
          <w:szCs w:val="24"/>
        </w:rPr>
        <w:t>供应商</w:t>
      </w:r>
      <w:r>
        <w:rPr>
          <w:rFonts w:hint="eastAsia" w:ascii="仿宋" w:hAnsi="仿宋" w:eastAsia="仿宋" w:cs="仿宋"/>
          <w:b/>
          <w:sz w:val="24"/>
          <w:szCs w:val="24"/>
          <w:lang w:val="en-US" w:eastAsia="zh-CN"/>
        </w:rPr>
        <w:t>认为需要补充说明的其他资料（如有）</w:t>
      </w:r>
    </w:p>
    <w:sectPr>
      <w:pgSz w:w="11906" w:h="16838"/>
      <w:pgMar w:top="1440" w:right="1080" w:bottom="1440" w:left="108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B5D3C4C"/>
    <w:rsid w:val="13FD3CDB"/>
    <w:rsid w:val="1B4B60DA"/>
    <w:rsid w:val="21DA48D9"/>
    <w:rsid w:val="2B5D3C4C"/>
    <w:rsid w:val="50B13272"/>
    <w:rsid w:val="54924E23"/>
    <w:rsid w:val="55BE358C"/>
    <w:rsid w:val="58611702"/>
    <w:rsid w:val="75B155F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w:basedOn w:val="1"/>
    <w:next w:val="1"/>
    <w:semiHidden/>
    <w:qFormat/>
    <w:uiPriority w:val="0"/>
    <w:rPr>
      <w:rFonts w:ascii="仿宋" w:hAnsi="仿宋" w:eastAsia="仿宋" w:cs="仿宋"/>
      <w:sz w:val="24"/>
      <w:szCs w:val="24"/>
      <w:lang w:val="en-US" w:eastAsia="en-US" w:bidi="ar-SA"/>
    </w:rPr>
  </w:style>
  <w:style w:type="paragraph" w:styleId="3">
    <w:name w:val="footer"/>
    <w:basedOn w:val="1"/>
    <w:qFormat/>
    <w:uiPriority w:val="0"/>
    <w:pPr>
      <w:tabs>
        <w:tab w:val="center" w:pos="4153"/>
        <w:tab w:val="right" w:pos="8306"/>
      </w:tabs>
      <w:snapToGrid w:val="0"/>
      <w:jc w:val="left"/>
    </w:pPr>
    <w:rPr>
      <w:sz w:val="18"/>
    </w:rPr>
  </w:style>
  <w:style w:type="paragraph" w:styleId="4">
    <w:name w:val="Normal (Web)"/>
    <w:basedOn w:val="1"/>
    <w:qFormat/>
    <w:uiPriority w:val="0"/>
    <w:rPr>
      <w:sz w:val="24"/>
    </w:rPr>
  </w:style>
  <w:style w:type="paragraph" w:styleId="7">
    <w:name w:val="List Paragraph"/>
    <w:basedOn w:val="1"/>
    <w:autoRedefine/>
    <w:unhideWhenUsed/>
    <w:qFormat/>
    <w:uiPriority w:val="34"/>
    <w:pPr>
      <w:ind w:firstLine="420" w:firstLineChars="200"/>
    </w:pPr>
  </w:style>
  <w:style w:type="paragraph" w:customStyle="1" w:styleId="8">
    <w:name w:val="Table Text"/>
    <w:basedOn w:val="1"/>
    <w:hidden/>
    <w:qFormat/>
    <w:uiPriority w:val="0"/>
    <w:pPr>
      <w:kinsoku w:val="0"/>
      <w:autoSpaceDE w:val="0"/>
      <w:autoSpaceDN w:val="0"/>
      <w:adjustRightInd w:val="0"/>
      <w:snapToGrid w:val="0"/>
      <w:spacing w:before="0" w:beforeAutospacing="0" w:after="0" w:afterAutospacing="0"/>
      <w:ind w:left="0" w:right="0"/>
      <w:jc w:val="left"/>
      <w:textAlignment w:val="baseline"/>
    </w:pPr>
    <w:rPr>
      <w:rFonts w:hint="eastAsia" w:ascii="仿宋" w:hAnsi="仿宋" w:eastAsia="仿宋" w:cs="仿宋"/>
      <w:snapToGrid/>
      <w:color w:val="000000"/>
      <w:kern w:val="0"/>
      <w:sz w:val="24"/>
      <w:szCs w:val="24"/>
      <w:lang w:val="en-US" w:eastAsia="zh-CN" w:bidi="ar"/>
    </w:rPr>
  </w:style>
  <w:style w:type="table" w:customStyle="1" w:styleId="9">
    <w:name w:val="Table Normal"/>
    <w:basedOn w:val="5"/>
    <w:qFormat/>
    <w:uiPriority w:val="0"/>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1100</Words>
  <Characters>1151</Characters>
  <Lines>0</Lines>
  <Paragraphs>0</Paragraphs>
  <TotalTime>0</TotalTime>
  <ScaleCrop>false</ScaleCrop>
  <LinksUpToDate>false</LinksUpToDate>
  <CharactersWithSpaces>1197</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2026-04-02T11:18:00Z</dcterms:created>
  <dc:creator>DU.</dc:creator>
  <cp:lastModifiedBy>肖肖</cp:lastModifiedBy>
  <dcterms:modified xsi:type="dcterms:W3CDTF">2026-05-31T11:54:15Z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AC500F6D70D64CCAAAF894DE23E499EF_11</vt:lpwstr>
  </property>
  <property fmtid="{D5CDD505-2E9C-101B-9397-08002B2CF9AE}" pid="4" name="KSOTemplateDocerSaveRecord">
    <vt:lpwstr>eyJoZGlkIjoiMjRmYjg0N2M1ODc3ODUwZjJhZjcwZDM5MTYzMGM2OWIiLCJ1c2VySWQiOiI0MzM4MTU0MzAifQ==</vt:lpwstr>
  </property>
</Properties>
</file>