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1C5E6">
      <w:pPr>
        <w:spacing w:line="360" w:lineRule="auto"/>
        <w:jc w:val="center"/>
        <w:rPr>
          <w:rFonts w:hint="eastAsia" w:ascii="仿宋" w:hAnsi="仿宋" w:eastAsia="仿宋" w:cs="仿宋"/>
          <w:b/>
          <w:bCs w:val="0"/>
          <w:sz w:val="21"/>
          <w:szCs w:val="21"/>
          <w:lang w:val="en-US" w:eastAsia="zh-CN"/>
        </w:rPr>
      </w:pPr>
      <w:r>
        <w:rPr>
          <w:rFonts w:hint="eastAsia" w:ascii="仿宋" w:hAnsi="仿宋" w:eastAsia="仿宋" w:cs="仿宋"/>
          <w:b/>
          <w:bCs w:val="0"/>
          <w:sz w:val="21"/>
          <w:szCs w:val="21"/>
        </w:rPr>
        <w:t>拟</w:t>
      </w:r>
      <w:r>
        <w:rPr>
          <w:rFonts w:hint="eastAsia" w:ascii="仿宋" w:hAnsi="仿宋" w:eastAsia="仿宋" w:cs="仿宋"/>
          <w:b/>
          <w:bCs w:val="0"/>
          <w:sz w:val="21"/>
          <w:szCs w:val="21"/>
          <w:lang w:val="en-US" w:eastAsia="zh-CN"/>
        </w:rPr>
        <w:t>派团队</w:t>
      </w:r>
      <w:r>
        <w:rPr>
          <w:rFonts w:hint="eastAsia" w:ascii="仿宋" w:hAnsi="仿宋" w:eastAsia="仿宋" w:cs="仿宋"/>
          <w:b/>
          <w:bCs w:val="0"/>
          <w:sz w:val="21"/>
          <w:szCs w:val="21"/>
        </w:rPr>
        <w:t>人员</w:t>
      </w:r>
      <w:r>
        <w:rPr>
          <w:rFonts w:hint="eastAsia" w:ascii="仿宋" w:hAnsi="仿宋" w:eastAsia="仿宋" w:cs="仿宋"/>
          <w:b/>
          <w:bCs w:val="0"/>
          <w:sz w:val="21"/>
          <w:szCs w:val="21"/>
          <w:lang w:val="en-US" w:eastAsia="zh-CN"/>
        </w:rPr>
        <w:t>明细表</w:t>
      </w:r>
    </w:p>
    <w:tbl>
      <w:tblPr>
        <w:tblStyle w:val="4"/>
        <w:tblW w:w="81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000"/>
        <w:gridCol w:w="1163"/>
        <w:gridCol w:w="1185"/>
        <w:gridCol w:w="1788"/>
        <w:gridCol w:w="1521"/>
        <w:gridCol w:w="786"/>
      </w:tblGrid>
      <w:tr w14:paraId="4243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753" w:type="dxa"/>
            <w:noWrap w:val="0"/>
            <w:vAlign w:val="center"/>
          </w:tcPr>
          <w:p w14:paraId="18EC65DF">
            <w:pPr>
              <w:jc w:val="center"/>
              <w:rPr>
                <w:rFonts w:hint="eastAsia" w:ascii="仿宋" w:hAnsi="仿宋" w:eastAsia="仿宋" w:cs="仿宋"/>
                <w:sz w:val="21"/>
                <w:szCs w:val="21"/>
              </w:rPr>
            </w:pPr>
            <w:r>
              <w:rPr>
                <w:rFonts w:hint="eastAsia" w:ascii="仿宋" w:hAnsi="仿宋" w:eastAsia="仿宋" w:cs="仿宋"/>
                <w:sz w:val="21"/>
                <w:szCs w:val="21"/>
              </w:rPr>
              <w:t>序号</w:t>
            </w:r>
          </w:p>
        </w:tc>
        <w:tc>
          <w:tcPr>
            <w:tcW w:w="1000" w:type="dxa"/>
            <w:noWrap w:val="0"/>
            <w:vAlign w:val="center"/>
          </w:tcPr>
          <w:p w14:paraId="2F71C764">
            <w:pPr>
              <w:jc w:val="center"/>
              <w:rPr>
                <w:rFonts w:hint="eastAsia" w:ascii="仿宋" w:hAnsi="仿宋" w:eastAsia="仿宋" w:cs="仿宋"/>
                <w:sz w:val="21"/>
                <w:szCs w:val="21"/>
              </w:rPr>
            </w:pPr>
            <w:r>
              <w:rPr>
                <w:rFonts w:hint="eastAsia" w:ascii="仿宋" w:hAnsi="仿宋" w:eastAsia="仿宋" w:cs="仿宋"/>
                <w:sz w:val="21"/>
                <w:szCs w:val="21"/>
              </w:rPr>
              <w:t>姓名</w:t>
            </w:r>
          </w:p>
        </w:tc>
        <w:tc>
          <w:tcPr>
            <w:tcW w:w="1163" w:type="dxa"/>
            <w:noWrap w:val="0"/>
            <w:vAlign w:val="center"/>
          </w:tcPr>
          <w:p w14:paraId="03E871CC">
            <w:pPr>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工种</w:t>
            </w:r>
          </w:p>
        </w:tc>
        <w:tc>
          <w:tcPr>
            <w:tcW w:w="1185" w:type="dxa"/>
            <w:noWrap w:val="0"/>
            <w:vAlign w:val="center"/>
          </w:tcPr>
          <w:p w14:paraId="2FCAB3A4">
            <w:pPr>
              <w:jc w:val="center"/>
              <w:rPr>
                <w:rFonts w:hint="eastAsia" w:ascii="仿宋" w:hAnsi="仿宋" w:eastAsia="仿宋" w:cs="仿宋"/>
                <w:sz w:val="21"/>
                <w:szCs w:val="21"/>
              </w:rPr>
            </w:pPr>
            <w:r>
              <w:rPr>
                <w:rFonts w:hint="eastAsia" w:ascii="仿宋" w:hAnsi="仿宋" w:eastAsia="仿宋" w:cs="仿宋"/>
                <w:sz w:val="21"/>
                <w:szCs w:val="21"/>
              </w:rPr>
              <w:t>专业</w:t>
            </w:r>
          </w:p>
        </w:tc>
        <w:tc>
          <w:tcPr>
            <w:tcW w:w="1788" w:type="dxa"/>
            <w:noWrap w:val="0"/>
            <w:vAlign w:val="center"/>
          </w:tcPr>
          <w:p w14:paraId="5FED342D">
            <w:pPr>
              <w:jc w:val="center"/>
              <w:rPr>
                <w:rFonts w:hint="eastAsia" w:ascii="仿宋" w:hAnsi="仿宋" w:eastAsia="仿宋" w:cs="仿宋"/>
                <w:sz w:val="21"/>
                <w:szCs w:val="21"/>
              </w:rPr>
            </w:pPr>
            <w:r>
              <w:rPr>
                <w:rFonts w:hint="eastAsia" w:ascii="仿宋" w:hAnsi="仿宋" w:eastAsia="仿宋" w:cs="仿宋"/>
                <w:sz w:val="21"/>
                <w:szCs w:val="21"/>
              </w:rPr>
              <w:t>证书名称</w:t>
            </w:r>
          </w:p>
        </w:tc>
        <w:tc>
          <w:tcPr>
            <w:tcW w:w="1521" w:type="dxa"/>
            <w:noWrap w:val="0"/>
            <w:vAlign w:val="center"/>
          </w:tcPr>
          <w:p w14:paraId="7D67FACD">
            <w:pPr>
              <w:jc w:val="center"/>
              <w:rPr>
                <w:rFonts w:hint="eastAsia" w:ascii="仿宋" w:hAnsi="仿宋" w:eastAsia="仿宋" w:cs="仿宋"/>
                <w:sz w:val="21"/>
                <w:szCs w:val="21"/>
              </w:rPr>
            </w:pPr>
            <w:r>
              <w:rPr>
                <w:rFonts w:hint="eastAsia" w:ascii="仿宋" w:hAnsi="仿宋" w:eastAsia="仿宋" w:cs="仿宋"/>
                <w:sz w:val="21"/>
                <w:szCs w:val="21"/>
              </w:rPr>
              <w:t>证书编号</w:t>
            </w:r>
          </w:p>
        </w:tc>
        <w:tc>
          <w:tcPr>
            <w:tcW w:w="786" w:type="dxa"/>
            <w:noWrap w:val="0"/>
            <w:vAlign w:val="center"/>
          </w:tcPr>
          <w:p w14:paraId="43850140">
            <w:pPr>
              <w:jc w:val="center"/>
              <w:rPr>
                <w:rFonts w:hint="eastAsia" w:ascii="仿宋" w:hAnsi="仿宋" w:eastAsia="仿宋" w:cs="仿宋"/>
                <w:sz w:val="21"/>
                <w:szCs w:val="21"/>
              </w:rPr>
            </w:pPr>
            <w:r>
              <w:rPr>
                <w:rFonts w:hint="eastAsia" w:ascii="仿宋" w:hAnsi="仿宋" w:eastAsia="仿宋" w:cs="仿宋"/>
                <w:sz w:val="21"/>
                <w:szCs w:val="21"/>
              </w:rPr>
              <w:t>备注</w:t>
            </w:r>
          </w:p>
        </w:tc>
      </w:tr>
      <w:tr w14:paraId="0D70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753" w:type="dxa"/>
            <w:noWrap w:val="0"/>
            <w:vAlign w:val="top"/>
          </w:tcPr>
          <w:p w14:paraId="57142B5E">
            <w:pPr>
              <w:jc w:val="center"/>
              <w:rPr>
                <w:rFonts w:hint="eastAsia" w:ascii="仿宋" w:hAnsi="仿宋" w:eastAsia="仿宋" w:cs="仿宋"/>
                <w:sz w:val="21"/>
                <w:szCs w:val="21"/>
              </w:rPr>
            </w:pPr>
          </w:p>
        </w:tc>
        <w:tc>
          <w:tcPr>
            <w:tcW w:w="1000" w:type="dxa"/>
            <w:noWrap w:val="0"/>
            <w:vAlign w:val="center"/>
          </w:tcPr>
          <w:p w14:paraId="10C563C4">
            <w:pPr>
              <w:jc w:val="center"/>
              <w:rPr>
                <w:rFonts w:hint="eastAsia" w:ascii="仿宋" w:hAnsi="仿宋" w:eastAsia="仿宋" w:cs="仿宋"/>
                <w:sz w:val="21"/>
                <w:szCs w:val="21"/>
              </w:rPr>
            </w:pPr>
          </w:p>
        </w:tc>
        <w:tc>
          <w:tcPr>
            <w:tcW w:w="1163" w:type="dxa"/>
            <w:noWrap w:val="0"/>
            <w:vAlign w:val="center"/>
          </w:tcPr>
          <w:p w14:paraId="1C583D40">
            <w:pPr>
              <w:jc w:val="center"/>
              <w:rPr>
                <w:rFonts w:hint="eastAsia" w:ascii="仿宋" w:hAnsi="仿宋" w:eastAsia="仿宋" w:cs="仿宋"/>
                <w:sz w:val="21"/>
                <w:szCs w:val="21"/>
              </w:rPr>
            </w:pPr>
          </w:p>
        </w:tc>
        <w:tc>
          <w:tcPr>
            <w:tcW w:w="1185" w:type="dxa"/>
            <w:noWrap w:val="0"/>
            <w:vAlign w:val="top"/>
          </w:tcPr>
          <w:p w14:paraId="43BCE6E8">
            <w:pPr>
              <w:jc w:val="center"/>
              <w:rPr>
                <w:rFonts w:hint="eastAsia" w:ascii="仿宋" w:hAnsi="仿宋" w:eastAsia="仿宋" w:cs="仿宋"/>
                <w:sz w:val="21"/>
                <w:szCs w:val="21"/>
              </w:rPr>
            </w:pPr>
          </w:p>
        </w:tc>
        <w:tc>
          <w:tcPr>
            <w:tcW w:w="1788" w:type="dxa"/>
            <w:noWrap w:val="0"/>
            <w:vAlign w:val="top"/>
          </w:tcPr>
          <w:p w14:paraId="6D91B607">
            <w:pPr>
              <w:jc w:val="center"/>
              <w:rPr>
                <w:rFonts w:hint="eastAsia" w:ascii="仿宋" w:hAnsi="仿宋" w:eastAsia="仿宋" w:cs="仿宋"/>
                <w:sz w:val="21"/>
                <w:szCs w:val="21"/>
              </w:rPr>
            </w:pPr>
          </w:p>
        </w:tc>
        <w:tc>
          <w:tcPr>
            <w:tcW w:w="1521" w:type="dxa"/>
            <w:noWrap w:val="0"/>
            <w:vAlign w:val="center"/>
          </w:tcPr>
          <w:p w14:paraId="3E78FC19">
            <w:pPr>
              <w:jc w:val="center"/>
              <w:rPr>
                <w:rFonts w:hint="eastAsia" w:ascii="仿宋" w:hAnsi="仿宋" w:eastAsia="仿宋" w:cs="仿宋"/>
                <w:sz w:val="21"/>
                <w:szCs w:val="21"/>
              </w:rPr>
            </w:pPr>
          </w:p>
        </w:tc>
        <w:tc>
          <w:tcPr>
            <w:tcW w:w="786" w:type="dxa"/>
            <w:noWrap w:val="0"/>
            <w:vAlign w:val="center"/>
          </w:tcPr>
          <w:p w14:paraId="7FDB7BEA">
            <w:pPr>
              <w:jc w:val="center"/>
              <w:rPr>
                <w:rFonts w:hint="eastAsia" w:ascii="仿宋" w:hAnsi="仿宋" w:eastAsia="仿宋" w:cs="仿宋"/>
                <w:sz w:val="21"/>
                <w:szCs w:val="21"/>
              </w:rPr>
            </w:pPr>
          </w:p>
        </w:tc>
      </w:tr>
      <w:tr w14:paraId="642D7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753" w:type="dxa"/>
            <w:noWrap w:val="0"/>
            <w:vAlign w:val="top"/>
          </w:tcPr>
          <w:p w14:paraId="43E15B81">
            <w:pPr>
              <w:jc w:val="center"/>
              <w:rPr>
                <w:rFonts w:hint="eastAsia" w:ascii="仿宋" w:hAnsi="仿宋" w:eastAsia="仿宋" w:cs="仿宋"/>
                <w:sz w:val="21"/>
                <w:szCs w:val="21"/>
              </w:rPr>
            </w:pPr>
          </w:p>
        </w:tc>
        <w:tc>
          <w:tcPr>
            <w:tcW w:w="1000" w:type="dxa"/>
            <w:noWrap w:val="0"/>
            <w:vAlign w:val="center"/>
          </w:tcPr>
          <w:p w14:paraId="4599DB69">
            <w:pPr>
              <w:jc w:val="center"/>
              <w:rPr>
                <w:rFonts w:hint="eastAsia" w:ascii="仿宋" w:hAnsi="仿宋" w:eastAsia="仿宋" w:cs="仿宋"/>
                <w:sz w:val="21"/>
                <w:szCs w:val="21"/>
              </w:rPr>
            </w:pPr>
          </w:p>
        </w:tc>
        <w:tc>
          <w:tcPr>
            <w:tcW w:w="1163" w:type="dxa"/>
            <w:noWrap w:val="0"/>
            <w:vAlign w:val="center"/>
          </w:tcPr>
          <w:p w14:paraId="070A62BF">
            <w:pPr>
              <w:jc w:val="center"/>
              <w:rPr>
                <w:rFonts w:hint="eastAsia" w:ascii="仿宋" w:hAnsi="仿宋" w:eastAsia="仿宋" w:cs="仿宋"/>
                <w:sz w:val="21"/>
                <w:szCs w:val="21"/>
              </w:rPr>
            </w:pPr>
          </w:p>
        </w:tc>
        <w:tc>
          <w:tcPr>
            <w:tcW w:w="1185" w:type="dxa"/>
            <w:noWrap w:val="0"/>
            <w:vAlign w:val="top"/>
          </w:tcPr>
          <w:p w14:paraId="0B3E33D1">
            <w:pPr>
              <w:jc w:val="center"/>
              <w:rPr>
                <w:rFonts w:hint="eastAsia" w:ascii="仿宋" w:hAnsi="仿宋" w:eastAsia="仿宋" w:cs="仿宋"/>
                <w:sz w:val="21"/>
                <w:szCs w:val="21"/>
              </w:rPr>
            </w:pPr>
          </w:p>
        </w:tc>
        <w:tc>
          <w:tcPr>
            <w:tcW w:w="1788" w:type="dxa"/>
            <w:noWrap w:val="0"/>
            <w:vAlign w:val="top"/>
          </w:tcPr>
          <w:p w14:paraId="51903DCD">
            <w:pPr>
              <w:jc w:val="center"/>
              <w:rPr>
                <w:rFonts w:hint="eastAsia" w:ascii="仿宋" w:hAnsi="仿宋" w:eastAsia="仿宋" w:cs="仿宋"/>
                <w:sz w:val="21"/>
                <w:szCs w:val="21"/>
              </w:rPr>
            </w:pPr>
          </w:p>
        </w:tc>
        <w:tc>
          <w:tcPr>
            <w:tcW w:w="1521" w:type="dxa"/>
            <w:noWrap w:val="0"/>
            <w:vAlign w:val="center"/>
          </w:tcPr>
          <w:p w14:paraId="047FE421">
            <w:pPr>
              <w:jc w:val="center"/>
              <w:rPr>
                <w:rFonts w:hint="eastAsia" w:ascii="仿宋" w:hAnsi="仿宋" w:eastAsia="仿宋" w:cs="仿宋"/>
                <w:sz w:val="21"/>
                <w:szCs w:val="21"/>
              </w:rPr>
            </w:pPr>
          </w:p>
        </w:tc>
        <w:tc>
          <w:tcPr>
            <w:tcW w:w="786" w:type="dxa"/>
            <w:noWrap w:val="0"/>
            <w:vAlign w:val="center"/>
          </w:tcPr>
          <w:p w14:paraId="1C40F697">
            <w:pPr>
              <w:jc w:val="center"/>
              <w:rPr>
                <w:rFonts w:hint="eastAsia" w:ascii="仿宋" w:hAnsi="仿宋" w:eastAsia="仿宋" w:cs="仿宋"/>
                <w:sz w:val="21"/>
                <w:szCs w:val="21"/>
              </w:rPr>
            </w:pPr>
          </w:p>
        </w:tc>
      </w:tr>
      <w:tr w14:paraId="55504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753" w:type="dxa"/>
            <w:noWrap w:val="0"/>
            <w:vAlign w:val="top"/>
          </w:tcPr>
          <w:p w14:paraId="7604A97E">
            <w:pPr>
              <w:jc w:val="center"/>
              <w:rPr>
                <w:rFonts w:hint="eastAsia" w:ascii="仿宋" w:hAnsi="仿宋" w:eastAsia="仿宋" w:cs="仿宋"/>
                <w:sz w:val="21"/>
                <w:szCs w:val="21"/>
              </w:rPr>
            </w:pPr>
          </w:p>
        </w:tc>
        <w:tc>
          <w:tcPr>
            <w:tcW w:w="1000" w:type="dxa"/>
            <w:noWrap w:val="0"/>
            <w:vAlign w:val="center"/>
          </w:tcPr>
          <w:p w14:paraId="019C9A18">
            <w:pPr>
              <w:jc w:val="center"/>
              <w:rPr>
                <w:rFonts w:hint="eastAsia" w:ascii="仿宋" w:hAnsi="仿宋" w:eastAsia="仿宋" w:cs="仿宋"/>
                <w:sz w:val="21"/>
                <w:szCs w:val="21"/>
              </w:rPr>
            </w:pPr>
          </w:p>
        </w:tc>
        <w:tc>
          <w:tcPr>
            <w:tcW w:w="1163" w:type="dxa"/>
            <w:noWrap w:val="0"/>
            <w:vAlign w:val="center"/>
          </w:tcPr>
          <w:p w14:paraId="2D43AC56">
            <w:pPr>
              <w:jc w:val="center"/>
              <w:rPr>
                <w:rFonts w:hint="eastAsia" w:ascii="仿宋" w:hAnsi="仿宋" w:eastAsia="仿宋" w:cs="仿宋"/>
                <w:sz w:val="21"/>
                <w:szCs w:val="21"/>
              </w:rPr>
            </w:pPr>
          </w:p>
        </w:tc>
        <w:tc>
          <w:tcPr>
            <w:tcW w:w="1185" w:type="dxa"/>
            <w:noWrap w:val="0"/>
            <w:vAlign w:val="top"/>
          </w:tcPr>
          <w:p w14:paraId="2FA0A802">
            <w:pPr>
              <w:jc w:val="center"/>
              <w:rPr>
                <w:rFonts w:hint="eastAsia" w:ascii="仿宋" w:hAnsi="仿宋" w:eastAsia="仿宋" w:cs="仿宋"/>
                <w:sz w:val="21"/>
                <w:szCs w:val="21"/>
              </w:rPr>
            </w:pPr>
          </w:p>
        </w:tc>
        <w:tc>
          <w:tcPr>
            <w:tcW w:w="1788" w:type="dxa"/>
            <w:noWrap w:val="0"/>
            <w:vAlign w:val="top"/>
          </w:tcPr>
          <w:p w14:paraId="2551C719">
            <w:pPr>
              <w:jc w:val="center"/>
              <w:rPr>
                <w:rFonts w:hint="eastAsia" w:ascii="仿宋" w:hAnsi="仿宋" w:eastAsia="仿宋" w:cs="仿宋"/>
                <w:sz w:val="21"/>
                <w:szCs w:val="21"/>
              </w:rPr>
            </w:pPr>
          </w:p>
        </w:tc>
        <w:tc>
          <w:tcPr>
            <w:tcW w:w="1521" w:type="dxa"/>
            <w:noWrap w:val="0"/>
            <w:vAlign w:val="center"/>
          </w:tcPr>
          <w:p w14:paraId="0D767B43">
            <w:pPr>
              <w:jc w:val="center"/>
              <w:rPr>
                <w:rFonts w:hint="eastAsia" w:ascii="仿宋" w:hAnsi="仿宋" w:eastAsia="仿宋" w:cs="仿宋"/>
                <w:sz w:val="21"/>
                <w:szCs w:val="21"/>
              </w:rPr>
            </w:pPr>
          </w:p>
        </w:tc>
        <w:tc>
          <w:tcPr>
            <w:tcW w:w="786" w:type="dxa"/>
            <w:noWrap w:val="0"/>
            <w:vAlign w:val="center"/>
          </w:tcPr>
          <w:p w14:paraId="0BFB5F2B">
            <w:pPr>
              <w:jc w:val="center"/>
              <w:rPr>
                <w:rFonts w:hint="eastAsia" w:ascii="仿宋" w:hAnsi="仿宋" w:eastAsia="仿宋" w:cs="仿宋"/>
                <w:sz w:val="21"/>
                <w:szCs w:val="21"/>
              </w:rPr>
            </w:pPr>
          </w:p>
        </w:tc>
      </w:tr>
      <w:tr w14:paraId="39905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753" w:type="dxa"/>
            <w:noWrap w:val="0"/>
            <w:vAlign w:val="top"/>
          </w:tcPr>
          <w:p w14:paraId="4E0E63BA">
            <w:pPr>
              <w:jc w:val="center"/>
              <w:rPr>
                <w:rFonts w:hint="eastAsia" w:ascii="仿宋" w:hAnsi="仿宋" w:eastAsia="仿宋" w:cs="仿宋"/>
                <w:sz w:val="21"/>
                <w:szCs w:val="21"/>
              </w:rPr>
            </w:pPr>
          </w:p>
        </w:tc>
        <w:tc>
          <w:tcPr>
            <w:tcW w:w="1000" w:type="dxa"/>
            <w:noWrap w:val="0"/>
            <w:vAlign w:val="center"/>
          </w:tcPr>
          <w:p w14:paraId="36F4CEBC">
            <w:pPr>
              <w:jc w:val="center"/>
              <w:rPr>
                <w:rFonts w:hint="eastAsia" w:ascii="仿宋" w:hAnsi="仿宋" w:eastAsia="仿宋" w:cs="仿宋"/>
                <w:sz w:val="21"/>
                <w:szCs w:val="21"/>
              </w:rPr>
            </w:pPr>
          </w:p>
        </w:tc>
        <w:tc>
          <w:tcPr>
            <w:tcW w:w="1163" w:type="dxa"/>
            <w:noWrap w:val="0"/>
            <w:vAlign w:val="center"/>
          </w:tcPr>
          <w:p w14:paraId="53E4B52F">
            <w:pPr>
              <w:jc w:val="center"/>
              <w:rPr>
                <w:rFonts w:hint="eastAsia" w:ascii="仿宋" w:hAnsi="仿宋" w:eastAsia="仿宋" w:cs="仿宋"/>
                <w:sz w:val="21"/>
                <w:szCs w:val="21"/>
              </w:rPr>
            </w:pPr>
          </w:p>
        </w:tc>
        <w:tc>
          <w:tcPr>
            <w:tcW w:w="1185" w:type="dxa"/>
            <w:noWrap w:val="0"/>
            <w:vAlign w:val="top"/>
          </w:tcPr>
          <w:p w14:paraId="493AA446">
            <w:pPr>
              <w:jc w:val="center"/>
              <w:rPr>
                <w:rFonts w:hint="eastAsia" w:ascii="仿宋" w:hAnsi="仿宋" w:eastAsia="仿宋" w:cs="仿宋"/>
                <w:sz w:val="21"/>
                <w:szCs w:val="21"/>
              </w:rPr>
            </w:pPr>
          </w:p>
        </w:tc>
        <w:tc>
          <w:tcPr>
            <w:tcW w:w="1788" w:type="dxa"/>
            <w:noWrap w:val="0"/>
            <w:vAlign w:val="top"/>
          </w:tcPr>
          <w:p w14:paraId="77BACFE4">
            <w:pPr>
              <w:jc w:val="center"/>
              <w:rPr>
                <w:rFonts w:hint="eastAsia" w:ascii="仿宋" w:hAnsi="仿宋" w:eastAsia="仿宋" w:cs="仿宋"/>
                <w:sz w:val="21"/>
                <w:szCs w:val="21"/>
              </w:rPr>
            </w:pPr>
          </w:p>
        </w:tc>
        <w:tc>
          <w:tcPr>
            <w:tcW w:w="1521" w:type="dxa"/>
            <w:noWrap w:val="0"/>
            <w:vAlign w:val="center"/>
          </w:tcPr>
          <w:p w14:paraId="6D424113">
            <w:pPr>
              <w:jc w:val="center"/>
              <w:rPr>
                <w:rFonts w:hint="eastAsia" w:ascii="仿宋" w:hAnsi="仿宋" w:eastAsia="仿宋" w:cs="仿宋"/>
                <w:sz w:val="21"/>
                <w:szCs w:val="21"/>
              </w:rPr>
            </w:pPr>
          </w:p>
        </w:tc>
        <w:tc>
          <w:tcPr>
            <w:tcW w:w="786" w:type="dxa"/>
            <w:noWrap w:val="0"/>
            <w:vAlign w:val="center"/>
          </w:tcPr>
          <w:p w14:paraId="30FEEC67">
            <w:pPr>
              <w:jc w:val="center"/>
              <w:rPr>
                <w:rFonts w:hint="eastAsia" w:ascii="仿宋" w:hAnsi="仿宋" w:eastAsia="仿宋" w:cs="仿宋"/>
                <w:sz w:val="21"/>
                <w:szCs w:val="21"/>
              </w:rPr>
            </w:pPr>
          </w:p>
        </w:tc>
      </w:tr>
      <w:tr w14:paraId="26B2D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753" w:type="dxa"/>
            <w:noWrap w:val="0"/>
            <w:vAlign w:val="top"/>
          </w:tcPr>
          <w:p w14:paraId="234DA65A">
            <w:pPr>
              <w:jc w:val="center"/>
              <w:rPr>
                <w:rFonts w:hint="eastAsia" w:ascii="仿宋" w:hAnsi="仿宋" w:eastAsia="仿宋" w:cs="仿宋"/>
                <w:sz w:val="21"/>
                <w:szCs w:val="21"/>
              </w:rPr>
            </w:pPr>
          </w:p>
        </w:tc>
        <w:tc>
          <w:tcPr>
            <w:tcW w:w="1000" w:type="dxa"/>
            <w:noWrap w:val="0"/>
            <w:vAlign w:val="center"/>
          </w:tcPr>
          <w:p w14:paraId="10E1324B">
            <w:pPr>
              <w:jc w:val="center"/>
              <w:rPr>
                <w:rFonts w:hint="eastAsia" w:ascii="仿宋" w:hAnsi="仿宋" w:eastAsia="仿宋" w:cs="仿宋"/>
                <w:sz w:val="21"/>
                <w:szCs w:val="21"/>
              </w:rPr>
            </w:pPr>
          </w:p>
        </w:tc>
        <w:tc>
          <w:tcPr>
            <w:tcW w:w="1163" w:type="dxa"/>
            <w:noWrap w:val="0"/>
            <w:vAlign w:val="center"/>
          </w:tcPr>
          <w:p w14:paraId="13B51B12">
            <w:pPr>
              <w:jc w:val="center"/>
              <w:rPr>
                <w:rFonts w:hint="eastAsia" w:ascii="仿宋" w:hAnsi="仿宋" w:eastAsia="仿宋" w:cs="仿宋"/>
                <w:sz w:val="21"/>
                <w:szCs w:val="21"/>
              </w:rPr>
            </w:pPr>
          </w:p>
        </w:tc>
        <w:tc>
          <w:tcPr>
            <w:tcW w:w="1185" w:type="dxa"/>
            <w:noWrap w:val="0"/>
            <w:vAlign w:val="top"/>
          </w:tcPr>
          <w:p w14:paraId="2D8F90C3">
            <w:pPr>
              <w:jc w:val="center"/>
              <w:rPr>
                <w:rFonts w:hint="eastAsia" w:ascii="仿宋" w:hAnsi="仿宋" w:eastAsia="仿宋" w:cs="仿宋"/>
                <w:sz w:val="21"/>
                <w:szCs w:val="21"/>
              </w:rPr>
            </w:pPr>
          </w:p>
        </w:tc>
        <w:tc>
          <w:tcPr>
            <w:tcW w:w="1788" w:type="dxa"/>
            <w:noWrap w:val="0"/>
            <w:vAlign w:val="top"/>
          </w:tcPr>
          <w:p w14:paraId="2B59915F">
            <w:pPr>
              <w:jc w:val="center"/>
              <w:rPr>
                <w:rFonts w:hint="eastAsia" w:ascii="仿宋" w:hAnsi="仿宋" w:eastAsia="仿宋" w:cs="仿宋"/>
                <w:sz w:val="21"/>
                <w:szCs w:val="21"/>
              </w:rPr>
            </w:pPr>
          </w:p>
        </w:tc>
        <w:tc>
          <w:tcPr>
            <w:tcW w:w="1521" w:type="dxa"/>
            <w:noWrap w:val="0"/>
            <w:vAlign w:val="center"/>
          </w:tcPr>
          <w:p w14:paraId="1D21D634">
            <w:pPr>
              <w:jc w:val="center"/>
              <w:rPr>
                <w:rFonts w:hint="eastAsia" w:ascii="仿宋" w:hAnsi="仿宋" w:eastAsia="仿宋" w:cs="仿宋"/>
                <w:sz w:val="21"/>
                <w:szCs w:val="21"/>
              </w:rPr>
            </w:pPr>
          </w:p>
        </w:tc>
        <w:tc>
          <w:tcPr>
            <w:tcW w:w="786" w:type="dxa"/>
            <w:noWrap w:val="0"/>
            <w:vAlign w:val="center"/>
          </w:tcPr>
          <w:p w14:paraId="73C868DC">
            <w:pPr>
              <w:jc w:val="center"/>
              <w:rPr>
                <w:rFonts w:hint="eastAsia" w:ascii="仿宋" w:hAnsi="仿宋" w:eastAsia="仿宋" w:cs="仿宋"/>
                <w:sz w:val="21"/>
                <w:szCs w:val="21"/>
              </w:rPr>
            </w:pPr>
          </w:p>
        </w:tc>
      </w:tr>
      <w:tr w14:paraId="22918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753" w:type="dxa"/>
            <w:noWrap w:val="0"/>
            <w:vAlign w:val="top"/>
          </w:tcPr>
          <w:p w14:paraId="4600D8A6">
            <w:pPr>
              <w:jc w:val="center"/>
              <w:rPr>
                <w:rFonts w:hint="eastAsia" w:ascii="仿宋" w:hAnsi="仿宋" w:eastAsia="仿宋" w:cs="仿宋"/>
                <w:sz w:val="21"/>
                <w:szCs w:val="21"/>
              </w:rPr>
            </w:pPr>
          </w:p>
        </w:tc>
        <w:tc>
          <w:tcPr>
            <w:tcW w:w="1000" w:type="dxa"/>
            <w:noWrap w:val="0"/>
            <w:vAlign w:val="center"/>
          </w:tcPr>
          <w:p w14:paraId="188C998E">
            <w:pPr>
              <w:jc w:val="center"/>
              <w:rPr>
                <w:rFonts w:hint="eastAsia" w:ascii="仿宋" w:hAnsi="仿宋" w:eastAsia="仿宋" w:cs="仿宋"/>
                <w:sz w:val="21"/>
                <w:szCs w:val="21"/>
              </w:rPr>
            </w:pPr>
          </w:p>
        </w:tc>
        <w:tc>
          <w:tcPr>
            <w:tcW w:w="1163" w:type="dxa"/>
            <w:noWrap w:val="0"/>
            <w:vAlign w:val="center"/>
          </w:tcPr>
          <w:p w14:paraId="43015C94">
            <w:pPr>
              <w:jc w:val="center"/>
              <w:rPr>
                <w:rFonts w:hint="eastAsia" w:ascii="仿宋" w:hAnsi="仿宋" w:eastAsia="仿宋" w:cs="仿宋"/>
                <w:sz w:val="21"/>
                <w:szCs w:val="21"/>
              </w:rPr>
            </w:pPr>
          </w:p>
        </w:tc>
        <w:tc>
          <w:tcPr>
            <w:tcW w:w="1185" w:type="dxa"/>
            <w:noWrap w:val="0"/>
            <w:vAlign w:val="top"/>
          </w:tcPr>
          <w:p w14:paraId="658606B4">
            <w:pPr>
              <w:jc w:val="center"/>
              <w:rPr>
                <w:rFonts w:hint="eastAsia" w:ascii="仿宋" w:hAnsi="仿宋" w:eastAsia="仿宋" w:cs="仿宋"/>
                <w:sz w:val="21"/>
                <w:szCs w:val="21"/>
              </w:rPr>
            </w:pPr>
          </w:p>
        </w:tc>
        <w:tc>
          <w:tcPr>
            <w:tcW w:w="1788" w:type="dxa"/>
            <w:noWrap w:val="0"/>
            <w:vAlign w:val="top"/>
          </w:tcPr>
          <w:p w14:paraId="78445C00">
            <w:pPr>
              <w:jc w:val="center"/>
              <w:rPr>
                <w:rFonts w:hint="eastAsia" w:ascii="仿宋" w:hAnsi="仿宋" w:eastAsia="仿宋" w:cs="仿宋"/>
                <w:sz w:val="21"/>
                <w:szCs w:val="21"/>
              </w:rPr>
            </w:pPr>
          </w:p>
        </w:tc>
        <w:tc>
          <w:tcPr>
            <w:tcW w:w="1521" w:type="dxa"/>
            <w:noWrap w:val="0"/>
            <w:vAlign w:val="center"/>
          </w:tcPr>
          <w:p w14:paraId="2D730198">
            <w:pPr>
              <w:jc w:val="center"/>
              <w:rPr>
                <w:rFonts w:hint="eastAsia" w:ascii="仿宋" w:hAnsi="仿宋" w:eastAsia="仿宋" w:cs="仿宋"/>
                <w:sz w:val="21"/>
                <w:szCs w:val="21"/>
              </w:rPr>
            </w:pPr>
          </w:p>
        </w:tc>
        <w:tc>
          <w:tcPr>
            <w:tcW w:w="786" w:type="dxa"/>
            <w:noWrap w:val="0"/>
            <w:vAlign w:val="center"/>
          </w:tcPr>
          <w:p w14:paraId="6DB6F1FF">
            <w:pPr>
              <w:jc w:val="center"/>
              <w:rPr>
                <w:rFonts w:hint="eastAsia" w:ascii="仿宋" w:hAnsi="仿宋" w:eastAsia="仿宋" w:cs="仿宋"/>
                <w:sz w:val="21"/>
                <w:szCs w:val="21"/>
              </w:rPr>
            </w:pPr>
          </w:p>
        </w:tc>
      </w:tr>
      <w:tr w14:paraId="56D3B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753" w:type="dxa"/>
            <w:noWrap w:val="0"/>
            <w:vAlign w:val="top"/>
          </w:tcPr>
          <w:p w14:paraId="33C4720B">
            <w:pPr>
              <w:jc w:val="center"/>
              <w:rPr>
                <w:rFonts w:hint="eastAsia" w:ascii="仿宋" w:hAnsi="仿宋" w:eastAsia="仿宋" w:cs="仿宋"/>
                <w:sz w:val="21"/>
                <w:szCs w:val="21"/>
              </w:rPr>
            </w:pPr>
          </w:p>
        </w:tc>
        <w:tc>
          <w:tcPr>
            <w:tcW w:w="1000" w:type="dxa"/>
            <w:noWrap w:val="0"/>
            <w:vAlign w:val="center"/>
          </w:tcPr>
          <w:p w14:paraId="4E399B19">
            <w:pPr>
              <w:jc w:val="center"/>
              <w:rPr>
                <w:rFonts w:hint="eastAsia" w:ascii="仿宋" w:hAnsi="仿宋" w:eastAsia="仿宋" w:cs="仿宋"/>
                <w:sz w:val="21"/>
                <w:szCs w:val="21"/>
              </w:rPr>
            </w:pPr>
          </w:p>
        </w:tc>
        <w:tc>
          <w:tcPr>
            <w:tcW w:w="1163" w:type="dxa"/>
            <w:noWrap w:val="0"/>
            <w:vAlign w:val="center"/>
          </w:tcPr>
          <w:p w14:paraId="409D244E">
            <w:pPr>
              <w:jc w:val="center"/>
              <w:rPr>
                <w:rFonts w:hint="eastAsia" w:ascii="仿宋" w:hAnsi="仿宋" w:eastAsia="仿宋" w:cs="仿宋"/>
                <w:sz w:val="21"/>
                <w:szCs w:val="21"/>
              </w:rPr>
            </w:pPr>
          </w:p>
        </w:tc>
        <w:tc>
          <w:tcPr>
            <w:tcW w:w="1185" w:type="dxa"/>
            <w:noWrap w:val="0"/>
            <w:vAlign w:val="top"/>
          </w:tcPr>
          <w:p w14:paraId="3F6559F9">
            <w:pPr>
              <w:jc w:val="center"/>
              <w:rPr>
                <w:rFonts w:hint="eastAsia" w:ascii="仿宋" w:hAnsi="仿宋" w:eastAsia="仿宋" w:cs="仿宋"/>
                <w:sz w:val="21"/>
                <w:szCs w:val="21"/>
              </w:rPr>
            </w:pPr>
          </w:p>
        </w:tc>
        <w:tc>
          <w:tcPr>
            <w:tcW w:w="1788" w:type="dxa"/>
            <w:noWrap w:val="0"/>
            <w:vAlign w:val="top"/>
          </w:tcPr>
          <w:p w14:paraId="433713D4">
            <w:pPr>
              <w:jc w:val="center"/>
              <w:rPr>
                <w:rFonts w:hint="eastAsia" w:ascii="仿宋" w:hAnsi="仿宋" w:eastAsia="仿宋" w:cs="仿宋"/>
                <w:sz w:val="21"/>
                <w:szCs w:val="21"/>
              </w:rPr>
            </w:pPr>
          </w:p>
        </w:tc>
        <w:tc>
          <w:tcPr>
            <w:tcW w:w="1521" w:type="dxa"/>
            <w:noWrap w:val="0"/>
            <w:vAlign w:val="center"/>
          </w:tcPr>
          <w:p w14:paraId="3C5A7133">
            <w:pPr>
              <w:jc w:val="center"/>
              <w:rPr>
                <w:rFonts w:hint="eastAsia" w:ascii="仿宋" w:hAnsi="仿宋" w:eastAsia="仿宋" w:cs="仿宋"/>
                <w:sz w:val="21"/>
                <w:szCs w:val="21"/>
              </w:rPr>
            </w:pPr>
          </w:p>
        </w:tc>
        <w:tc>
          <w:tcPr>
            <w:tcW w:w="786" w:type="dxa"/>
            <w:noWrap w:val="0"/>
            <w:vAlign w:val="center"/>
          </w:tcPr>
          <w:p w14:paraId="1004F64C">
            <w:pPr>
              <w:jc w:val="center"/>
              <w:rPr>
                <w:rFonts w:hint="eastAsia" w:ascii="仿宋" w:hAnsi="仿宋" w:eastAsia="仿宋" w:cs="仿宋"/>
                <w:sz w:val="21"/>
                <w:szCs w:val="21"/>
              </w:rPr>
            </w:pPr>
          </w:p>
        </w:tc>
      </w:tr>
      <w:tr w14:paraId="7E6E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753" w:type="dxa"/>
            <w:noWrap w:val="0"/>
            <w:vAlign w:val="top"/>
          </w:tcPr>
          <w:p w14:paraId="31FF8997">
            <w:pPr>
              <w:jc w:val="center"/>
              <w:rPr>
                <w:rFonts w:hint="eastAsia" w:ascii="仿宋" w:hAnsi="仿宋" w:eastAsia="仿宋" w:cs="仿宋"/>
                <w:sz w:val="21"/>
                <w:szCs w:val="21"/>
              </w:rPr>
            </w:pPr>
          </w:p>
        </w:tc>
        <w:tc>
          <w:tcPr>
            <w:tcW w:w="1000" w:type="dxa"/>
            <w:noWrap w:val="0"/>
            <w:vAlign w:val="center"/>
          </w:tcPr>
          <w:p w14:paraId="1F66662C">
            <w:pPr>
              <w:jc w:val="center"/>
              <w:rPr>
                <w:rFonts w:hint="eastAsia" w:ascii="仿宋" w:hAnsi="仿宋" w:eastAsia="仿宋" w:cs="仿宋"/>
                <w:sz w:val="21"/>
                <w:szCs w:val="21"/>
              </w:rPr>
            </w:pPr>
          </w:p>
        </w:tc>
        <w:tc>
          <w:tcPr>
            <w:tcW w:w="1163" w:type="dxa"/>
            <w:noWrap w:val="0"/>
            <w:vAlign w:val="center"/>
          </w:tcPr>
          <w:p w14:paraId="7E4E1EF7">
            <w:pPr>
              <w:jc w:val="center"/>
              <w:rPr>
                <w:rFonts w:hint="eastAsia" w:ascii="仿宋" w:hAnsi="仿宋" w:eastAsia="仿宋" w:cs="仿宋"/>
                <w:sz w:val="21"/>
                <w:szCs w:val="21"/>
              </w:rPr>
            </w:pPr>
          </w:p>
        </w:tc>
        <w:tc>
          <w:tcPr>
            <w:tcW w:w="1185" w:type="dxa"/>
            <w:noWrap w:val="0"/>
            <w:vAlign w:val="top"/>
          </w:tcPr>
          <w:p w14:paraId="785E9461">
            <w:pPr>
              <w:jc w:val="center"/>
              <w:rPr>
                <w:rFonts w:hint="eastAsia" w:ascii="仿宋" w:hAnsi="仿宋" w:eastAsia="仿宋" w:cs="仿宋"/>
                <w:sz w:val="21"/>
                <w:szCs w:val="21"/>
              </w:rPr>
            </w:pPr>
          </w:p>
        </w:tc>
        <w:tc>
          <w:tcPr>
            <w:tcW w:w="1788" w:type="dxa"/>
            <w:noWrap w:val="0"/>
            <w:vAlign w:val="top"/>
          </w:tcPr>
          <w:p w14:paraId="359016EB">
            <w:pPr>
              <w:jc w:val="center"/>
              <w:rPr>
                <w:rFonts w:hint="eastAsia" w:ascii="仿宋" w:hAnsi="仿宋" w:eastAsia="仿宋" w:cs="仿宋"/>
                <w:sz w:val="21"/>
                <w:szCs w:val="21"/>
              </w:rPr>
            </w:pPr>
          </w:p>
        </w:tc>
        <w:tc>
          <w:tcPr>
            <w:tcW w:w="1521" w:type="dxa"/>
            <w:noWrap w:val="0"/>
            <w:vAlign w:val="center"/>
          </w:tcPr>
          <w:p w14:paraId="56FD6B2E">
            <w:pPr>
              <w:jc w:val="center"/>
              <w:rPr>
                <w:rFonts w:hint="eastAsia" w:ascii="仿宋" w:hAnsi="仿宋" w:eastAsia="仿宋" w:cs="仿宋"/>
                <w:sz w:val="21"/>
                <w:szCs w:val="21"/>
              </w:rPr>
            </w:pPr>
          </w:p>
        </w:tc>
        <w:tc>
          <w:tcPr>
            <w:tcW w:w="786" w:type="dxa"/>
            <w:noWrap w:val="0"/>
            <w:vAlign w:val="center"/>
          </w:tcPr>
          <w:p w14:paraId="04544219">
            <w:pPr>
              <w:jc w:val="center"/>
              <w:rPr>
                <w:rFonts w:hint="eastAsia" w:ascii="仿宋" w:hAnsi="仿宋" w:eastAsia="仿宋" w:cs="仿宋"/>
                <w:sz w:val="21"/>
                <w:szCs w:val="21"/>
              </w:rPr>
            </w:pPr>
          </w:p>
        </w:tc>
      </w:tr>
      <w:tr w14:paraId="7BEA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753" w:type="dxa"/>
            <w:noWrap w:val="0"/>
            <w:vAlign w:val="top"/>
          </w:tcPr>
          <w:p w14:paraId="37EBFBF1">
            <w:pPr>
              <w:jc w:val="center"/>
              <w:rPr>
                <w:rFonts w:hint="eastAsia" w:ascii="仿宋" w:hAnsi="仿宋" w:eastAsia="仿宋" w:cs="仿宋"/>
                <w:sz w:val="21"/>
                <w:szCs w:val="21"/>
              </w:rPr>
            </w:pPr>
          </w:p>
        </w:tc>
        <w:tc>
          <w:tcPr>
            <w:tcW w:w="1000" w:type="dxa"/>
            <w:noWrap w:val="0"/>
            <w:vAlign w:val="center"/>
          </w:tcPr>
          <w:p w14:paraId="50A6BB77">
            <w:pPr>
              <w:jc w:val="center"/>
              <w:rPr>
                <w:rFonts w:hint="eastAsia" w:ascii="仿宋" w:hAnsi="仿宋" w:eastAsia="仿宋" w:cs="仿宋"/>
                <w:sz w:val="21"/>
                <w:szCs w:val="21"/>
              </w:rPr>
            </w:pPr>
          </w:p>
        </w:tc>
        <w:tc>
          <w:tcPr>
            <w:tcW w:w="1163" w:type="dxa"/>
            <w:noWrap w:val="0"/>
            <w:vAlign w:val="center"/>
          </w:tcPr>
          <w:p w14:paraId="2349F107">
            <w:pPr>
              <w:jc w:val="center"/>
              <w:rPr>
                <w:rFonts w:hint="eastAsia" w:ascii="仿宋" w:hAnsi="仿宋" w:eastAsia="仿宋" w:cs="仿宋"/>
                <w:sz w:val="21"/>
                <w:szCs w:val="21"/>
              </w:rPr>
            </w:pPr>
          </w:p>
        </w:tc>
        <w:tc>
          <w:tcPr>
            <w:tcW w:w="1185" w:type="dxa"/>
            <w:noWrap w:val="0"/>
            <w:vAlign w:val="top"/>
          </w:tcPr>
          <w:p w14:paraId="0D169C27">
            <w:pPr>
              <w:jc w:val="center"/>
              <w:rPr>
                <w:rFonts w:hint="eastAsia" w:ascii="仿宋" w:hAnsi="仿宋" w:eastAsia="仿宋" w:cs="仿宋"/>
                <w:sz w:val="21"/>
                <w:szCs w:val="21"/>
              </w:rPr>
            </w:pPr>
          </w:p>
        </w:tc>
        <w:tc>
          <w:tcPr>
            <w:tcW w:w="1788" w:type="dxa"/>
            <w:noWrap w:val="0"/>
            <w:vAlign w:val="top"/>
          </w:tcPr>
          <w:p w14:paraId="1827D5BA">
            <w:pPr>
              <w:jc w:val="center"/>
              <w:rPr>
                <w:rFonts w:hint="eastAsia" w:ascii="仿宋" w:hAnsi="仿宋" w:eastAsia="仿宋" w:cs="仿宋"/>
                <w:sz w:val="21"/>
                <w:szCs w:val="21"/>
              </w:rPr>
            </w:pPr>
          </w:p>
        </w:tc>
        <w:tc>
          <w:tcPr>
            <w:tcW w:w="1521" w:type="dxa"/>
            <w:noWrap w:val="0"/>
            <w:vAlign w:val="center"/>
          </w:tcPr>
          <w:p w14:paraId="50BE750C">
            <w:pPr>
              <w:jc w:val="center"/>
              <w:rPr>
                <w:rFonts w:hint="eastAsia" w:ascii="仿宋" w:hAnsi="仿宋" w:eastAsia="仿宋" w:cs="仿宋"/>
                <w:sz w:val="21"/>
                <w:szCs w:val="21"/>
              </w:rPr>
            </w:pPr>
          </w:p>
        </w:tc>
        <w:tc>
          <w:tcPr>
            <w:tcW w:w="786" w:type="dxa"/>
            <w:noWrap w:val="0"/>
            <w:vAlign w:val="center"/>
          </w:tcPr>
          <w:p w14:paraId="0C46745E">
            <w:pPr>
              <w:jc w:val="center"/>
              <w:rPr>
                <w:rFonts w:hint="eastAsia" w:ascii="仿宋" w:hAnsi="仿宋" w:eastAsia="仿宋" w:cs="仿宋"/>
                <w:sz w:val="21"/>
                <w:szCs w:val="21"/>
              </w:rPr>
            </w:pPr>
          </w:p>
        </w:tc>
      </w:tr>
    </w:tbl>
    <w:p w14:paraId="0D0F9533">
      <w:pPr>
        <w:pStyle w:val="6"/>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仿宋" w:hAnsi="仿宋" w:eastAsia="仿宋" w:cs="仿宋"/>
          <w:sz w:val="21"/>
          <w:szCs w:val="21"/>
          <w:lang w:val="en-US" w:eastAsia="zh-CN"/>
        </w:rPr>
      </w:pPr>
    </w:p>
    <w:p w14:paraId="46449C61">
      <w:pPr>
        <w:spacing w:line="360" w:lineRule="auto"/>
        <w:jc w:val="left"/>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注：提供人员的身份证、职称证书或注册证书、与供应商签订的劳动合同或提供所在单位近一年（2025年05月01日至投标文件递交截止时间）内任意1个月社保证明。</w:t>
      </w:r>
    </w:p>
    <w:p w14:paraId="36D629FE">
      <w:pP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br w:type="page"/>
      </w:r>
      <w:bookmarkStart w:id="0" w:name="_GoBack"/>
      <w:bookmarkEnd w:id="0"/>
    </w:p>
    <w:p w14:paraId="5A204399">
      <w:pPr>
        <w:pStyle w:val="3"/>
        <w:spacing w:before="91" w:line="360" w:lineRule="auto"/>
        <w:jc w:val="center"/>
        <w:rPr>
          <w:rFonts w:hint="eastAsia" w:ascii="仿宋" w:hAnsi="仿宋" w:eastAsia="仿宋" w:cs="仿宋"/>
          <w:sz w:val="28"/>
          <w:szCs w:val="28"/>
        </w:rPr>
      </w:pPr>
      <w:r>
        <w:rPr>
          <w:rFonts w:hint="eastAsia" w:cs="仿宋"/>
          <w:b/>
          <w:bCs/>
          <w:spacing w:val="-4"/>
          <w:sz w:val="28"/>
          <w:szCs w:val="28"/>
          <w:lang w:val="en-US" w:eastAsia="zh-CN"/>
        </w:rPr>
        <w:t>施工负责人/设计负责人</w:t>
      </w:r>
      <w:r>
        <w:rPr>
          <w:rFonts w:hint="eastAsia" w:ascii="仿宋" w:hAnsi="仿宋" w:eastAsia="仿宋" w:cs="仿宋"/>
          <w:b/>
          <w:bCs/>
          <w:spacing w:val="-4"/>
          <w:sz w:val="28"/>
          <w:szCs w:val="28"/>
        </w:rPr>
        <w:t>业绩一览表</w:t>
      </w:r>
    </w:p>
    <w:tbl>
      <w:tblPr>
        <w:tblStyle w:val="4"/>
        <w:tblW w:w="499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18"/>
        <w:gridCol w:w="982"/>
        <w:gridCol w:w="1389"/>
        <w:gridCol w:w="1260"/>
        <w:gridCol w:w="1716"/>
        <w:gridCol w:w="1542"/>
        <w:gridCol w:w="910"/>
      </w:tblGrid>
      <w:tr w14:paraId="3B844F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8" w:hRule="atLeast"/>
          <w:jc w:val="center"/>
        </w:trPr>
        <w:tc>
          <w:tcPr>
            <w:tcW w:w="421" w:type="pct"/>
            <w:vAlign w:val="center"/>
          </w:tcPr>
          <w:p w14:paraId="3F95DEA4">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序号</w:t>
            </w:r>
          </w:p>
        </w:tc>
        <w:tc>
          <w:tcPr>
            <w:tcW w:w="576" w:type="pct"/>
            <w:shd w:val="clear" w:color="auto" w:fill="auto"/>
            <w:vAlign w:val="center"/>
          </w:tcPr>
          <w:p w14:paraId="65065DD8">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年份</w:t>
            </w:r>
          </w:p>
        </w:tc>
        <w:tc>
          <w:tcPr>
            <w:tcW w:w="815" w:type="pct"/>
            <w:vAlign w:val="center"/>
          </w:tcPr>
          <w:p w14:paraId="1AB0D0D4">
            <w:pPr>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项目</w:t>
            </w:r>
            <w:r>
              <w:rPr>
                <w:rFonts w:hint="eastAsia" w:ascii="仿宋" w:hAnsi="仿宋" w:eastAsia="仿宋" w:cs="仿宋"/>
                <w:sz w:val="24"/>
                <w:szCs w:val="24"/>
              </w:rPr>
              <w:t>名称</w:t>
            </w:r>
          </w:p>
        </w:tc>
        <w:tc>
          <w:tcPr>
            <w:tcW w:w="739" w:type="pct"/>
            <w:vAlign w:val="center"/>
          </w:tcPr>
          <w:p w14:paraId="1881419B">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合同总价</w:t>
            </w:r>
          </w:p>
        </w:tc>
        <w:tc>
          <w:tcPr>
            <w:tcW w:w="1007" w:type="pct"/>
            <w:vAlign w:val="center"/>
          </w:tcPr>
          <w:p w14:paraId="522AFD8C">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使用单位名称</w:t>
            </w:r>
          </w:p>
        </w:tc>
        <w:tc>
          <w:tcPr>
            <w:tcW w:w="905" w:type="pct"/>
            <w:vAlign w:val="center"/>
          </w:tcPr>
          <w:p w14:paraId="113A5CC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使用单位联系人及电话</w:t>
            </w:r>
          </w:p>
        </w:tc>
        <w:tc>
          <w:tcPr>
            <w:tcW w:w="534" w:type="pct"/>
            <w:vAlign w:val="center"/>
          </w:tcPr>
          <w:p w14:paraId="74CFB73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w:t>
            </w:r>
          </w:p>
        </w:tc>
      </w:tr>
      <w:tr w14:paraId="71F1CE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421" w:type="pct"/>
            <w:vAlign w:val="center"/>
          </w:tcPr>
          <w:p w14:paraId="6A814AF8">
            <w:pPr>
              <w:spacing w:line="360" w:lineRule="auto"/>
              <w:jc w:val="center"/>
              <w:rPr>
                <w:rFonts w:hint="eastAsia" w:ascii="仿宋" w:hAnsi="仿宋" w:eastAsia="仿宋" w:cs="仿宋"/>
                <w:sz w:val="24"/>
                <w:szCs w:val="24"/>
              </w:rPr>
            </w:pPr>
          </w:p>
        </w:tc>
        <w:tc>
          <w:tcPr>
            <w:tcW w:w="576" w:type="pct"/>
            <w:shd w:val="clear" w:color="auto" w:fill="auto"/>
            <w:vAlign w:val="center"/>
          </w:tcPr>
          <w:p w14:paraId="119E68C0">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20  年</w:t>
            </w:r>
          </w:p>
        </w:tc>
        <w:tc>
          <w:tcPr>
            <w:tcW w:w="815" w:type="pct"/>
            <w:vAlign w:val="center"/>
          </w:tcPr>
          <w:p w14:paraId="63D02F36">
            <w:pPr>
              <w:spacing w:line="360" w:lineRule="auto"/>
              <w:jc w:val="center"/>
              <w:rPr>
                <w:rFonts w:hint="eastAsia" w:ascii="仿宋" w:hAnsi="仿宋" w:eastAsia="仿宋" w:cs="仿宋"/>
                <w:sz w:val="24"/>
                <w:szCs w:val="24"/>
              </w:rPr>
            </w:pPr>
          </w:p>
        </w:tc>
        <w:tc>
          <w:tcPr>
            <w:tcW w:w="739" w:type="pct"/>
            <w:vAlign w:val="center"/>
          </w:tcPr>
          <w:p w14:paraId="309842B3">
            <w:pPr>
              <w:spacing w:line="360" w:lineRule="auto"/>
              <w:jc w:val="center"/>
              <w:rPr>
                <w:rFonts w:hint="eastAsia" w:ascii="仿宋" w:hAnsi="仿宋" w:eastAsia="仿宋" w:cs="仿宋"/>
                <w:sz w:val="24"/>
                <w:szCs w:val="24"/>
              </w:rPr>
            </w:pPr>
          </w:p>
        </w:tc>
        <w:tc>
          <w:tcPr>
            <w:tcW w:w="1007" w:type="pct"/>
            <w:vAlign w:val="center"/>
          </w:tcPr>
          <w:p w14:paraId="27AF1AA0">
            <w:pPr>
              <w:spacing w:line="360" w:lineRule="auto"/>
              <w:jc w:val="center"/>
              <w:rPr>
                <w:rFonts w:hint="eastAsia" w:ascii="仿宋" w:hAnsi="仿宋" w:eastAsia="仿宋" w:cs="仿宋"/>
                <w:sz w:val="24"/>
                <w:szCs w:val="24"/>
              </w:rPr>
            </w:pPr>
          </w:p>
        </w:tc>
        <w:tc>
          <w:tcPr>
            <w:tcW w:w="905" w:type="pct"/>
            <w:vAlign w:val="center"/>
          </w:tcPr>
          <w:p w14:paraId="624FB9E2">
            <w:pPr>
              <w:spacing w:line="360" w:lineRule="auto"/>
              <w:jc w:val="center"/>
              <w:rPr>
                <w:rFonts w:hint="eastAsia" w:ascii="仿宋" w:hAnsi="仿宋" w:eastAsia="仿宋" w:cs="仿宋"/>
                <w:sz w:val="24"/>
                <w:szCs w:val="24"/>
              </w:rPr>
            </w:pPr>
          </w:p>
        </w:tc>
        <w:tc>
          <w:tcPr>
            <w:tcW w:w="534" w:type="pct"/>
            <w:vAlign w:val="center"/>
          </w:tcPr>
          <w:p w14:paraId="4B9B36CE">
            <w:pPr>
              <w:spacing w:line="360" w:lineRule="auto"/>
              <w:jc w:val="center"/>
              <w:rPr>
                <w:rFonts w:hint="eastAsia" w:ascii="仿宋" w:hAnsi="仿宋" w:eastAsia="仿宋" w:cs="仿宋"/>
                <w:sz w:val="24"/>
                <w:szCs w:val="24"/>
              </w:rPr>
            </w:pPr>
          </w:p>
        </w:tc>
      </w:tr>
      <w:tr w14:paraId="3477D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421" w:type="pct"/>
            <w:vAlign w:val="center"/>
          </w:tcPr>
          <w:p w14:paraId="6222A487">
            <w:pPr>
              <w:spacing w:line="360" w:lineRule="auto"/>
              <w:jc w:val="center"/>
              <w:rPr>
                <w:rFonts w:hint="eastAsia" w:ascii="仿宋" w:hAnsi="仿宋" w:eastAsia="仿宋" w:cs="仿宋"/>
                <w:sz w:val="24"/>
                <w:szCs w:val="24"/>
              </w:rPr>
            </w:pPr>
          </w:p>
        </w:tc>
        <w:tc>
          <w:tcPr>
            <w:tcW w:w="576" w:type="pct"/>
            <w:shd w:val="clear" w:color="auto" w:fill="auto"/>
            <w:vAlign w:val="center"/>
          </w:tcPr>
          <w:p w14:paraId="310B52F8">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20  年</w:t>
            </w:r>
          </w:p>
        </w:tc>
        <w:tc>
          <w:tcPr>
            <w:tcW w:w="815" w:type="pct"/>
            <w:vAlign w:val="center"/>
          </w:tcPr>
          <w:p w14:paraId="49B3C288">
            <w:pPr>
              <w:spacing w:line="360" w:lineRule="auto"/>
              <w:jc w:val="center"/>
              <w:rPr>
                <w:rFonts w:hint="eastAsia" w:ascii="仿宋" w:hAnsi="仿宋" w:eastAsia="仿宋" w:cs="仿宋"/>
                <w:sz w:val="24"/>
                <w:szCs w:val="24"/>
              </w:rPr>
            </w:pPr>
          </w:p>
        </w:tc>
        <w:tc>
          <w:tcPr>
            <w:tcW w:w="739" w:type="pct"/>
            <w:vAlign w:val="center"/>
          </w:tcPr>
          <w:p w14:paraId="365B1941">
            <w:pPr>
              <w:spacing w:line="360" w:lineRule="auto"/>
              <w:jc w:val="center"/>
              <w:rPr>
                <w:rFonts w:hint="eastAsia" w:ascii="仿宋" w:hAnsi="仿宋" w:eastAsia="仿宋" w:cs="仿宋"/>
                <w:sz w:val="24"/>
                <w:szCs w:val="24"/>
              </w:rPr>
            </w:pPr>
          </w:p>
        </w:tc>
        <w:tc>
          <w:tcPr>
            <w:tcW w:w="1007" w:type="pct"/>
            <w:vAlign w:val="center"/>
          </w:tcPr>
          <w:p w14:paraId="34FB7DD1">
            <w:pPr>
              <w:spacing w:line="360" w:lineRule="auto"/>
              <w:jc w:val="center"/>
              <w:rPr>
                <w:rFonts w:hint="eastAsia" w:ascii="仿宋" w:hAnsi="仿宋" w:eastAsia="仿宋" w:cs="仿宋"/>
                <w:sz w:val="24"/>
                <w:szCs w:val="24"/>
              </w:rPr>
            </w:pPr>
          </w:p>
        </w:tc>
        <w:tc>
          <w:tcPr>
            <w:tcW w:w="905" w:type="pct"/>
            <w:vAlign w:val="center"/>
          </w:tcPr>
          <w:p w14:paraId="5C3830B0">
            <w:pPr>
              <w:spacing w:line="360" w:lineRule="auto"/>
              <w:jc w:val="center"/>
              <w:rPr>
                <w:rFonts w:hint="eastAsia" w:ascii="仿宋" w:hAnsi="仿宋" w:eastAsia="仿宋" w:cs="仿宋"/>
                <w:sz w:val="24"/>
                <w:szCs w:val="24"/>
              </w:rPr>
            </w:pPr>
          </w:p>
        </w:tc>
        <w:tc>
          <w:tcPr>
            <w:tcW w:w="534" w:type="pct"/>
            <w:vAlign w:val="center"/>
          </w:tcPr>
          <w:p w14:paraId="78D107E3">
            <w:pPr>
              <w:spacing w:line="360" w:lineRule="auto"/>
              <w:jc w:val="center"/>
              <w:rPr>
                <w:rFonts w:hint="eastAsia" w:ascii="仿宋" w:hAnsi="仿宋" w:eastAsia="仿宋" w:cs="仿宋"/>
                <w:sz w:val="24"/>
                <w:szCs w:val="24"/>
              </w:rPr>
            </w:pPr>
          </w:p>
        </w:tc>
      </w:tr>
      <w:tr w14:paraId="6B662B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421" w:type="pct"/>
            <w:vAlign w:val="center"/>
          </w:tcPr>
          <w:p w14:paraId="41358784">
            <w:pPr>
              <w:spacing w:line="360" w:lineRule="auto"/>
              <w:jc w:val="center"/>
              <w:rPr>
                <w:rFonts w:hint="eastAsia" w:ascii="仿宋" w:hAnsi="仿宋" w:eastAsia="仿宋" w:cs="仿宋"/>
                <w:sz w:val="24"/>
                <w:szCs w:val="24"/>
              </w:rPr>
            </w:pPr>
          </w:p>
        </w:tc>
        <w:tc>
          <w:tcPr>
            <w:tcW w:w="576" w:type="pct"/>
            <w:shd w:val="clear" w:color="auto" w:fill="auto"/>
            <w:vAlign w:val="center"/>
          </w:tcPr>
          <w:p w14:paraId="03BD060E">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20  年</w:t>
            </w:r>
          </w:p>
        </w:tc>
        <w:tc>
          <w:tcPr>
            <w:tcW w:w="815" w:type="pct"/>
            <w:vAlign w:val="center"/>
          </w:tcPr>
          <w:p w14:paraId="07D346C1">
            <w:pPr>
              <w:spacing w:line="360" w:lineRule="auto"/>
              <w:jc w:val="center"/>
              <w:rPr>
                <w:rFonts w:hint="eastAsia" w:ascii="仿宋" w:hAnsi="仿宋" w:eastAsia="仿宋" w:cs="仿宋"/>
                <w:sz w:val="24"/>
                <w:szCs w:val="24"/>
              </w:rPr>
            </w:pPr>
          </w:p>
        </w:tc>
        <w:tc>
          <w:tcPr>
            <w:tcW w:w="739" w:type="pct"/>
            <w:vAlign w:val="center"/>
          </w:tcPr>
          <w:p w14:paraId="63058EE3">
            <w:pPr>
              <w:spacing w:line="360" w:lineRule="auto"/>
              <w:jc w:val="center"/>
              <w:rPr>
                <w:rFonts w:hint="eastAsia" w:ascii="仿宋" w:hAnsi="仿宋" w:eastAsia="仿宋" w:cs="仿宋"/>
                <w:sz w:val="24"/>
                <w:szCs w:val="24"/>
              </w:rPr>
            </w:pPr>
          </w:p>
        </w:tc>
        <w:tc>
          <w:tcPr>
            <w:tcW w:w="1007" w:type="pct"/>
            <w:vAlign w:val="center"/>
          </w:tcPr>
          <w:p w14:paraId="4879BFE2">
            <w:pPr>
              <w:spacing w:line="360" w:lineRule="auto"/>
              <w:jc w:val="center"/>
              <w:rPr>
                <w:rFonts w:hint="eastAsia" w:ascii="仿宋" w:hAnsi="仿宋" w:eastAsia="仿宋" w:cs="仿宋"/>
                <w:sz w:val="24"/>
                <w:szCs w:val="24"/>
              </w:rPr>
            </w:pPr>
          </w:p>
        </w:tc>
        <w:tc>
          <w:tcPr>
            <w:tcW w:w="905" w:type="pct"/>
            <w:vAlign w:val="center"/>
          </w:tcPr>
          <w:p w14:paraId="33F8D380">
            <w:pPr>
              <w:spacing w:line="360" w:lineRule="auto"/>
              <w:jc w:val="center"/>
              <w:rPr>
                <w:rFonts w:hint="eastAsia" w:ascii="仿宋" w:hAnsi="仿宋" w:eastAsia="仿宋" w:cs="仿宋"/>
                <w:sz w:val="24"/>
                <w:szCs w:val="24"/>
              </w:rPr>
            </w:pPr>
          </w:p>
        </w:tc>
        <w:tc>
          <w:tcPr>
            <w:tcW w:w="534" w:type="pct"/>
            <w:vAlign w:val="center"/>
          </w:tcPr>
          <w:p w14:paraId="29299570">
            <w:pPr>
              <w:spacing w:line="360" w:lineRule="auto"/>
              <w:jc w:val="center"/>
              <w:rPr>
                <w:rFonts w:hint="eastAsia" w:ascii="仿宋" w:hAnsi="仿宋" w:eastAsia="仿宋" w:cs="仿宋"/>
                <w:sz w:val="24"/>
                <w:szCs w:val="24"/>
              </w:rPr>
            </w:pPr>
          </w:p>
        </w:tc>
      </w:tr>
      <w:tr w14:paraId="0FD5F4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421" w:type="pct"/>
            <w:vAlign w:val="center"/>
          </w:tcPr>
          <w:p w14:paraId="4D14706E">
            <w:pPr>
              <w:spacing w:line="360" w:lineRule="auto"/>
              <w:jc w:val="center"/>
              <w:rPr>
                <w:rFonts w:hint="eastAsia" w:ascii="仿宋" w:hAnsi="仿宋" w:eastAsia="仿宋" w:cs="仿宋"/>
                <w:sz w:val="24"/>
                <w:szCs w:val="24"/>
              </w:rPr>
            </w:pPr>
          </w:p>
        </w:tc>
        <w:tc>
          <w:tcPr>
            <w:tcW w:w="576" w:type="pct"/>
            <w:shd w:val="clear" w:color="auto" w:fill="auto"/>
            <w:vAlign w:val="center"/>
          </w:tcPr>
          <w:p w14:paraId="59906CBF">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20  年</w:t>
            </w:r>
          </w:p>
        </w:tc>
        <w:tc>
          <w:tcPr>
            <w:tcW w:w="815" w:type="pct"/>
            <w:vAlign w:val="center"/>
          </w:tcPr>
          <w:p w14:paraId="2BBA0D70">
            <w:pPr>
              <w:spacing w:line="360" w:lineRule="auto"/>
              <w:jc w:val="center"/>
              <w:rPr>
                <w:rFonts w:hint="eastAsia" w:ascii="仿宋" w:hAnsi="仿宋" w:eastAsia="仿宋" w:cs="仿宋"/>
                <w:sz w:val="24"/>
                <w:szCs w:val="24"/>
              </w:rPr>
            </w:pPr>
          </w:p>
        </w:tc>
        <w:tc>
          <w:tcPr>
            <w:tcW w:w="739" w:type="pct"/>
            <w:vAlign w:val="center"/>
          </w:tcPr>
          <w:p w14:paraId="5857BA5C">
            <w:pPr>
              <w:spacing w:line="360" w:lineRule="auto"/>
              <w:jc w:val="center"/>
              <w:rPr>
                <w:rFonts w:hint="eastAsia" w:ascii="仿宋" w:hAnsi="仿宋" w:eastAsia="仿宋" w:cs="仿宋"/>
                <w:sz w:val="24"/>
                <w:szCs w:val="24"/>
              </w:rPr>
            </w:pPr>
          </w:p>
        </w:tc>
        <w:tc>
          <w:tcPr>
            <w:tcW w:w="1007" w:type="pct"/>
            <w:vAlign w:val="center"/>
          </w:tcPr>
          <w:p w14:paraId="73582DC6">
            <w:pPr>
              <w:spacing w:line="360" w:lineRule="auto"/>
              <w:jc w:val="center"/>
              <w:rPr>
                <w:rFonts w:hint="eastAsia" w:ascii="仿宋" w:hAnsi="仿宋" w:eastAsia="仿宋" w:cs="仿宋"/>
                <w:sz w:val="24"/>
                <w:szCs w:val="24"/>
              </w:rPr>
            </w:pPr>
          </w:p>
        </w:tc>
        <w:tc>
          <w:tcPr>
            <w:tcW w:w="905" w:type="pct"/>
            <w:vAlign w:val="center"/>
          </w:tcPr>
          <w:p w14:paraId="479546D6">
            <w:pPr>
              <w:spacing w:line="360" w:lineRule="auto"/>
              <w:jc w:val="center"/>
              <w:rPr>
                <w:rFonts w:hint="eastAsia" w:ascii="仿宋" w:hAnsi="仿宋" w:eastAsia="仿宋" w:cs="仿宋"/>
                <w:sz w:val="24"/>
                <w:szCs w:val="24"/>
              </w:rPr>
            </w:pPr>
          </w:p>
        </w:tc>
        <w:tc>
          <w:tcPr>
            <w:tcW w:w="534" w:type="pct"/>
            <w:vAlign w:val="center"/>
          </w:tcPr>
          <w:p w14:paraId="48CCB2B3">
            <w:pPr>
              <w:spacing w:line="360" w:lineRule="auto"/>
              <w:jc w:val="center"/>
              <w:rPr>
                <w:rFonts w:hint="eastAsia" w:ascii="仿宋" w:hAnsi="仿宋" w:eastAsia="仿宋" w:cs="仿宋"/>
                <w:sz w:val="24"/>
                <w:szCs w:val="24"/>
              </w:rPr>
            </w:pPr>
          </w:p>
        </w:tc>
      </w:tr>
      <w:tr w14:paraId="66CDF4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421" w:type="pct"/>
            <w:vAlign w:val="center"/>
          </w:tcPr>
          <w:p w14:paraId="7C5FF358">
            <w:pPr>
              <w:spacing w:line="360" w:lineRule="auto"/>
              <w:jc w:val="center"/>
              <w:rPr>
                <w:rFonts w:hint="eastAsia" w:ascii="仿宋" w:hAnsi="仿宋" w:eastAsia="仿宋" w:cs="仿宋"/>
                <w:sz w:val="24"/>
                <w:szCs w:val="24"/>
              </w:rPr>
            </w:pPr>
          </w:p>
        </w:tc>
        <w:tc>
          <w:tcPr>
            <w:tcW w:w="576" w:type="pct"/>
            <w:shd w:val="clear" w:color="auto" w:fill="auto"/>
            <w:vAlign w:val="center"/>
          </w:tcPr>
          <w:p w14:paraId="67AD5D20">
            <w:pPr>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rPr>
              <w:t>20  年</w:t>
            </w:r>
          </w:p>
        </w:tc>
        <w:tc>
          <w:tcPr>
            <w:tcW w:w="815" w:type="pct"/>
            <w:vAlign w:val="center"/>
          </w:tcPr>
          <w:p w14:paraId="0A867091">
            <w:pPr>
              <w:spacing w:line="360" w:lineRule="auto"/>
              <w:jc w:val="center"/>
              <w:rPr>
                <w:rFonts w:hint="eastAsia" w:ascii="仿宋" w:hAnsi="仿宋" w:eastAsia="仿宋" w:cs="仿宋"/>
                <w:sz w:val="24"/>
                <w:szCs w:val="24"/>
              </w:rPr>
            </w:pPr>
          </w:p>
        </w:tc>
        <w:tc>
          <w:tcPr>
            <w:tcW w:w="739" w:type="pct"/>
            <w:vAlign w:val="center"/>
          </w:tcPr>
          <w:p w14:paraId="082008E2">
            <w:pPr>
              <w:spacing w:line="360" w:lineRule="auto"/>
              <w:jc w:val="center"/>
              <w:rPr>
                <w:rFonts w:hint="eastAsia" w:ascii="仿宋" w:hAnsi="仿宋" w:eastAsia="仿宋" w:cs="仿宋"/>
                <w:sz w:val="24"/>
                <w:szCs w:val="24"/>
              </w:rPr>
            </w:pPr>
          </w:p>
        </w:tc>
        <w:tc>
          <w:tcPr>
            <w:tcW w:w="1007" w:type="pct"/>
            <w:vAlign w:val="center"/>
          </w:tcPr>
          <w:p w14:paraId="5F226EC3">
            <w:pPr>
              <w:spacing w:line="360" w:lineRule="auto"/>
              <w:jc w:val="center"/>
              <w:rPr>
                <w:rFonts w:hint="eastAsia" w:ascii="仿宋" w:hAnsi="仿宋" w:eastAsia="仿宋" w:cs="仿宋"/>
                <w:sz w:val="24"/>
                <w:szCs w:val="24"/>
              </w:rPr>
            </w:pPr>
          </w:p>
        </w:tc>
        <w:tc>
          <w:tcPr>
            <w:tcW w:w="905" w:type="pct"/>
            <w:vAlign w:val="center"/>
          </w:tcPr>
          <w:p w14:paraId="52633B38">
            <w:pPr>
              <w:spacing w:line="360" w:lineRule="auto"/>
              <w:jc w:val="center"/>
              <w:rPr>
                <w:rFonts w:hint="eastAsia" w:ascii="仿宋" w:hAnsi="仿宋" w:eastAsia="仿宋" w:cs="仿宋"/>
                <w:sz w:val="24"/>
                <w:szCs w:val="24"/>
              </w:rPr>
            </w:pPr>
          </w:p>
        </w:tc>
        <w:tc>
          <w:tcPr>
            <w:tcW w:w="534" w:type="pct"/>
            <w:vAlign w:val="center"/>
          </w:tcPr>
          <w:p w14:paraId="52666B0D">
            <w:pPr>
              <w:spacing w:line="360" w:lineRule="auto"/>
              <w:jc w:val="center"/>
              <w:rPr>
                <w:rFonts w:hint="eastAsia" w:ascii="仿宋" w:hAnsi="仿宋" w:eastAsia="仿宋" w:cs="仿宋"/>
                <w:sz w:val="24"/>
                <w:szCs w:val="24"/>
              </w:rPr>
            </w:pPr>
          </w:p>
        </w:tc>
      </w:tr>
      <w:tr w14:paraId="52B7B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17" w:hRule="atLeast"/>
          <w:jc w:val="center"/>
        </w:trPr>
        <w:tc>
          <w:tcPr>
            <w:tcW w:w="421" w:type="pct"/>
            <w:vAlign w:val="center"/>
          </w:tcPr>
          <w:p w14:paraId="11EE7705">
            <w:pPr>
              <w:spacing w:line="360" w:lineRule="auto"/>
              <w:jc w:val="center"/>
              <w:rPr>
                <w:rFonts w:hint="eastAsia" w:ascii="仿宋" w:hAnsi="仿宋" w:eastAsia="仿宋" w:cs="仿宋"/>
                <w:sz w:val="24"/>
                <w:szCs w:val="24"/>
              </w:rPr>
            </w:pPr>
          </w:p>
        </w:tc>
        <w:tc>
          <w:tcPr>
            <w:tcW w:w="576" w:type="pct"/>
            <w:vAlign w:val="center"/>
          </w:tcPr>
          <w:p w14:paraId="791ECE54">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lang w:val="en-US" w:eastAsia="zh-CN"/>
              </w:rPr>
              <w:t>……</w:t>
            </w:r>
          </w:p>
        </w:tc>
        <w:tc>
          <w:tcPr>
            <w:tcW w:w="815" w:type="pct"/>
            <w:vAlign w:val="center"/>
          </w:tcPr>
          <w:p w14:paraId="109B90B8">
            <w:pPr>
              <w:spacing w:line="360" w:lineRule="auto"/>
              <w:jc w:val="center"/>
              <w:rPr>
                <w:rFonts w:hint="eastAsia" w:ascii="仿宋" w:hAnsi="仿宋" w:eastAsia="仿宋" w:cs="仿宋"/>
                <w:sz w:val="24"/>
                <w:szCs w:val="24"/>
              </w:rPr>
            </w:pPr>
          </w:p>
        </w:tc>
        <w:tc>
          <w:tcPr>
            <w:tcW w:w="739" w:type="pct"/>
            <w:vAlign w:val="center"/>
          </w:tcPr>
          <w:p w14:paraId="44AE075F">
            <w:pPr>
              <w:spacing w:line="360" w:lineRule="auto"/>
              <w:jc w:val="center"/>
              <w:rPr>
                <w:rFonts w:hint="eastAsia" w:ascii="仿宋" w:hAnsi="仿宋" w:eastAsia="仿宋" w:cs="仿宋"/>
                <w:sz w:val="24"/>
                <w:szCs w:val="24"/>
              </w:rPr>
            </w:pPr>
          </w:p>
        </w:tc>
        <w:tc>
          <w:tcPr>
            <w:tcW w:w="1007" w:type="pct"/>
            <w:vAlign w:val="center"/>
          </w:tcPr>
          <w:p w14:paraId="14C38302">
            <w:pPr>
              <w:spacing w:line="360" w:lineRule="auto"/>
              <w:jc w:val="center"/>
              <w:rPr>
                <w:rFonts w:hint="eastAsia" w:ascii="仿宋" w:hAnsi="仿宋" w:eastAsia="仿宋" w:cs="仿宋"/>
                <w:sz w:val="24"/>
                <w:szCs w:val="24"/>
              </w:rPr>
            </w:pPr>
          </w:p>
        </w:tc>
        <w:tc>
          <w:tcPr>
            <w:tcW w:w="905" w:type="pct"/>
            <w:vAlign w:val="center"/>
          </w:tcPr>
          <w:p w14:paraId="7A68159D">
            <w:pPr>
              <w:spacing w:line="360" w:lineRule="auto"/>
              <w:jc w:val="center"/>
              <w:rPr>
                <w:rFonts w:hint="eastAsia" w:ascii="仿宋" w:hAnsi="仿宋" w:eastAsia="仿宋" w:cs="仿宋"/>
                <w:sz w:val="24"/>
                <w:szCs w:val="24"/>
              </w:rPr>
            </w:pPr>
          </w:p>
        </w:tc>
        <w:tc>
          <w:tcPr>
            <w:tcW w:w="534" w:type="pct"/>
            <w:vAlign w:val="center"/>
          </w:tcPr>
          <w:p w14:paraId="5DDDD23F">
            <w:pPr>
              <w:spacing w:line="360" w:lineRule="auto"/>
              <w:jc w:val="center"/>
              <w:rPr>
                <w:rFonts w:hint="eastAsia" w:ascii="仿宋" w:hAnsi="仿宋" w:eastAsia="仿宋" w:cs="仿宋"/>
                <w:sz w:val="24"/>
                <w:szCs w:val="24"/>
              </w:rPr>
            </w:pPr>
          </w:p>
        </w:tc>
      </w:tr>
    </w:tbl>
    <w:p w14:paraId="211F11BC">
      <w:pPr>
        <w:spacing w:line="360" w:lineRule="auto"/>
        <w:rPr>
          <w:rFonts w:hint="eastAsia" w:ascii="仿宋" w:hAnsi="仿宋" w:eastAsia="仿宋" w:cs="仿宋"/>
        </w:rPr>
      </w:pPr>
    </w:p>
    <w:p w14:paraId="2C80AAC1">
      <w:pPr>
        <w:spacing w:line="360" w:lineRule="auto"/>
        <w:rPr>
          <w:rFonts w:hint="eastAsia" w:ascii="仿宋" w:hAnsi="仿宋" w:eastAsia="仿宋" w:cs="仿宋"/>
          <w:sz w:val="21"/>
        </w:rPr>
      </w:pPr>
    </w:p>
    <w:p w14:paraId="6B3E94DB">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pacing w:val="-1"/>
        </w:rPr>
      </w:pPr>
      <w:r>
        <w:rPr>
          <w:rFonts w:hint="eastAsia" w:ascii="仿宋" w:hAnsi="仿宋" w:eastAsia="仿宋" w:cs="仿宋"/>
          <w:spacing w:val="-1"/>
        </w:rPr>
        <w:t>注：1.如实列出以上情况，如有隐瞒一经查实将导致其投标被拒绝。</w:t>
      </w:r>
    </w:p>
    <w:p w14:paraId="3296A1AF">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76" w:firstLineChars="200"/>
        <w:textAlignment w:val="baseline"/>
        <w:rPr>
          <w:rFonts w:hint="eastAsia" w:ascii="仿宋" w:hAnsi="仿宋" w:eastAsia="仿宋" w:cs="仿宋"/>
          <w:spacing w:val="-1"/>
        </w:rPr>
      </w:pPr>
      <w:r>
        <w:rPr>
          <w:rFonts w:hint="eastAsia" w:ascii="仿宋" w:hAnsi="仿宋" w:eastAsia="仿宋" w:cs="仿宋"/>
          <w:snapToGrid w:val="0"/>
          <w:color w:val="000000"/>
          <w:spacing w:val="-1"/>
          <w:kern w:val="0"/>
          <w:sz w:val="24"/>
          <w:szCs w:val="24"/>
          <w:lang w:val="en-US" w:eastAsia="en-US" w:bidi="ar-SA"/>
        </w:rPr>
        <w:t>2.业绩证明材料以供应商所提供的合同的复印件或竣工验收单等能体现</w:t>
      </w:r>
      <w:r>
        <w:rPr>
          <w:rFonts w:hint="eastAsia" w:cs="仿宋"/>
          <w:snapToGrid w:val="0"/>
          <w:color w:val="000000"/>
          <w:spacing w:val="-1"/>
          <w:kern w:val="0"/>
          <w:sz w:val="24"/>
          <w:szCs w:val="24"/>
          <w:lang w:val="en-US" w:eastAsia="zh-CN" w:bidi="ar-SA"/>
        </w:rPr>
        <w:t>施工/</w:t>
      </w:r>
      <w:r>
        <w:rPr>
          <w:rFonts w:hint="eastAsia" w:ascii="仿宋" w:hAnsi="仿宋" w:eastAsia="仿宋" w:cs="仿宋"/>
          <w:snapToGrid w:val="0"/>
          <w:color w:val="000000"/>
          <w:spacing w:val="-1"/>
          <w:kern w:val="0"/>
          <w:sz w:val="24"/>
          <w:szCs w:val="24"/>
          <w:lang w:val="en-US" w:eastAsia="en-US" w:bidi="ar-SA"/>
        </w:rPr>
        <w:t>设计负责人姓名的包含设计内容的资料为准，业绩所属时间以合同签订时间为准。</w:t>
      </w:r>
    </w:p>
    <w:p w14:paraId="6D102541">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80" w:firstLineChars="200"/>
        <w:textAlignment w:val="baseline"/>
        <w:rPr>
          <w:rFonts w:hint="eastAsia"/>
        </w:rPr>
      </w:pPr>
      <w:r>
        <w:rPr>
          <w:rFonts w:hint="eastAsia" w:ascii="仿宋" w:hAnsi="仿宋" w:eastAsia="仿宋" w:cs="仿宋"/>
          <w:snapToGrid w:val="0"/>
          <w:color w:val="000000"/>
          <w:kern w:val="0"/>
          <w:sz w:val="24"/>
          <w:szCs w:val="24"/>
          <w:lang w:val="en-US" w:eastAsia="en-US" w:bidi="ar-SA"/>
        </w:rPr>
        <w:t>3.</w:t>
      </w:r>
      <w:r>
        <w:rPr>
          <w:rFonts w:hint="eastAsia" w:ascii="仿宋" w:hAnsi="仿宋" w:eastAsia="仿宋" w:cs="仿宋"/>
          <w:szCs w:val="21"/>
        </w:rPr>
        <w:t>正在执行的类似业绩需标明执行状态，供应商需在备注栏填写合同执行的状态。</w:t>
      </w:r>
    </w:p>
    <w:p w14:paraId="369948A7">
      <w:pPr>
        <w:pStyle w:val="2"/>
        <w:rPr>
          <w:rFonts w:hint="eastAsia"/>
          <w:lang w:val="en-US" w:eastAsia="zh-CN"/>
        </w:rPr>
      </w:pPr>
    </w:p>
    <w:p w14:paraId="31AC78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340809"/>
    <w:rsid w:val="6C606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9"/>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仿宋" w:hAnsi="仿宋" w:eastAsia="仿宋" w:cs="仿宋"/>
      <w:sz w:val="24"/>
      <w:szCs w:val="24"/>
      <w:lang w:val="en-US" w:eastAsia="en-US" w:bidi="ar-SA"/>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288</Words>
  <Characters>301</Characters>
  <Lines>0</Lines>
  <Paragraphs>0</Paragraphs>
  <TotalTime>0</TotalTime>
  <ScaleCrop>false</ScaleCrop>
  <LinksUpToDate>false</LinksUpToDate>
  <CharactersWithSpaces>311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2026-05-29T07:13:00Z</dcterms:created>
  <dc:creator>pc</dc:creator>
  <cp:lastModifiedBy>肖肖</cp:lastModifiedBy>
  <dcterms:modified xsi:type="dcterms:W3CDTF">2026-06-08T11:47:30Z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eyJoZGlkIjoiMjRmYjg0N2M1ODc3ODUwZjJhZjcwZDM5MTYzMGM2OWIiLCJ1c2VySWQiOiI0MzM4MTU0MzAifQ==</vt:lpwstr>
  </property>
  <property fmtid="{D5CDD505-2E9C-101B-9397-08002B2CF9AE}" pid="4" name="ICV">
    <vt:lpwstr>2EC0EE9613D34628B3C4624EB9C4397C_12</vt:lpwstr>
  </property>
</Properties>
</file>