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8522C" w14:textId="77777777" w:rsidR="00C45F57" w:rsidRDefault="00C45F57" w:rsidP="00C45F57">
      <w:pPr>
        <w:pStyle w:val="null3"/>
        <w:jc w:val="center"/>
        <w:outlineLvl w:val="1"/>
        <w:rPr>
          <w:rFonts w:hint="eastAsia"/>
        </w:rPr>
      </w:pPr>
      <w:bookmarkStart w:id="0" w:name="_Toc237592021"/>
      <w:r>
        <w:rPr>
          <w:rFonts w:ascii="仿宋_GB2312" w:eastAsia="仿宋_GB2312" w:hAnsi="仿宋_GB2312" w:cs="仿宋_GB2312"/>
          <w:b/>
          <w:sz w:val="36"/>
        </w:rPr>
        <w:t>第八章 拟签订采购合同文本</w:t>
      </w:r>
      <w:bookmarkEnd w:id="0"/>
    </w:p>
    <w:p w14:paraId="1CD522CD" w14:textId="77777777" w:rsidR="00C45F57" w:rsidRDefault="00C45F57" w:rsidP="00C45F57">
      <w:pPr>
        <w:rPr>
          <w:rFonts w:asciiTheme="majorEastAsia" w:eastAsiaTheme="majorEastAsia" w:hAnsiTheme="majorEastAsia" w:cs="仿宋_GB2312" w:hint="eastAsia"/>
          <w:b/>
          <w:color w:val="000000" w:themeColor="text1"/>
          <w:sz w:val="36"/>
        </w:rPr>
      </w:pPr>
      <w:r>
        <w:rPr>
          <w:rFonts w:hint="eastAsia"/>
        </w:rPr>
        <w:t>（本合同只作为参考，最终以采购人所出具合同版本为准）</w:t>
      </w:r>
    </w:p>
    <w:p w14:paraId="37A4CA85" w14:textId="77777777" w:rsidR="00C45F57" w:rsidRDefault="00C45F57" w:rsidP="00C45F57">
      <w:pPr>
        <w:wordWrap w:val="0"/>
        <w:jc w:val="right"/>
        <w:rPr>
          <w:rFonts w:hint="eastAsia"/>
          <w:sz w:val="30"/>
          <w:szCs w:val="30"/>
        </w:rPr>
      </w:pPr>
      <w:r>
        <w:rPr>
          <w:rFonts w:hint="eastAsia"/>
          <w:sz w:val="30"/>
          <w:szCs w:val="30"/>
        </w:rPr>
        <w:t xml:space="preserve">         </w:t>
      </w:r>
    </w:p>
    <w:p w14:paraId="47FA250F" w14:textId="77777777" w:rsidR="00C45F57" w:rsidRPr="00FD05DD" w:rsidRDefault="00C45F57" w:rsidP="00C45F57">
      <w:pPr>
        <w:jc w:val="center"/>
        <w:rPr>
          <w:rFonts w:asciiTheme="minorEastAsia" w:hAnsiTheme="minorEastAsia" w:cs="仿宋" w:hint="eastAsia"/>
          <w:b/>
          <w:bCs/>
          <w:sz w:val="52"/>
          <w:szCs w:val="22"/>
          <w:u w:val="single"/>
        </w:rPr>
      </w:pPr>
      <w:r w:rsidRPr="00FD05DD">
        <w:rPr>
          <w:rFonts w:asciiTheme="minorEastAsia" w:hAnsiTheme="minorEastAsia" w:cs="仿宋" w:hint="eastAsia"/>
          <w:b/>
          <w:bCs/>
          <w:sz w:val="52"/>
          <w:szCs w:val="22"/>
          <w:u w:val="single"/>
        </w:rPr>
        <w:t xml:space="preserve">                      项目</w:t>
      </w:r>
    </w:p>
    <w:p w14:paraId="626C9AFF" w14:textId="77777777" w:rsidR="00C45F57" w:rsidRPr="00FD05DD" w:rsidRDefault="00C45F57" w:rsidP="00C45F57">
      <w:pPr>
        <w:jc w:val="center"/>
        <w:rPr>
          <w:rFonts w:asciiTheme="minorEastAsia" w:hAnsiTheme="minorEastAsia" w:cs="仿宋" w:hint="eastAsia"/>
          <w:b/>
          <w:bCs/>
          <w:sz w:val="52"/>
          <w:szCs w:val="22"/>
          <w:u w:val="single"/>
        </w:rPr>
      </w:pPr>
    </w:p>
    <w:p w14:paraId="7B830DB6" w14:textId="77777777" w:rsidR="00C45F57" w:rsidRPr="00FD05DD" w:rsidRDefault="00C45F57" w:rsidP="00C45F57">
      <w:pPr>
        <w:jc w:val="center"/>
        <w:rPr>
          <w:rFonts w:asciiTheme="minorEastAsia" w:hAnsiTheme="minorEastAsia" w:cs="仿宋" w:hint="eastAsia"/>
          <w:b/>
          <w:bCs/>
          <w:sz w:val="52"/>
          <w:szCs w:val="22"/>
          <w:u w:val="single"/>
        </w:rPr>
      </w:pPr>
    </w:p>
    <w:p w14:paraId="6DB20097" w14:textId="77777777" w:rsidR="00C45F57" w:rsidRPr="00FD05DD" w:rsidRDefault="00C45F57" w:rsidP="00C45F57">
      <w:pPr>
        <w:jc w:val="center"/>
        <w:rPr>
          <w:rFonts w:asciiTheme="minorEastAsia" w:hAnsiTheme="minorEastAsia" w:cs="仿宋" w:hint="eastAsia"/>
          <w:b/>
          <w:bCs/>
          <w:sz w:val="52"/>
          <w:szCs w:val="22"/>
          <w:u w:val="single"/>
        </w:rPr>
      </w:pPr>
    </w:p>
    <w:p w14:paraId="60CD9C43" w14:textId="77777777" w:rsidR="00C45F57" w:rsidRPr="00FD05DD" w:rsidRDefault="00C45F57" w:rsidP="00C45F57">
      <w:pPr>
        <w:jc w:val="center"/>
        <w:rPr>
          <w:rFonts w:asciiTheme="minorEastAsia" w:hAnsiTheme="minorEastAsia" w:cs="仿宋" w:hint="eastAsia"/>
          <w:b/>
          <w:bCs/>
          <w:sz w:val="52"/>
          <w:szCs w:val="22"/>
          <w:u w:val="single"/>
        </w:rPr>
      </w:pPr>
      <w:r w:rsidRPr="00FD05DD">
        <w:rPr>
          <w:rFonts w:asciiTheme="minorEastAsia" w:hAnsiTheme="minorEastAsia" w:cs="仿宋" w:hint="eastAsia"/>
          <w:b/>
          <w:bCs/>
          <w:sz w:val="52"/>
          <w:szCs w:val="22"/>
          <w:u w:val="single"/>
        </w:rPr>
        <w:t>服务合同</w:t>
      </w:r>
    </w:p>
    <w:p w14:paraId="4AF09679" w14:textId="77777777" w:rsidR="00C45F57" w:rsidRPr="00FD05DD" w:rsidRDefault="00C45F57" w:rsidP="00C45F57">
      <w:pPr>
        <w:ind w:rightChars="-230" w:right="-483"/>
        <w:rPr>
          <w:rFonts w:asciiTheme="minorEastAsia" w:hAnsiTheme="minorEastAsia" w:hint="eastAsia"/>
          <w:sz w:val="30"/>
          <w:szCs w:val="30"/>
        </w:rPr>
      </w:pPr>
    </w:p>
    <w:p w14:paraId="0AC97B86" w14:textId="77777777" w:rsidR="00C45F57" w:rsidRPr="00FD05DD" w:rsidRDefault="00C45F57" w:rsidP="00C45F57">
      <w:pPr>
        <w:ind w:rightChars="-230" w:right="-483"/>
        <w:rPr>
          <w:rFonts w:asciiTheme="minorEastAsia" w:hAnsiTheme="minorEastAsia" w:hint="eastAsia"/>
          <w:sz w:val="30"/>
          <w:szCs w:val="30"/>
        </w:rPr>
      </w:pPr>
    </w:p>
    <w:p w14:paraId="6E9475CE" w14:textId="77777777" w:rsidR="00C45F57" w:rsidRPr="00FD05DD" w:rsidRDefault="00C45F57" w:rsidP="00C45F57">
      <w:pPr>
        <w:ind w:rightChars="-230" w:right="-483"/>
        <w:rPr>
          <w:rFonts w:asciiTheme="minorEastAsia" w:hAnsiTheme="minorEastAsia" w:hint="eastAsia"/>
          <w:sz w:val="30"/>
          <w:szCs w:val="30"/>
        </w:rPr>
      </w:pPr>
    </w:p>
    <w:p w14:paraId="50784D88" w14:textId="77777777" w:rsidR="00C45F57" w:rsidRPr="00FD05DD" w:rsidRDefault="00C45F57" w:rsidP="00C45F57">
      <w:pPr>
        <w:ind w:rightChars="-230" w:right="-483"/>
        <w:rPr>
          <w:rFonts w:asciiTheme="minorEastAsia" w:hAnsiTheme="minorEastAsia" w:hint="eastAsia"/>
          <w:sz w:val="30"/>
          <w:szCs w:val="30"/>
        </w:rPr>
      </w:pPr>
    </w:p>
    <w:p w14:paraId="32433140" w14:textId="77777777" w:rsidR="00C45F57" w:rsidRPr="00FD05DD" w:rsidRDefault="00C45F57" w:rsidP="00C45F57">
      <w:pPr>
        <w:ind w:rightChars="-230" w:right="-483"/>
        <w:rPr>
          <w:rFonts w:asciiTheme="minorEastAsia" w:hAnsiTheme="minorEastAsia" w:hint="eastAsia"/>
          <w:sz w:val="30"/>
          <w:szCs w:val="30"/>
        </w:rPr>
      </w:pPr>
    </w:p>
    <w:p w14:paraId="56C52BBB" w14:textId="77777777" w:rsidR="00C45F57" w:rsidRPr="00FD05DD" w:rsidRDefault="00C45F57" w:rsidP="00C45F57">
      <w:pPr>
        <w:ind w:rightChars="-230" w:right="-483"/>
        <w:rPr>
          <w:rFonts w:asciiTheme="minorEastAsia" w:hAnsiTheme="minorEastAsia" w:hint="eastAsia"/>
          <w:sz w:val="30"/>
          <w:szCs w:val="30"/>
        </w:rPr>
      </w:pPr>
    </w:p>
    <w:p w14:paraId="652B89B6" w14:textId="77777777" w:rsidR="00C45F57" w:rsidRPr="00FD05DD" w:rsidRDefault="00C45F57" w:rsidP="00C45F57">
      <w:pPr>
        <w:ind w:rightChars="-230" w:right="-483"/>
        <w:rPr>
          <w:rFonts w:asciiTheme="minorEastAsia" w:hAnsiTheme="minorEastAsia" w:hint="eastAsia"/>
          <w:sz w:val="30"/>
          <w:szCs w:val="30"/>
        </w:rPr>
      </w:pPr>
    </w:p>
    <w:p w14:paraId="524EF0B8" w14:textId="77777777" w:rsidR="00C45F57" w:rsidRPr="00FD05DD" w:rsidRDefault="00C45F57" w:rsidP="00C45F57">
      <w:pPr>
        <w:spacing w:line="360" w:lineRule="auto"/>
        <w:rPr>
          <w:rFonts w:asciiTheme="minorEastAsia" w:hAnsiTheme="minorEastAsia" w:cs="仿宋" w:hint="eastAsia"/>
          <w:b/>
          <w:sz w:val="28"/>
          <w:szCs w:val="28"/>
        </w:rPr>
      </w:pPr>
      <w:r w:rsidRPr="00FD05DD">
        <w:rPr>
          <w:rFonts w:asciiTheme="minorEastAsia" w:hAnsiTheme="minorEastAsia" w:cs="仿宋" w:hint="eastAsia"/>
          <w:b/>
          <w:sz w:val="28"/>
          <w:szCs w:val="28"/>
        </w:rPr>
        <w:t xml:space="preserve">甲方:  </w:t>
      </w:r>
    </w:p>
    <w:p w14:paraId="3975A85F" w14:textId="77777777" w:rsidR="00C45F57" w:rsidRPr="00FD05DD" w:rsidRDefault="00C45F57" w:rsidP="00C45F57">
      <w:pPr>
        <w:spacing w:line="360" w:lineRule="auto"/>
        <w:rPr>
          <w:rFonts w:asciiTheme="minorEastAsia" w:hAnsiTheme="minorEastAsia" w:cs="仿宋" w:hint="eastAsia"/>
          <w:b/>
          <w:sz w:val="28"/>
          <w:szCs w:val="28"/>
        </w:rPr>
      </w:pPr>
      <w:r w:rsidRPr="00FD05DD">
        <w:rPr>
          <w:rFonts w:asciiTheme="minorEastAsia" w:hAnsiTheme="minorEastAsia" w:cs="仿宋" w:hint="eastAsia"/>
          <w:b/>
          <w:sz w:val="28"/>
          <w:szCs w:val="28"/>
        </w:rPr>
        <w:t>乙方:</w:t>
      </w:r>
    </w:p>
    <w:p w14:paraId="71C92312" w14:textId="77777777" w:rsidR="00C45F57" w:rsidRPr="00FD05DD" w:rsidRDefault="00C45F57" w:rsidP="00C45F57">
      <w:pPr>
        <w:spacing w:line="360" w:lineRule="auto"/>
        <w:rPr>
          <w:rFonts w:asciiTheme="minorEastAsia" w:hAnsiTheme="minorEastAsia" w:cs="仿宋" w:hint="eastAsia"/>
          <w:b/>
          <w:sz w:val="28"/>
          <w:szCs w:val="28"/>
        </w:rPr>
      </w:pPr>
      <w:r w:rsidRPr="00FD05DD">
        <w:rPr>
          <w:rFonts w:asciiTheme="minorEastAsia" w:hAnsiTheme="minorEastAsia" w:cs="仿宋" w:hint="eastAsia"/>
          <w:b/>
          <w:sz w:val="28"/>
          <w:szCs w:val="28"/>
        </w:rPr>
        <w:t>签订日期:</w:t>
      </w:r>
    </w:p>
    <w:p w14:paraId="4C534C38" w14:textId="77777777" w:rsidR="00C45F57" w:rsidRPr="00FD05DD" w:rsidRDefault="00C45F57" w:rsidP="00C45F57">
      <w:pPr>
        <w:ind w:rightChars="-230" w:right="-483"/>
        <w:rPr>
          <w:rFonts w:asciiTheme="minorEastAsia" w:hAnsiTheme="minorEastAsia" w:hint="eastAsia"/>
          <w:sz w:val="30"/>
          <w:szCs w:val="30"/>
        </w:rPr>
      </w:pPr>
    </w:p>
    <w:p w14:paraId="329FE2BA" w14:textId="77777777" w:rsidR="00C45F57" w:rsidRPr="00FD05DD" w:rsidRDefault="00C45F57" w:rsidP="00C45F57">
      <w:pPr>
        <w:pStyle w:val="null86"/>
        <w:spacing w:line="440" w:lineRule="exact"/>
        <w:jc w:val="center"/>
        <w:rPr>
          <w:rFonts w:asciiTheme="minorEastAsia" w:eastAsiaTheme="minorEastAsia" w:hAnsiTheme="minorEastAsia" w:cs="仿宋"/>
        </w:rPr>
      </w:pPr>
      <w:r w:rsidRPr="00FD05DD">
        <w:rPr>
          <w:rFonts w:asciiTheme="minorEastAsia" w:eastAsiaTheme="minorEastAsia" w:hAnsiTheme="minorEastAsia" w:cs="仿宋"/>
          <w:b/>
          <w:sz w:val="28"/>
          <w:szCs w:val="22"/>
        </w:rPr>
        <w:t>西安急救中心医疗设备维保项目</w:t>
      </w:r>
    </w:p>
    <w:p w14:paraId="3AC9C001" w14:textId="77777777" w:rsidR="00C45F57" w:rsidRPr="00FD05DD" w:rsidRDefault="00C45F57" w:rsidP="00C45F57">
      <w:pPr>
        <w:pStyle w:val="null86"/>
        <w:spacing w:line="360" w:lineRule="auto"/>
        <w:jc w:val="center"/>
        <w:rPr>
          <w:rFonts w:asciiTheme="minorEastAsia" w:eastAsiaTheme="minorEastAsia" w:hAnsiTheme="minorEastAsia" w:cs="仿宋"/>
        </w:rPr>
      </w:pPr>
      <w:r w:rsidRPr="00FD05DD">
        <w:rPr>
          <w:rFonts w:asciiTheme="minorEastAsia" w:eastAsiaTheme="minorEastAsia" w:hAnsiTheme="minorEastAsia" w:cs="仿宋"/>
          <w:b/>
          <w:sz w:val="32"/>
        </w:rPr>
        <w:lastRenderedPageBreak/>
        <w:t>合同书</w:t>
      </w:r>
    </w:p>
    <w:p w14:paraId="68D7B64F" w14:textId="77777777" w:rsidR="00C45F57" w:rsidRPr="00FD05DD" w:rsidRDefault="00C45F57" w:rsidP="00C45F57">
      <w:pPr>
        <w:pStyle w:val="null86"/>
        <w:spacing w:line="360" w:lineRule="auto"/>
        <w:jc w:val="center"/>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 xml:space="preserve"> 合同号：［2026］</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号</w:t>
      </w:r>
    </w:p>
    <w:p w14:paraId="3679EDA2" w14:textId="77777777" w:rsidR="00C45F57" w:rsidRPr="00FD05DD" w:rsidRDefault="00C45F57" w:rsidP="00C45F57">
      <w:pPr>
        <w:pStyle w:val="null86"/>
        <w:spacing w:line="360" w:lineRule="auto"/>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甲方：西安急救中心                                   签订地点：西安急救中心</w:t>
      </w:r>
    </w:p>
    <w:p w14:paraId="7E9E4022" w14:textId="77777777" w:rsidR="00C45F57" w:rsidRPr="00FD05DD" w:rsidRDefault="00C45F57" w:rsidP="00C45F57">
      <w:pPr>
        <w:pStyle w:val="null86"/>
        <w:spacing w:line="360" w:lineRule="auto"/>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乙方：</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 xml:space="preserve">                 </w:t>
      </w:r>
    </w:p>
    <w:p w14:paraId="180F41DA" w14:textId="77777777" w:rsidR="00C45F57" w:rsidRPr="00FD05DD" w:rsidRDefault="00C45F57" w:rsidP="00C45F57">
      <w:pPr>
        <w:pStyle w:val="null86"/>
        <w:spacing w:line="360" w:lineRule="auto"/>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一、合作原则</w:t>
      </w:r>
    </w:p>
    <w:p w14:paraId="1C5E187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甲乙双方应遵守国家相关法律法规，在任何情况下不得从事违法、违规和有损国家利益和公众利益的事情。</w:t>
      </w:r>
    </w:p>
    <w:p w14:paraId="60DC957E"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年</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月</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日,我院与</w:t>
      </w:r>
      <w:r w:rsidRPr="00FD05DD">
        <w:rPr>
          <w:rFonts w:asciiTheme="minorEastAsia" w:eastAsiaTheme="minorEastAsia" w:hAnsiTheme="minorEastAsia" w:cs="仿宋"/>
          <w:sz w:val="24"/>
          <w:szCs w:val="24"/>
          <w:u w:val="single"/>
        </w:rPr>
        <w:t xml:space="preserve">     成交供应商   </w:t>
      </w:r>
      <w:r w:rsidRPr="00FD05DD">
        <w:rPr>
          <w:rFonts w:asciiTheme="minorEastAsia" w:eastAsiaTheme="minorEastAsia" w:hAnsiTheme="minorEastAsia" w:cs="仿宋"/>
          <w:sz w:val="24"/>
          <w:szCs w:val="24"/>
        </w:rPr>
        <w:t>公司进行了《</w:t>
      </w:r>
      <w:r w:rsidRPr="00FD05DD">
        <w:rPr>
          <w:rFonts w:asciiTheme="minorEastAsia" w:eastAsiaTheme="minorEastAsia" w:hAnsiTheme="minorEastAsia" w:cs="仿宋"/>
          <w:sz w:val="24"/>
          <w:szCs w:val="24"/>
          <w:u w:val="single"/>
        </w:rPr>
        <w:t>西安急救中心医疗设备维保项目</w:t>
      </w:r>
      <w:r w:rsidRPr="00FD05DD">
        <w:rPr>
          <w:rFonts w:asciiTheme="minorEastAsia" w:eastAsiaTheme="minorEastAsia" w:hAnsiTheme="minorEastAsia" w:cs="仿宋"/>
          <w:sz w:val="24"/>
          <w:szCs w:val="24"/>
        </w:rPr>
        <w:t>》（项目编号：</w:t>
      </w:r>
      <w:r w:rsidRPr="00FD05DD">
        <w:rPr>
          <w:rFonts w:asciiTheme="minorEastAsia" w:eastAsiaTheme="minorEastAsia" w:hAnsiTheme="minorEastAsia" w:cs="仿宋"/>
          <w:sz w:val="24"/>
          <w:szCs w:val="24"/>
          <w:u w:val="single"/>
        </w:rPr>
        <w:t>JXRC-260812</w:t>
      </w:r>
      <w:r w:rsidRPr="00FD05DD">
        <w:rPr>
          <w:rFonts w:asciiTheme="minorEastAsia" w:eastAsiaTheme="minorEastAsia" w:hAnsiTheme="minorEastAsia" w:cs="仿宋"/>
          <w:sz w:val="24"/>
          <w:szCs w:val="24"/>
        </w:rPr>
        <w:t>）的磋商会议，根据磋商结果，签订此协议。</w:t>
      </w:r>
    </w:p>
    <w:p w14:paraId="095FF8F0" w14:textId="77777777" w:rsidR="00C45F57" w:rsidRPr="00FD05DD" w:rsidRDefault="00C45F57" w:rsidP="00C45F57">
      <w:pPr>
        <w:pStyle w:val="null86"/>
        <w:spacing w:line="360" w:lineRule="auto"/>
        <w:jc w:val="both"/>
        <w:rPr>
          <w:rFonts w:asciiTheme="minorEastAsia" w:eastAsiaTheme="minorEastAsia" w:hAnsiTheme="minorEastAsia" w:cs="仿宋"/>
          <w:b/>
          <w:bCs/>
          <w:sz w:val="24"/>
          <w:szCs w:val="24"/>
        </w:rPr>
      </w:pPr>
      <w:r w:rsidRPr="00FD05DD">
        <w:rPr>
          <w:rFonts w:asciiTheme="minorEastAsia" w:eastAsiaTheme="minorEastAsia" w:hAnsiTheme="minorEastAsia" w:cs="仿宋"/>
          <w:b/>
          <w:bCs/>
          <w:sz w:val="24"/>
          <w:szCs w:val="24"/>
        </w:rPr>
        <w:t>二、合作内容</w:t>
      </w:r>
    </w:p>
    <w:p w14:paraId="41DDD3D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甲乙双方根据《中华人民共和国民法典》等国家法律法规及其施行细则和有关规定，本着平等互利，互相信赖，有偿使用，共同发展的原则，经友好协商达成本合同。</w:t>
      </w:r>
    </w:p>
    <w:p w14:paraId="761407D0"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第一条 服务内容</w:t>
      </w:r>
    </w:p>
    <w:p w14:paraId="797C9F4F"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 定义</w:t>
      </w:r>
    </w:p>
    <w:p w14:paraId="3CF89781"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1.1.1“合同”系指买卖双方签署的、合同格式中载明的买卖双方所达成的协议,包括所有的附件、附录和上述文件所提到的构成合同的所有文件。</w:t>
      </w:r>
    </w:p>
    <w:p w14:paraId="27D908CE"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1.1.2“合同价”系指根据本合同规定，卖方在正确地完全履行合同义务后买方应支付给卖方的价格。</w:t>
      </w:r>
    </w:p>
    <w:p w14:paraId="4C33919D"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1.1.3“服务”系指卖方根据本合同规定须向买方提供的一切服务。</w:t>
      </w:r>
    </w:p>
    <w:p w14:paraId="71661883"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lastRenderedPageBreak/>
        <w:t>1.1.4“合同条款”系指本合同条款。</w:t>
      </w:r>
    </w:p>
    <w:p w14:paraId="74C749AE"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1.1.5“甲方”系指在合同条款资料表中指明的购买服务的单位。</w:t>
      </w:r>
    </w:p>
    <w:p w14:paraId="1C628E3A"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1.1.6“项目现场”系指本合同项下服务的现场，其名称在合同专用条款中指明。</w:t>
      </w:r>
    </w:p>
    <w:p w14:paraId="0BF6FDD9"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1.1.7“天”指日历天数。</w:t>
      </w:r>
    </w:p>
    <w:p w14:paraId="1D7518D8"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 服务内容：详见竞争性磋商文件以及供应商的响应文件。</w:t>
      </w:r>
    </w:p>
    <w:p w14:paraId="3046D3FC"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第二条 双方权利和义务</w:t>
      </w:r>
    </w:p>
    <w:p w14:paraId="283F494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（一）甲方</w:t>
      </w:r>
    </w:p>
    <w:p w14:paraId="1EEA333C"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1.甲方应按合同约定及时支付合同款项。</w:t>
      </w:r>
    </w:p>
    <w:p w14:paraId="19BC3880"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2.根据需要甲方医疗设备相关业务人员应配合乙方工作人员开展维修、保养排除故障等服务工作。</w:t>
      </w:r>
    </w:p>
    <w:p w14:paraId="64D046B6"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3.对乙方的维保服务质量进行监督检查。</w:t>
      </w:r>
    </w:p>
    <w:p w14:paraId="2535A78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（二）乙方责任与义务</w:t>
      </w:r>
    </w:p>
    <w:p w14:paraId="1667F594"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1.乙方在本合同约定的时间内实施完毕。</w:t>
      </w:r>
    </w:p>
    <w:p w14:paraId="2D44EFF4"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2.对甲方提供的数据具有保密义务，未经甲方书面授权，乙方不得将数据透露给第三方，否则所产生的责任及损失由乙方承担。</w:t>
      </w:r>
    </w:p>
    <w:p w14:paraId="48B63E87"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3.乙方不承担未经乙方书面授权而因甲方擅自修改本项目产品程序所发生的责任及相应损失。</w:t>
      </w:r>
    </w:p>
    <w:p w14:paraId="1289A78C"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4.乙方有义务向甲方及时汇报本项目内容实施工作的进展情况。</w:t>
      </w:r>
    </w:p>
    <w:p w14:paraId="45ED6BEB"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第三条 业务终止</w:t>
      </w:r>
    </w:p>
    <w:p w14:paraId="4051E9D7"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乙方产品及服务不能满足甲方要求，需停止合同服务，甲方有权终止，并按月结算付款。</w:t>
      </w:r>
    </w:p>
    <w:p w14:paraId="2184C449"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lastRenderedPageBreak/>
        <w:t>合同期满后，甲方享有最终次升级后版本永久使用权，不得以授权码、认证文件等其他任何方式限制甲方对最终次升级版本软件主要功能的使用。</w:t>
      </w:r>
    </w:p>
    <w:p w14:paraId="7D6ADC90" w14:textId="77777777" w:rsidR="00C45F57" w:rsidRPr="00FD05DD" w:rsidRDefault="00C45F57" w:rsidP="00C45F57">
      <w:pPr>
        <w:pStyle w:val="null86"/>
        <w:spacing w:line="360" w:lineRule="auto"/>
        <w:ind w:firstLine="442"/>
        <w:jc w:val="both"/>
        <w:rPr>
          <w:rFonts w:asciiTheme="minorEastAsia" w:eastAsiaTheme="minorEastAsia" w:hAnsiTheme="minorEastAsia" w:cs="仿宋"/>
          <w:b/>
          <w:sz w:val="24"/>
          <w:szCs w:val="24"/>
        </w:rPr>
      </w:pPr>
      <w:r w:rsidRPr="00FD05DD">
        <w:rPr>
          <w:rFonts w:asciiTheme="minorEastAsia" w:eastAsiaTheme="minorEastAsia" w:hAnsiTheme="minorEastAsia" w:cs="仿宋"/>
          <w:b/>
          <w:sz w:val="24"/>
          <w:szCs w:val="24"/>
        </w:rPr>
        <w:t>第四条 验收</w:t>
      </w:r>
    </w:p>
    <w:p w14:paraId="079C7B6C" w14:textId="77777777" w:rsidR="00C45F57" w:rsidRPr="00FD05DD" w:rsidRDefault="00C45F57" w:rsidP="00C45F57">
      <w:pPr>
        <w:adjustRightInd w:val="0"/>
        <w:snapToGrid w:val="0"/>
        <w:spacing w:line="360" w:lineRule="auto"/>
        <w:ind w:firstLineChars="200" w:firstLine="480"/>
        <w:rPr>
          <w:rFonts w:asciiTheme="minorEastAsia" w:hAnsiTheme="minorEastAsia" w:cs="仿宋" w:hint="eastAsia"/>
          <w:kern w:val="0"/>
          <w:sz w:val="24"/>
        </w:rPr>
      </w:pPr>
      <w:r w:rsidRPr="00FD05DD">
        <w:rPr>
          <w:rFonts w:asciiTheme="minorEastAsia" w:hAnsiTheme="minorEastAsia" w:cs="仿宋" w:hint="eastAsia"/>
          <w:kern w:val="0"/>
          <w:sz w:val="24"/>
        </w:rPr>
        <w:t>维保服务期满后，由乙方提请验收，甲方负责组织验收；验收合格须交接项目实施的全部资料。验收须以合同、国家相应的标准、规范等为依据。项目全部过程相关服务费用由乙方承担。</w:t>
      </w:r>
    </w:p>
    <w:p w14:paraId="1937A27F"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第五条 费用及支付</w:t>
      </w:r>
    </w:p>
    <w:p w14:paraId="0661A7D3"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5.1本合同甲方和乙方之间发生的一切费用均以人民币结算及支付。</w:t>
      </w:r>
    </w:p>
    <w:p w14:paraId="6B6FFA47" w14:textId="77777777" w:rsidR="00C45F57" w:rsidRPr="00FD05DD" w:rsidRDefault="00C45F57" w:rsidP="00C45F57">
      <w:pPr>
        <w:widowControl/>
        <w:spacing w:line="360" w:lineRule="auto"/>
        <w:ind w:firstLineChars="200" w:firstLine="480"/>
        <w:rPr>
          <w:rFonts w:asciiTheme="minorEastAsia" w:hAnsiTheme="minorEastAsia" w:cs="仿宋" w:hint="eastAsia"/>
          <w:kern w:val="0"/>
          <w:sz w:val="24"/>
        </w:rPr>
      </w:pPr>
      <w:r w:rsidRPr="00FD05DD">
        <w:rPr>
          <w:rFonts w:asciiTheme="minorEastAsia" w:hAnsiTheme="minorEastAsia" w:cs="仿宋" w:hint="eastAsia"/>
          <w:sz w:val="24"/>
        </w:rPr>
        <w:t>5.2 本合同项下的服务费用为：人民币（大写）</w:t>
      </w:r>
      <w:r w:rsidRPr="00FD05DD">
        <w:rPr>
          <w:rFonts w:asciiTheme="minorEastAsia" w:hAnsiTheme="minorEastAsia" w:cs="仿宋" w:hint="eastAsia"/>
          <w:sz w:val="24"/>
          <w:u w:val="single"/>
        </w:rPr>
        <w:t xml:space="preserve">      </w:t>
      </w:r>
      <w:r w:rsidRPr="00FD05DD">
        <w:rPr>
          <w:rFonts w:asciiTheme="minorEastAsia" w:hAnsiTheme="minorEastAsia" w:cs="仿宋" w:hint="eastAsia"/>
          <w:sz w:val="24"/>
        </w:rPr>
        <w:t>元整（￥</w:t>
      </w:r>
      <w:r w:rsidRPr="00FD05DD">
        <w:rPr>
          <w:rFonts w:asciiTheme="minorEastAsia" w:hAnsiTheme="minorEastAsia" w:cs="仿宋" w:hint="eastAsia"/>
          <w:sz w:val="24"/>
          <w:u w:val="single"/>
        </w:rPr>
        <w:t xml:space="preserve">      </w:t>
      </w:r>
      <w:r w:rsidRPr="00FD05DD">
        <w:rPr>
          <w:rFonts w:asciiTheme="minorEastAsia" w:hAnsiTheme="minorEastAsia" w:cs="仿宋" w:hint="eastAsia"/>
          <w:sz w:val="24"/>
        </w:rPr>
        <w:t>元）（含税）。</w:t>
      </w:r>
      <w:r w:rsidRPr="00FD05DD">
        <w:rPr>
          <w:rFonts w:asciiTheme="minorEastAsia" w:hAnsiTheme="minorEastAsia" w:cs="仿宋" w:hint="eastAsia"/>
          <w:kern w:val="0"/>
          <w:sz w:val="24"/>
        </w:rPr>
        <w:t>本次各供应商所填报的磋商报价为所有急救车组提供日常巡检与保养，维修（包括配件更换），检定，固定及设备使用培训等服务的全部费用，其中包含交通费、劳务费、零配件费、安装费及完成本次服务所需的全部费用，各供应商应综合考虑填报，采购人不再额外支付任何费用。</w:t>
      </w:r>
    </w:p>
    <w:p w14:paraId="41E17193" w14:textId="77777777" w:rsidR="00C45F57" w:rsidRPr="00FD05DD" w:rsidRDefault="00C45F57" w:rsidP="00C45F57">
      <w:pPr>
        <w:widowControl/>
        <w:spacing w:line="360" w:lineRule="auto"/>
        <w:ind w:firstLineChars="200" w:firstLine="480"/>
        <w:rPr>
          <w:rFonts w:asciiTheme="minorEastAsia" w:hAnsiTheme="minorEastAsia" w:cs="仿宋" w:hint="eastAsia"/>
          <w:color w:val="0000FF"/>
          <w:sz w:val="24"/>
        </w:rPr>
      </w:pPr>
      <w:r w:rsidRPr="00FD05DD">
        <w:rPr>
          <w:rFonts w:asciiTheme="minorEastAsia" w:hAnsiTheme="minorEastAsia" w:cs="仿宋" w:hint="eastAsia"/>
          <w:kern w:val="0"/>
          <w:sz w:val="24"/>
        </w:rPr>
        <w:t>5.3 服务费用的支付时间和方式：合同签订之日起至服务期满半年，采购人向成交单位支付合同总金额的50%；服务期满9个月，采购人向成交单位支付合同总金额的25%；一年服务期结束后无遗留问题，采购人向成交单位支付剩余合同总金额的25%；</w:t>
      </w:r>
    </w:p>
    <w:p w14:paraId="00CEF0F1" w14:textId="77777777" w:rsidR="00C45F57" w:rsidRPr="00FD05DD" w:rsidRDefault="00C45F57" w:rsidP="00C45F57">
      <w:pPr>
        <w:pStyle w:val="null86"/>
        <w:spacing w:line="360" w:lineRule="auto"/>
        <w:ind w:firstLineChars="200" w:firstLine="480"/>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第六条 服务质量</w:t>
      </w:r>
    </w:p>
    <w:p w14:paraId="1DFE0D8B"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符合采购人对本项目的服务要求</w:t>
      </w:r>
    </w:p>
    <w:p w14:paraId="365A459F"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第七条 保密</w:t>
      </w:r>
    </w:p>
    <w:p w14:paraId="402DA59D"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未经对方书面许可，任何一方不得向第三方提供或披露因本合同的签订和履行而得知的与对方业务有关的资料和信息，法律另有规定或本合同另有约定的除外。乙方向其关联公司提供或披露与甲方业务有关的资料和信息的，不受此限。</w:t>
      </w:r>
    </w:p>
    <w:p w14:paraId="323746B6"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lastRenderedPageBreak/>
        <w:t>第八条 违约责任</w:t>
      </w:r>
    </w:p>
    <w:p w14:paraId="0DA0835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8.1乙方需出具服务质量保证承诺书，若合作期间内出现质量、技术、服务、安全等问题不能及时维修或更换，影响急救任务开展的情况下，乙方将予以甲方合同总价款的</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作为经济补偿，同时采购人有权追究其相应违约责任。</w:t>
      </w:r>
    </w:p>
    <w:p w14:paraId="61DA940A" w14:textId="170B8061"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8.2</w:t>
      </w:r>
      <w:r w:rsidR="00C5468F" w:rsidRPr="00C5468F">
        <w:rPr>
          <w:rFonts w:asciiTheme="minorEastAsia" w:eastAsiaTheme="minorEastAsia" w:hAnsiTheme="minorEastAsia" w:cs="仿宋"/>
          <w:sz w:val="24"/>
          <w:szCs w:val="24"/>
        </w:rPr>
        <w:t xml:space="preserve"> 合作结束采购人将对供应商服务情况</w:t>
      </w:r>
      <w:r w:rsidRPr="00FD05DD">
        <w:rPr>
          <w:rFonts w:asciiTheme="minorEastAsia" w:eastAsiaTheme="minorEastAsia" w:hAnsiTheme="minorEastAsia" w:cs="仿宋"/>
          <w:sz w:val="24"/>
          <w:szCs w:val="24"/>
        </w:rPr>
        <w:t>进行满意度评分，满意度低于</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，将扣除相应合同价款的</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作为经济补偿，同时采购人有权追究其相应责任。</w:t>
      </w:r>
    </w:p>
    <w:p w14:paraId="196E26C4"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第九条 法律适用和争议解决</w:t>
      </w:r>
    </w:p>
    <w:p w14:paraId="31D1EC98"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9.1 本合同适用中华人民共和国法律。</w:t>
      </w:r>
    </w:p>
    <w:p w14:paraId="5D6E505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9.2所有因本合同引起的或与本合同有关的任何争议将通过双方友好协商解决。如果双方不能通过友好协商解决争议，则任何一方均可采取下述第[ 2 ]种争议解决方式：</w:t>
      </w:r>
    </w:p>
    <w:p w14:paraId="6C0C301B"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（1）将该争议提交[ 当地 ]仲裁委员会，按照申请仲裁时该会的仲裁规则进行仲裁。仲裁语言为中文。仲裁裁决是终局的，对双方均有约束力。仲裁费用由败诉方承担。</w:t>
      </w:r>
    </w:p>
    <w:p w14:paraId="2A9E5F3D"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（2）向甲方所在地人民法院起诉。</w:t>
      </w:r>
    </w:p>
    <w:p w14:paraId="18B88280"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9.3仲裁或诉讼进行过程中，双方将继续履行本合同未涉仲裁或诉讼的其它部分。</w:t>
      </w:r>
    </w:p>
    <w:p w14:paraId="79732C15"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第十条 不可抗力及免责</w:t>
      </w:r>
    </w:p>
    <w:p w14:paraId="526F1BB0"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10.1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w:t>
      </w:r>
      <w:r w:rsidRPr="00FD05DD">
        <w:rPr>
          <w:rFonts w:asciiTheme="minorEastAsia" w:eastAsiaTheme="minorEastAsia" w:hAnsiTheme="minorEastAsia" w:cs="仿宋"/>
          <w:sz w:val="24"/>
          <w:szCs w:val="24"/>
        </w:rPr>
        <w:lastRenderedPageBreak/>
        <w:t>除后的合理时间内，一方或双方应当继续履行合同。如因此导致合同不能或者没有必要继续履行的，本合同可由乙方解除。</w:t>
      </w:r>
    </w:p>
    <w:p w14:paraId="0B8604BC"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10.2如政府管理部门提出要求的，乙方应提前通知甲方，乙方可以暂停或终止提供相应服务，且不承担任何责任。</w:t>
      </w:r>
    </w:p>
    <w:p w14:paraId="2F7052F3"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第十一条 服务期限</w:t>
      </w:r>
    </w:p>
    <w:p w14:paraId="032B0607"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11.1 本合同确定的服务期为[   ]年，合同服务期限：</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 xml:space="preserve"> 年</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月</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日至</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年</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月</w:t>
      </w:r>
      <w:r w:rsidRPr="00FD05DD">
        <w:rPr>
          <w:rFonts w:asciiTheme="minorEastAsia" w:eastAsiaTheme="minorEastAsia" w:hAnsiTheme="minorEastAsia" w:cs="仿宋"/>
          <w:sz w:val="24"/>
          <w:szCs w:val="24"/>
          <w:u w:val="single"/>
        </w:rPr>
        <w:t xml:space="preserve">    </w:t>
      </w:r>
      <w:r w:rsidRPr="00FD05DD">
        <w:rPr>
          <w:rFonts w:asciiTheme="minorEastAsia" w:eastAsiaTheme="minorEastAsia" w:hAnsiTheme="minorEastAsia" w:cs="仿宋"/>
          <w:sz w:val="24"/>
          <w:szCs w:val="24"/>
        </w:rPr>
        <w:t>日</w:t>
      </w:r>
    </w:p>
    <w:p w14:paraId="2492F48A"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11.2乙方有责任及义务在服务期届满前九十日书面通知甲方。</w:t>
      </w:r>
    </w:p>
    <w:p w14:paraId="34BC1C3E" w14:textId="77777777" w:rsidR="00C45F57" w:rsidRPr="00FD05DD" w:rsidRDefault="00C45F57" w:rsidP="00C45F57">
      <w:pPr>
        <w:pStyle w:val="null86"/>
        <w:spacing w:line="360" w:lineRule="auto"/>
        <w:ind w:firstLine="442"/>
        <w:jc w:val="both"/>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t xml:space="preserve">第十二条 合同生效及其他  </w:t>
      </w:r>
    </w:p>
    <w:p w14:paraId="2F94334B"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12.1 本合同自甲乙双方签字盖章之日起生效。</w:t>
      </w:r>
    </w:p>
    <w:p w14:paraId="638083A2"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12.2本协议一式陆份，甲方执伍份，乙方执壹份，甲方、乙方的授权代表须签字、并加盖公章后方能生效。</w:t>
      </w:r>
    </w:p>
    <w:p w14:paraId="5446D151"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12.3除本合同另有约定外，未经甲乙双方书面确认，任何一方不得自行变更或修改本合同。</w:t>
      </w:r>
    </w:p>
    <w:p w14:paraId="3BD8E6BE"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12.4 本合同各条标题仅为提示之用，应以条文内容确定各方的权利义务。</w:t>
      </w:r>
    </w:p>
    <w:p w14:paraId="0B18EA75"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12.5甲乙双方因履行本合同或与本合同有关的一切通知都必须按照本合同中的地址，以书面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14:paraId="55E73F67"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12.6双方同意，其它未尽事宜，双方可签署补充协议，补充协议具有同等效力。</w:t>
      </w:r>
    </w:p>
    <w:p w14:paraId="23783566" w14:textId="77777777" w:rsidR="00C45F57" w:rsidRPr="00FD05DD" w:rsidRDefault="00C45F57" w:rsidP="00C45F57">
      <w:pPr>
        <w:pStyle w:val="null86"/>
        <w:spacing w:line="360" w:lineRule="auto"/>
        <w:jc w:val="center"/>
        <w:rPr>
          <w:rFonts w:asciiTheme="minorEastAsia" w:eastAsiaTheme="minorEastAsia" w:hAnsiTheme="minorEastAsia" w:cs="仿宋"/>
          <w:sz w:val="24"/>
          <w:szCs w:val="24"/>
        </w:rPr>
      </w:pPr>
      <w:r w:rsidRPr="00FD05DD">
        <w:rPr>
          <w:rFonts w:asciiTheme="minorEastAsia" w:eastAsiaTheme="minorEastAsia" w:hAnsiTheme="minorEastAsia" w:cs="仿宋"/>
          <w:b/>
          <w:sz w:val="24"/>
          <w:szCs w:val="24"/>
        </w:rPr>
        <w:lastRenderedPageBreak/>
        <w:t>补充附页</w:t>
      </w:r>
    </w:p>
    <w:p w14:paraId="55A561DF"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经友好协商，对本合同条款补充、修改如下，本补充附页为合同正文的一部分，与合同正文冲突时，以本补充附页为准：无</w:t>
      </w:r>
    </w:p>
    <w:p w14:paraId="44A87D5B" w14:textId="77777777" w:rsidR="00C45F57" w:rsidRPr="00FD05DD" w:rsidRDefault="00C45F57" w:rsidP="00C45F57">
      <w:pPr>
        <w:snapToGrid w:val="0"/>
        <w:spacing w:line="120" w:lineRule="auto"/>
        <w:rPr>
          <w:rFonts w:asciiTheme="minorEastAsia" w:hAnsiTheme="minorEastAsia" w:hint="eastAsia"/>
        </w:rPr>
      </w:pPr>
    </w:p>
    <w:p w14:paraId="0EDDE1A1" w14:textId="77777777" w:rsidR="00C45F57" w:rsidRPr="00FD05DD" w:rsidRDefault="00C45F57" w:rsidP="00C45F57">
      <w:pPr>
        <w:pStyle w:val="null86"/>
        <w:spacing w:line="360" w:lineRule="auto"/>
        <w:ind w:firstLineChars="200" w:firstLine="48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甲   方：西安急救中心（章）              乙   方：             （章）</w:t>
      </w:r>
    </w:p>
    <w:p w14:paraId="7125A198"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单位地址：                               单位地址：</w:t>
      </w:r>
    </w:p>
    <w:p w14:paraId="4BB548B1"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法定代表人:                              法定代表人：</w:t>
      </w:r>
    </w:p>
    <w:p w14:paraId="04B28D8A"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委托代理人：                             委托代理人：</w:t>
      </w:r>
    </w:p>
    <w:p w14:paraId="50EC9570"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电   话：                                电   话：</w:t>
      </w:r>
    </w:p>
    <w:p w14:paraId="1F2DCD45"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开户银行：                               开户银行：</w:t>
      </w:r>
    </w:p>
    <w:p w14:paraId="3B2892E7" w14:textId="77777777" w:rsidR="00C45F57" w:rsidRPr="00FD05DD" w:rsidRDefault="00C45F57" w:rsidP="00C45F57">
      <w:pPr>
        <w:pStyle w:val="null86"/>
        <w:spacing w:line="360" w:lineRule="auto"/>
        <w:ind w:firstLine="44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账   号：                                账   号：</w:t>
      </w:r>
    </w:p>
    <w:p w14:paraId="1E9882A9" w14:textId="77777777" w:rsidR="00C45F57" w:rsidRPr="00FD05DD" w:rsidRDefault="00C45F57" w:rsidP="00C45F57">
      <w:pPr>
        <w:pStyle w:val="null86"/>
        <w:spacing w:line="360" w:lineRule="auto"/>
        <w:ind w:firstLine="220"/>
        <w:jc w:val="both"/>
        <w:rPr>
          <w:rFonts w:asciiTheme="minorEastAsia" w:eastAsiaTheme="minorEastAsia" w:hAnsiTheme="minorEastAsia" w:cs="仿宋"/>
          <w:sz w:val="24"/>
          <w:szCs w:val="24"/>
        </w:rPr>
      </w:pPr>
      <w:r w:rsidRPr="00FD05DD">
        <w:rPr>
          <w:rFonts w:asciiTheme="minorEastAsia" w:eastAsiaTheme="minorEastAsia" w:hAnsiTheme="minorEastAsia" w:cs="仿宋"/>
          <w:sz w:val="24"/>
          <w:szCs w:val="24"/>
        </w:rPr>
        <w:t xml:space="preserve">  签订日期：                               签订日期：</w:t>
      </w:r>
    </w:p>
    <w:p w14:paraId="5BD93F98" w14:textId="77777777" w:rsidR="00C45F57" w:rsidRPr="00FD05DD" w:rsidRDefault="00C45F57" w:rsidP="00C45F57">
      <w:pPr>
        <w:rPr>
          <w:rFonts w:asciiTheme="minorEastAsia" w:hAnsiTheme="minorEastAsia" w:hint="eastAsia"/>
        </w:rPr>
      </w:pPr>
    </w:p>
    <w:p w14:paraId="38699EE2" w14:textId="77777777" w:rsidR="00C45F57" w:rsidRDefault="00C45F57" w:rsidP="00C45F57">
      <w:pPr>
        <w:widowControl/>
        <w:jc w:val="left"/>
        <w:rPr>
          <w:rFonts w:asciiTheme="minorEastAsia" w:hAnsiTheme="minorEastAsia" w:cs="仿宋" w:hint="eastAsia"/>
          <w:color w:val="000000"/>
          <w:spacing w:val="-20"/>
          <w:kern w:val="0"/>
          <w:sz w:val="28"/>
          <w:szCs w:val="20"/>
        </w:rPr>
      </w:pPr>
      <w:r>
        <w:rPr>
          <w:rFonts w:asciiTheme="minorEastAsia" w:hAnsiTheme="minorEastAsia" w:cs="仿宋" w:hint="eastAsia"/>
          <w:color w:val="000000"/>
          <w:spacing w:val="-20"/>
          <w:kern w:val="0"/>
          <w:sz w:val="28"/>
          <w:szCs w:val="20"/>
        </w:rPr>
        <w:br w:type="page"/>
      </w:r>
    </w:p>
    <w:p w14:paraId="470116D3" w14:textId="77777777" w:rsidR="00C45F57" w:rsidRPr="008B35BE" w:rsidRDefault="00C45F57" w:rsidP="00C45F57">
      <w:pPr>
        <w:pStyle w:val="2"/>
        <w:rPr>
          <w:rFonts w:asciiTheme="minorEastAsia" w:hAnsiTheme="minorEastAsia" w:hint="eastAsia"/>
          <w:sz w:val="36"/>
          <w:szCs w:val="44"/>
        </w:rPr>
      </w:pPr>
      <w:r w:rsidRPr="007539D6">
        <w:rPr>
          <w:rFonts w:hint="eastAsia"/>
          <w:b/>
          <w:lang w:eastAsia="zh-Hans"/>
        </w:rPr>
        <w:lastRenderedPageBreak/>
        <w:t>附件：</w:t>
      </w:r>
      <w:r w:rsidRPr="008B35BE">
        <w:rPr>
          <w:rFonts w:asciiTheme="minorEastAsia" w:hAnsiTheme="minorEastAsia" w:hint="eastAsia"/>
          <w:sz w:val="36"/>
          <w:szCs w:val="44"/>
        </w:rPr>
        <w:t>西安急救中心医疗设备维保项目满意度调查表</w:t>
      </w:r>
    </w:p>
    <w:p w14:paraId="0FD56483" w14:textId="77777777" w:rsidR="00C45F57" w:rsidRPr="008B35BE" w:rsidRDefault="00C45F57" w:rsidP="00C45F57">
      <w:pPr>
        <w:spacing w:line="560" w:lineRule="exact"/>
        <w:jc w:val="center"/>
        <w:rPr>
          <w:rFonts w:asciiTheme="minorEastAsia" w:hAnsiTheme="minorEastAsia" w:hint="eastAsia"/>
          <w:sz w:val="36"/>
          <w:szCs w:val="44"/>
        </w:rPr>
      </w:pPr>
    </w:p>
    <w:p w14:paraId="087DB07D"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hint="eastAsia"/>
          <w:sz w:val="28"/>
          <w:szCs w:val="28"/>
        </w:rPr>
        <w:t>技术人员</w:t>
      </w:r>
      <w:r w:rsidRPr="008B35BE">
        <w:rPr>
          <w:rFonts w:asciiTheme="minorEastAsia" w:hAnsiTheme="minorEastAsia" w:cs="黑体" w:hint="eastAsia"/>
          <w:sz w:val="28"/>
          <w:szCs w:val="32"/>
        </w:rPr>
        <w:t>是否熟练掌握维修技能，对医疗设备发生的常见故障予以妥善维修？</w:t>
      </w:r>
    </w:p>
    <w:p w14:paraId="58E8560B"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6439CB65"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cs="黑体" w:hint="eastAsia"/>
          <w:sz w:val="28"/>
          <w:szCs w:val="32"/>
        </w:rPr>
        <w:t>是否能够在收到急救站报修信息后在2小时内做出响应？</w:t>
      </w:r>
    </w:p>
    <w:p w14:paraId="183CD502"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70C4761B"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cs="黑体" w:hint="eastAsia"/>
          <w:sz w:val="28"/>
          <w:szCs w:val="32"/>
        </w:rPr>
        <w:t>是否为急救站提供上门服务，对医疗设备进行维修及保养？</w:t>
      </w:r>
    </w:p>
    <w:p w14:paraId="3BF3D57B"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1451AA46"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cs="黑体" w:hint="eastAsia"/>
          <w:sz w:val="28"/>
          <w:szCs w:val="32"/>
        </w:rPr>
        <w:t>是否能够每月至少一次对急救站进行医疗设备维护、保养？</w:t>
      </w:r>
    </w:p>
    <w:p w14:paraId="1BFE0A10"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7BD4B7FD"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cs="黑体" w:hint="eastAsia"/>
          <w:sz w:val="28"/>
          <w:szCs w:val="32"/>
        </w:rPr>
        <w:t>是否为急救站免费提供了维修用配件及更换服务？</w:t>
      </w:r>
    </w:p>
    <w:p w14:paraId="2AA35D3F"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583D08EF" w14:textId="77777777" w:rsidR="00C45F57" w:rsidRPr="008B35BE" w:rsidRDefault="00C45F57" w:rsidP="00C45F57">
      <w:pPr>
        <w:pStyle w:val="a9"/>
        <w:numPr>
          <w:ilvl w:val="0"/>
          <w:numId w:val="1"/>
        </w:numPr>
        <w:tabs>
          <w:tab w:val="left" w:pos="2715"/>
        </w:tabs>
        <w:spacing w:line="560" w:lineRule="exact"/>
        <w:contextualSpacing w:val="0"/>
        <w:rPr>
          <w:rFonts w:asciiTheme="minorEastAsia" w:hAnsiTheme="minorEastAsia" w:cs="黑体" w:hint="eastAsia"/>
          <w:sz w:val="28"/>
          <w:szCs w:val="32"/>
        </w:rPr>
      </w:pPr>
      <w:r w:rsidRPr="008B35BE">
        <w:rPr>
          <w:rFonts w:asciiTheme="minorEastAsia" w:hAnsiTheme="minorEastAsia" w:cs="黑体" w:hint="eastAsia"/>
          <w:sz w:val="28"/>
          <w:szCs w:val="32"/>
        </w:rPr>
        <w:t>是否为急救站免费提供医疗设备操作使用培训？</w:t>
      </w:r>
    </w:p>
    <w:p w14:paraId="388CAADE" w14:textId="77777777" w:rsidR="00C45F57" w:rsidRPr="008B35BE" w:rsidRDefault="00C45F57" w:rsidP="00C45F57">
      <w:pPr>
        <w:tabs>
          <w:tab w:val="left" w:pos="2715"/>
        </w:tabs>
        <w:spacing w:line="560" w:lineRule="exact"/>
        <w:ind w:firstLineChars="400" w:firstLine="1120"/>
        <w:rPr>
          <w:rFonts w:asciiTheme="minorEastAsia" w:hAnsiTheme="minorEastAsia" w:cs="黑体" w:hint="eastAsia"/>
          <w:sz w:val="28"/>
          <w:szCs w:val="32"/>
        </w:rPr>
      </w:pPr>
      <w:r w:rsidRPr="008B35BE">
        <w:rPr>
          <w:rFonts w:asciiTheme="minorEastAsia" w:hAnsiTheme="minorEastAsia" w:cs="黑体" w:hint="eastAsia"/>
          <w:sz w:val="28"/>
          <w:szCs w:val="32"/>
        </w:rPr>
        <w:t xml:space="preserve">是 □                   否 □  </w:t>
      </w:r>
    </w:p>
    <w:p w14:paraId="0783CBA9" w14:textId="77777777" w:rsidR="00C45F57" w:rsidRPr="008B35BE" w:rsidRDefault="00C45F57" w:rsidP="00C45F57">
      <w:pPr>
        <w:tabs>
          <w:tab w:val="left" w:pos="2715"/>
        </w:tabs>
        <w:spacing w:line="560" w:lineRule="exact"/>
        <w:rPr>
          <w:rFonts w:asciiTheme="minorEastAsia" w:hAnsiTheme="minorEastAsia" w:cs="黑体" w:hint="eastAsia"/>
          <w:sz w:val="28"/>
          <w:szCs w:val="32"/>
        </w:rPr>
      </w:pPr>
      <w:r w:rsidRPr="008B35BE">
        <w:rPr>
          <w:rFonts w:asciiTheme="minorEastAsia" w:hAnsiTheme="minorEastAsia" w:cs="黑体" w:hint="eastAsia"/>
          <w:sz w:val="28"/>
          <w:szCs w:val="32"/>
        </w:rPr>
        <w:t>7.</w:t>
      </w:r>
      <w:r w:rsidRPr="008B35BE">
        <w:rPr>
          <w:rFonts w:asciiTheme="minorEastAsia" w:hAnsiTheme="minorEastAsia" w:hint="eastAsia"/>
          <w:sz w:val="28"/>
          <w:szCs w:val="28"/>
        </w:rPr>
        <w:t>在   年   月至   年   月期间是否造成因维修而引起的不良事件？</w:t>
      </w:r>
    </w:p>
    <w:p w14:paraId="6628D108" w14:textId="77777777" w:rsidR="00C45F57" w:rsidRPr="008B35BE" w:rsidRDefault="00C45F57" w:rsidP="00C45F57">
      <w:pPr>
        <w:pStyle w:val="a9"/>
        <w:tabs>
          <w:tab w:val="left" w:pos="2715"/>
        </w:tabs>
        <w:spacing w:line="560" w:lineRule="exact"/>
        <w:ind w:left="360" w:firstLineChars="300" w:firstLine="840"/>
        <w:rPr>
          <w:rFonts w:asciiTheme="minorEastAsia" w:hAnsiTheme="minorEastAsia" w:cs="黑体" w:hint="eastAsia"/>
          <w:sz w:val="28"/>
          <w:szCs w:val="32"/>
        </w:rPr>
      </w:pPr>
      <w:r w:rsidRPr="008B35BE">
        <w:rPr>
          <w:rFonts w:asciiTheme="minorEastAsia" w:hAnsiTheme="minorEastAsia" w:cs="黑体" w:hint="eastAsia"/>
          <w:sz w:val="28"/>
          <w:szCs w:val="32"/>
        </w:rPr>
        <w:t xml:space="preserve">否 □                   是 □  </w:t>
      </w:r>
    </w:p>
    <w:p w14:paraId="46E81A6A" w14:textId="77777777" w:rsidR="00C45F57" w:rsidRPr="008B35BE" w:rsidRDefault="00C45F57" w:rsidP="00C45F57">
      <w:pPr>
        <w:tabs>
          <w:tab w:val="left" w:pos="2715"/>
        </w:tabs>
        <w:spacing w:line="560" w:lineRule="exact"/>
        <w:rPr>
          <w:rFonts w:asciiTheme="minorEastAsia" w:hAnsiTheme="minorEastAsia" w:cs="黑体" w:hint="eastAsia"/>
          <w:sz w:val="28"/>
          <w:szCs w:val="32"/>
        </w:rPr>
      </w:pPr>
    </w:p>
    <w:p w14:paraId="514A2DAC" w14:textId="77777777" w:rsidR="00C45F57" w:rsidRPr="008B35BE" w:rsidRDefault="00C45F57" w:rsidP="00C45F57">
      <w:pPr>
        <w:spacing w:line="560" w:lineRule="exact"/>
        <w:ind w:right="1120"/>
        <w:rPr>
          <w:rFonts w:asciiTheme="minorEastAsia" w:hAnsiTheme="minorEastAsia" w:cs="黑体" w:hint="eastAsia"/>
          <w:sz w:val="28"/>
          <w:szCs w:val="32"/>
        </w:rPr>
      </w:pPr>
    </w:p>
    <w:p w14:paraId="25C6FF2B" w14:textId="77777777" w:rsidR="00C45F57" w:rsidRPr="008B35BE" w:rsidRDefault="00C45F57" w:rsidP="00C45F57">
      <w:pPr>
        <w:spacing w:line="560" w:lineRule="exact"/>
        <w:ind w:right="1120" w:firstLineChars="1200" w:firstLine="3360"/>
        <w:rPr>
          <w:rFonts w:asciiTheme="minorEastAsia" w:hAnsiTheme="minorEastAsia" w:cs="黑体" w:hint="eastAsia"/>
          <w:sz w:val="28"/>
          <w:szCs w:val="32"/>
        </w:rPr>
      </w:pPr>
      <w:r w:rsidRPr="008B35BE">
        <w:rPr>
          <w:rFonts w:asciiTheme="minorEastAsia" w:hAnsiTheme="minorEastAsia" w:cs="黑体" w:hint="eastAsia"/>
          <w:sz w:val="28"/>
          <w:szCs w:val="32"/>
        </w:rPr>
        <w:t xml:space="preserve">填表急救站：                </w:t>
      </w:r>
    </w:p>
    <w:p w14:paraId="5E37ECBC" w14:textId="77777777" w:rsidR="00C45F57" w:rsidRPr="008B35BE" w:rsidRDefault="00C45F57" w:rsidP="00C45F57">
      <w:pPr>
        <w:spacing w:line="560" w:lineRule="exact"/>
        <w:ind w:right="1120" w:firstLineChars="1200" w:firstLine="3360"/>
        <w:rPr>
          <w:rFonts w:asciiTheme="minorEastAsia" w:hAnsiTheme="minorEastAsia" w:cs="黑体" w:hint="eastAsia"/>
          <w:sz w:val="28"/>
          <w:szCs w:val="32"/>
        </w:rPr>
      </w:pPr>
      <w:r w:rsidRPr="008B35BE">
        <w:rPr>
          <w:rFonts w:asciiTheme="minorEastAsia" w:hAnsiTheme="minorEastAsia" w:cs="黑体" w:hint="eastAsia"/>
          <w:sz w:val="28"/>
          <w:szCs w:val="32"/>
        </w:rPr>
        <w:t xml:space="preserve">填 表 人：          </w:t>
      </w:r>
    </w:p>
    <w:p w14:paraId="2281D984" w14:textId="77777777" w:rsidR="00C45F57" w:rsidRPr="008B35BE" w:rsidRDefault="00C45F57" w:rsidP="00C45F57">
      <w:pPr>
        <w:spacing w:line="560" w:lineRule="exact"/>
        <w:ind w:right="1120" w:firstLineChars="1200" w:firstLine="3360"/>
        <w:rPr>
          <w:rFonts w:asciiTheme="minorEastAsia" w:hAnsiTheme="minorEastAsia" w:cs="黑体" w:hint="eastAsia"/>
          <w:sz w:val="28"/>
          <w:szCs w:val="32"/>
        </w:rPr>
      </w:pPr>
      <w:r w:rsidRPr="008B35BE">
        <w:rPr>
          <w:rFonts w:asciiTheme="minorEastAsia" w:hAnsiTheme="minorEastAsia" w:cs="黑体" w:hint="eastAsia"/>
          <w:sz w:val="28"/>
          <w:szCs w:val="32"/>
        </w:rPr>
        <w:t>填表日期：     年   月   日</w:t>
      </w:r>
    </w:p>
    <w:p w14:paraId="6A826209" w14:textId="77777777" w:rsidR="00C45F57" w:rsidRPr="00983053" w:rsidRDefault="00C45F57" w:rsidP="00C45F57">
      <w:pPr>
        <w:rPr>
          <w:rFonts w:hint="eastAsia"/>
        </w:rPr>
      </w:pPr>
    </w:p>
    <w:p w14:paraId="0D04B060" w14:textId="77777777" w:rsidR="00C45F57" w:rsidRPr="00C45F57" w:rsidRDefault="00C45F57">
      <w:pPr>
        <w:rPr>
          <w:rFonts w:hint="eastAsia"/>
        </w:rPr>
      </w:pPr>
    </w:p>
    <w:sectPr w:rsidR="00C45F57" w:rsidRPr="00C45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522B" w14:textId="77777777" w:rsidR="00B25972" w:rsidRDefault="00B25972" w:rsidP="003C089F">
      <w:pPr>
        <w:rPr>
          <w:rFonts w:hint="eastAsia"/>
        </w:rPr>
      </w:pPr>
      <w:r>
        <w:separator/>
      </w:r>
    </w:p>
  </w:endnote>
  <w:endnote w:type="continuationSeparator" w:id="0">
    <w:p w14:paraId="2D1E45C0" w14:textId="77777777" w:rsidR="00B25972" w:rsidRDefault="00B25972" w:rsidP="003C089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302BF" w14:textId="77777777" w:rsidR="00B25972" w:rsidRDefault="00B25972" w:rsidP="003C089F">
      <w:pPr>
        <w:rPr>
          <w:rFonts w:hint="eastAsia"/>
        </w:rPr>
      </w:pPr>
      <w:r>
        <w:separator/>
      </w:r>
    </w:p>
  </w:footnote>
  <w:footnote w:type="continuationSeparator" w:id="0">
    <w:p w14:paraId="0585C442" w14:textId="77777777" w:rsidR="00B25972" w:rsidRDefault="00B25972" w:rsidP="003C089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11D13"/>
    <w:multiLevelType w:val="multilevel"/>
    <w:tmpl w:val="42D11D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32297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F57"/>
    <w:rsid w:val="002F358F"/>
    <w:rsid w:val="003C089F"/>
    <w:rsid w:val="008202DB"/>
    <w:rsid w:val="00B25972"/>
    <w:rsid w:val="00C45F57"/>
    <w:rsid w:val="00C54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3811F"/>
  <w15:chartTrackingRefBased/>
  <w15:docId w15:val="{7762E94A-95C9-4A13-955E-EE816DC8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F57"/>
    <w:pPr>
      <w:widowControl w:val="0"/>
      <w:spacing w:after="0" w:line="240" w:lineRule="auto"/>
      <w:jc w:val="both"/>
    </w:pPr>
    <w:rPr>
      <w:sz w:val="21"/>
      <w14:ligatures w14:val="none"/>
    </w:rPr>
  </w:style>
  <w:style w:type="paragraph" w:styleId="1">
    <w:name w:val="heading 1"/>
    <w:basedOn w:val="a"/>
    <w:next w:val="a"/>
    <w:link w:val="10"/>
    <w:uiPriority w:val="9"/>
    <w:qFormat/>
    <w:rsid w:val="00C45F5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C45F5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45F5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45F5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45F5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45F5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45F5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45F5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45F5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45F5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C45F5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45F5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45F57"/>
    <w:rPr>
      <w:rFonts w:cstheme="majorBidi"/>
      <w:color w:val="2F5496" w:themeColor="accent1" w:themeShade="BF"/>
      <w:sz w:val="28"/>
      <w:szCs w:val="28"/>
    </w:rPr>
  </w:style>
  <w:style w:type="character" w:customStyle="1" w:styleId="50">
    <w:name w:val="标题 5 字符"/>
    <w:basedOn w:val="a0"/>
    <w:link w:val="5"/>
    <w:uiPriority w:val="9"/>
    <w:semiHidden/>
    <w:rsid w:val="00C45F57"/>
    <w:rPr>
      <w:rFonts w:cstheme="majorBidi"/>
      <w:color w:val="2F5496" w:themeColor="accent1" w:themeShade="BF"/>
      <w:sz w:val="24"/>
    </w:rPr>
  </w:style>
  <w:style w:type="character" w:customStyle="1" w:styleId="60">
    <w:name w:val="标题 6 字符"/>
    <w:basedOn w:val="a0"/>
    <w:link w:val="6"/>
    <w:uiPriority w:val="9"/>
    <w:semiHidden/>
    <w:rsid w:val="00C45F57"/>
    <w:rPr>
      <w:rFonts w:cstheme="majorBidi"/>
      <w:b/>
      <w:bCs/>
      <w:color w:val="2F5496" w:themeColor="accent1" w:themeShade="BF"/>
    </w:rPr>
  </w:style>
  <w:style w:type="character" w:customStyle="1" w:styleId="70">
    <w:name w:val="标题 7 字符"/>
    <w:basedOn w:val="a0"/>
    <w:link w:val="7"/>
    <w:uiPriority w:val="9"/>
    <w:semiHidden/>
    <w:rsid w:val="00C45F57"/>
    <w:rPr>
      <w:rFonts w:cstheme="majorBidi"/>
      <w:b/>
      <w:bCs/>
      <w:color w:val="595959" w:themeColor="text1" w:themeTint="A6"/>
    </w:rPr>
  </w:style>
  <w:style w:type="character" w:customStyle="1" w:styleId="80">
    <w:name w:val="标题 8 字符"/>
    <w:basedOn w:val="a0"/>
    <w:link w:val="8"/>
    <w:uiPriority w:val="9"/>
    <w:semiHidden/>
    <w:rsid w:val="00C45F57"/>
    <w:rPr>
      <w:rFonts w:cstheme="majorBidi"/>
      <w:color w:val="595959" w:themeColor="text1" w:themeTint="A6"/>
    </w:rPr>
  </w:style>
  <w:style w:type="character" w:customStyle="1" w:styleId="90">
    <w:name w:val="标题 9 字符"/>
    <w:basedOn w:val="a0"/>
    <w:link w:val="9"/>
    <w:uiPriority w:val="9"/>
    <w:semiHidden/>
    <w:rsid w:val="00C45F57"/>
    <w:rPr>
      <w:rFonts w:eastAsiaTheme="majorEastAsia" w:cstheme="majorBidi"/>
      <w:color w:val="595959" w:themeColor="text1" w:themeTint="A6"/>
    </w:rPr>
  </w:style>
  <w:style w:type="paragraph" w:styleId="a3">
    <w:name w:val="Title"/>
    <w:basedOn w:val="a"/>
    <w:next w:val="a"/>
    <w:link w:val="a4"/>
    <w:uiPriority w:val="10"/>
    <w:qFormat/>
    <w:rsid w:val="00C45F5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45F5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5F5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45F5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45F57"/>
    <w:pPr>
      <w:spacing w:before="160"/>
      <w:jc w:val="center"/>
    </w:pPr>
    <w:rPr>
      <w:i/>
      <w:iCs/>
      <w:color w:val="404040" w:themeColor="text1" w:themeTint="BF"/>
    </w:rPr>
  </w:style>
  <w:style w:type="character" w:customStyle="1" w:styleId="a8">
    <w:name w:val="引用 字符"/>
    <w:basedOn w:val="a0"/>
    <w:link w:val="a7"/>
    <w:uiPriority w:val="29"/>
    <w:rsid w:val="00C45F57"/>
    <w:rPr>
      <w:i/>
      <w:iCs/>
      <w:color w:val="404040" w:themeColor="text1" w:themeTint="BF"/>
    </w:rPr>
  </w:style>
  <w:style w:type="paragraph" w:styleId="a9">
    <w:name w:val="List Paragraph"/>
    <w:basedOn w:val="a"/>
    <w:uiPriority w:val="34"/>
    <w:qFormat/>
    <w:rsid w:val="00C45F57"/>
    <w:pPr>
      <w:ind w:left="720"/>
      <w:contextualSpacing/>
    </w:pPr>
  </w:style>
  <w:style w:type="character" w:styleId="aa">
    <w:name w:val="Intense Emphasis"/>
    <w:basedOn w:val="a0"/>
    <w:uiPriority w:val="21"/>
    <w:qFormat/>
    <w:rsid w:val="00C45F57"/>
    <w:rPr>
      <w:i/>
      <w:iCs/>
      <w:color w:val="2F5496" w:themeColor="accent1" w:themeShade="BF"/>
    </w:rPr>
  </w:style>
  <w:style w:type="paragraph" w:styleId="ab">
    <w:name w:val="Intense Quote"/>
    <w:basedOn w:val="a"/>
    <w:next w:val="a"/>
    <w:link w:val="ac"/>
    <w:uiPriority w:val="30"/>
    <w:qFormat/>
    <w:rsid w:val="00C45F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45F57"/>
    <w:rPr>
      <w:i/>
      <w:iCs/>
      <w:color w:val="2F5496" w:themeColor="accent1" w:themeShade="BF"/>
    </w:rPr>
  </w:style>
  <w:style w:type="character" w:styleId="ad">
    <w:name w:val="Intense Reference"/>
    <w:basedOn w:val="a0"/>
    <w:uiPriority w:val="32"/>
    <w:qFormat/>
    <w:rsid w:val="00C45F57"/>
    <w:rPr>
      <w:b/>
      <w:bCs/>
      <w:smallCaps/>
      <w:color w:val="2F5496" w:themeColor="accent1" w:themeShade="BF"/>
      <w:spacing w:val="5"/>
    </w:rPr>
  </w:style>
  <w:style w:type="paragraph" w:customStyle="1" w:styleId="null3">
    <w:name w:val="null3"/>
    <w:link w:val="null30"/>
    <w:hidden/>
    <w:qFormat/>
    <w:rsid w:val="00C45F57"/>
    <w:pPr>
      <w:spacing w:after="0" w:line="240" w:lineRule="auto"/>
    </w:pPr>
    <w:rPr>
      <w:kern w:val="0"/>
      <w:sz w:val="20"/>
      <w:szCs w:val="20"/>
      <w:lang w:eastAsia="zh-Hans"/>
      <w14:ligatures w14:val="none"/>
    </w:rPr>
  </w:style>
  <w:style w:type="character" w:customStyle="1" w:styleId="null30">
    <w:name w:val="null3 字符"/>
    <w:basedOn w:val="a0"/>
    <w:link w:val="null3"/>
    <w:qFormat/>
    <w:rsid w:val="00C45F57"/>
    <w:rPr>
      <w:kern w:val="0"/>
      <w:sz w:val="20"/>
      <w:szCs w:val="20"/>
      <w:lang w:eastAsia="zh-Hans"/>
      <w14:ligatures w14:val="none"/>
    </w:rPr>
  </w:style>
  <w:style w:type="paragraph" w:customStyle="1" w:styleId="null86">
    <w:name w:val="null86"/>
    <w:hidden/>
    <w:qFormat/>
    <w:rsid w:val="00C45F57"/>
    <w:pPr>
      <w:spacing w:after="0" w:line="240" w:lineRule="auto"/>
    </w:pPr>
    <w:rPr>
      <w:rFonts w:ascii="宋体" w:eastAsia="宋体" w:hAnsi="宋体" w:cs="宋体" w:hint="eastAsia"/>
      <w:kern w:val="0"/>
      <w:sz w:val="21"/>
      <w:szCs w:val="21"/>
      <w14:ligatures w14:val="none"/>
    </w:rPr>
  </w:style>
  <w:style w:type="paragraph" w:styleId="ae">
    <w:name w:val="header"/>
    <w:basedOn w:val="a"/>
    <w:link w:val="af"/>
    <w:uiPriority w:val="99"/>
    <w:unhideWhenUsed/>
    <w:rsid w:val="003C089F"/>
    <w:pPr>
      <w:tabs>
        <w:tab w:val="center" w:pos="4153"/>
        <w:tab w:val="right" w:pos="8306"/>
      </w:tabs>
      <w:snapToGrid w:val="0"/>
      <w:jc w:val="center"/>
    </w:pPr>
    <w:rPr>
      <w:sz w:val="18"/>
      <w:szCs w:val="18"/>
    </w:rPr>
  </w:style>
  <w:style w:type="character" w:customStyle="1" w:styleId="af">
    <w:name w:val="页眉 字符"/>
    <w:basedOn w:val="a0"/>
    <w:link w:val="ae"/>
    <w:uiPriority w:val="99"/>
    <w:rsid w:val="003C089F"/>
    <w:rPr>
      <w:sz w:val="18"/>
      <w:szCs w:val="18"/>
      <w14:ligatures w14:val="none"/>
    </w:rPr>
  </w:style>
  <w:style w:type="paragraph" w:styleId="af0">
    <w:name w:val="footer"/>
    <w:basedOn w:val="a"/>
    <w:link w:val="af1"/>
    <w:uiPriority w:val="99"/>
    <w:unhideWhenUsed/>
    <w:rsid w:val="003C089F"/>
    <w:pPr>
      <w:tabs>
        <w:tab w:val="center" w:pos="4153"/>
        <w:tab w:val="right" w:pos="8306"/>
      </w:tabs>
      <w:snapToGrid w:val="0"/>
      <w:jc w:val="left"/>
    </w:pPr>
    <w:rPr>
      <w:sz w:val="18"/>
      <w:szCs w:val="18"/>
    </w:rPr>
  </w:style>
  <w:style w:type="character" w:customStyle="1" w:styleId="af1">
    <w:name w:val="页脚 字符"/>
    <w:basedOn w:val="a0"/>
    <w:link w:val="af0"/>
    <w:uiPriority w:val="99"/>
    <w:rsid w:val="003C089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1851</Words>
  <Characters>1908</Characters>
  <Application>Microsoft Office Word</Application>
  <DocSecurity>0</DocSecurity>
  <Lines>112</Lines>
  <Paragraphs>125</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3</cp:revision>
  <dcterms:created xsi:type="dcterms:W3CDTF">2026-08-14T03:09:00Z</dcterms:created>
  <dcterms:modified xsi:type="dcterms:W3CDTF">2026-08-14T04:01:00Z</dcterms:modified>
</cp:coreProperties>
</file>