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229D56">
      <w:pPr>
        <w:pStyle w:val="2"/>
        <w:numPr>
          <w:ilvl w:val="2"/>
          <w:numId w:val="0"/>
        </w:numPr>
        <w:jc w:val="center"/>
        <w:rPr>
          <w:sz w:val="32"/>
          <w:szCs w:val="32"/>
        </w:rPr>
      </w:pPr>
      <w:r>
        <w:rPr>
          <w:rFonts w:hint="eastAsia"/>
          <w:bCs w:val="0"/>
          <w:sz w:val="32"/>
          <w:szCs w:val="32"/>
        </w:rPr>
        <w:t>产品技术参数表</w:t>
      </w:r>
    </w:p>
    <w:p w14:paraId="32FA93E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rFonts w:hint="eastAsia"/>
          <w:sz w:val="28"/>
          <w:szCs w:val="28"/>
        </w:rPr>
        <w:t>}</w:t>
      </w:r>
    </w:p>
    <w:p w14:paraId="5207FBF3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rFonts w:hint="eastAsia"/>
          <w:sz w:val="28"/>
          <w:szCs w:val="28"/>
        </w:rPr>
        <w:t>}</w:t>
      </w:r>
    </w:p>
    <w:p w14:paraId="1759719F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rFonts w:hint="eastAsia"/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rFonts w:hint="eastAsia"/>
          <w:sz w:val="28"/>
          <w:szCs w:val="28"/>
        </w:rPr>
        <w:t>}</w:t>
      </w:r>
      <w:r>
        <w:rPr>
          <w:sz w:val="28"/>
          <w:szCs w:val="28"/>
        </w:rPr>
        <w:t xml:space="preserve">                      </w:t>
      </w:r>
    </w:p>
    <w:tbl>
      <w:tblPr>
        <w:tblStyle w:val="8"/>
        <w:tblW w:w="92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8"/>
        <w:gridCol w:w="1638"/>
        <w:gridCol w:w="2250"/>
        <w:gridCol w:w="2575"/>
        <w:gridCol w:w="1930"/>
      </w:tblGrid>
      <w:tr w14:paraId="0A3025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  <w:vAlign w:val="center"/>
          </w:tcPr>
          <w:p w14:paraId="5D689A2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序号</w:t>
            </w:r>
          </w:p>
        </w:tc>
        <w:tc>
          <w:tcPr>
            <w:tcW w:w="1638" w:type="dxa"/>
            <w:vAlign w:val="center"/>
          </w:tcPr>
          <w:p w14:paraId="10EECF9E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标的名称</w:t>
            </w:r>
          </w:p>
        </w:tc>
        <w:tc>
          <w:tcPr>
            <w:tcW w:w="2250" w:type="dxa"/>
            <w:vAlign w:val="center"/>
          </w:tcPr>
          <w:p w14:paraId="349FA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招标文件要求</w:t>
            </w:r>
          </w:p>
        </w:tc>
        <w:tc>
          <w:tcPr>
            <w:tcW w:w="2575" w:type="dxa"/>
            <w:vAlign w:val="center"/>
          </w:tcPr>
          <w:p w14:paraId="6BDB88CF">
            <w:pPr>
              <w:spacing w:line="360" w:lineRule="auto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</w:rPr>
              <w:t>投标产品技术参数</w:t>
            </w:r>
          </w:p>
        </w:tc>
        <w:tc>
          <w:tcPr>
            <w:tcW w:w="1930" w:type="dxa"/>
            <w:vAlign w:val="center"/>
          </w:tcPr>
          <w:p w14:paraId="7C79143D">
            <w:pPr>
              <w:spacing w:line="360" w:lineRule="auto"/>
              <w:rPr>
                <w:rFonts w:hint="eastAsia" w:eastAsia="宋体" w:cs="Times New Roman"/>
                <w:sz w:val="28"/>
                <w:szCs w:val="28"/>
              </w:rPr>
            </w:pPr>
            <w:r>
              <w:rPr>
                <w:rFonts w:hint="eastAsia" w:eastAsia="宋体" w:cs="Times New Roman"/>
                <w:sz w:val="28"/>
                <w:szCs w:val="28"/>
                <w:lang w:eastAsia="zh-CN"/>
              </w:rPr>
              <w:t>响应情况</w:t>
            </w:r>
          </w:p>
        </w:tc>
      </w:tr>
      <w:tr w14:paraId="624182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0EA33D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638" w:type="dxa"/>
          </w:tcPr>
          <w:p w14:paraId="5E991E25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250" w:type="dxa"/>
          </w:tcPr>
          <w:p w14:paraId="33265A1E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2575" w:type="dxa"/>
          </w:tcPr>
          <w:p w14:paraId="615C0138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  <w:tc>
          <w:tcPr>
            <w:tcW w:w="1930" w:type="dxa"/>
          </w:tcPr>
          <w:p w14:paraId="76EA1AF4">
            <w:pPr>
              <w:spacing w:line="360" w:lineRule="auto"/>
              <w:ind w:firstLine="548" w:firstLineChars="196"/>
              <w:rPr>
                <w:sz w:val="28"/>
                <w:szCs w:val="28"/>
              </w:rPr>
            </w:pPr>
          </w:p>
        </w:tc>
      </w:tr>
      <w:tr w14:paraId="682C6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3A1AFC2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38" w:type="dxa"/>
          </w:tcPr>
          <w:p w14:paraId="38484F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50" w:type="dxa"/>
          </w:tcPr>
          <w:p w14:paraId="492046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75" w:type="dxa"/>
          </w:tcPr>
          <w:p w14:paraId="762F80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30" w:type="dxa"/>
          </w:tcPr>
          <w:p w14:paraId="49F15CE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35048C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248698D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38" w:type="dxa"/>
          </w:tcPr>
          <w:p w14:paraId="5AA1BCB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50" w:type="dxa"/>
          </w:tcPr>
          <w:p w14:paraId="09D12E5E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75" w:type="dxa"/>
          </w:tcPr>
          <w:p w14:paraId="38EC91F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30" w:type="dxa"/>
          </w:tcPr>
          <w:p w14:paraId="07A62E50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4775E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038138B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38" w:type="dxa"/>
          </w:tcPr>
          <w:p w14:paraId="0F697B6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50" w:type="dxa"/>
          </w:tcPr>
          <w:p w14:paraId="5CAFFDB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75" w:type="dxa"/>
          </w:tcPr>
          <w:p w14:paraId="66A5A435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30" w:type="dxa"/>
          </w:tcPr>
          <w:p w14:paraId="6E46175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17BE0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46B983B1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38" w:type="dxa"/>
          </w:tcPr>
          <w:p w14:paraId="55FDF49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50" w:type="dxa"/>
          </w:tcPr>
          <w:p w14:paraId="0A9D3627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75" w:type="dxa"/>
          </w:tcPr>
          <w:p w14:paraId="4C331BDB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30" w:type="dxa"/>
          </w:tcPr>
          <w:p w14:paraId="2A1F0856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2B17AF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783DF48A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38" w:type="dxa"/>
          </w:tcPr>
          <w:p w14:paraId="7BDB4E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50" w:type="dxa"/>
          </w:tcPr>
          <w:p w14:paraId="275FE58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75" w:type="dxa"/>
          </w:tcPr>
          <w:p w14:paraId="24F4980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30" w:type="dxa"/>
          </w:tcPr>
          <w:p w14:paraId="3F625254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  <w:tr w14:paraId="59B34D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18" w:type="dxa"/>
          </w:tcPr>
          <w:p w14:paraId="1E7EA2F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638" w:type="dxa"/>
          </w:tcPr>
          <w:p w14:paraId="7B3F5298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250" w:type="dxa"/>
          </w:tcPr>
          <w:p w14:paraId="47508223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2575" w:type="dxa"/>
          </w:tcPr>
          <w:p w14:paraId="769D485C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  <w:tc>
          <w:tcPr>
            <w:tcW w:w="1930" w:type="dxa"/>
          </w:tcPr>
          <w:p w14:paraId="6DE9446D">
            <w:pPr>
              <w:spacing w:line="360" w:lineRule="auto"/>
              <w:ind w:firstLine="548" w:firstLineChars="196"/>
              <w:rPr>
                <w:sz w:val="28"/>
                <w:szCs w:val="28"/>
                <w:highlight w:val="red"/>
              </w:rPr>
            </w:pPr>
          </w:p>
        </w:tc>
      </w:tr>
    </w:tbl>
    <w:p w14:paraId="65D6F362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注：</w:t>
      </w:r>
      <w:r>
        <w:rPr>
          <w:sz w:val="28"/>
          <w:szCs w:val="28"/>
        </w:rPr>
        <w:t>1.以上表格格式行、列可增减。</w:t>
      </w:r>
    </w:p>
    <w:p w14:paraId="0243EC8B">
      <w:pPr>
        <w:spacing w:line="360" w:lineRule="auto"/>
        <w:rPr>
          <w:sz w:val="28"/>
          <w:szCs w:val="28"/>
        </w:rPr>
      </w:pPr>
      <w:r>
        <w:rPr>
          <w:rFonts w:hint="eastAsia"/>
          <w:sz w:val="28"/>
          <w:szCs w:val="28"/>
        </w:rPr>
        <w:t>2.</w:t>
      </w:r>
      <w:r>
        <w:rPr>
          <w:sz w:val="28"/>
          <w:szCs w:val="28"/>
        </w:rPr>
        <w:t>投标人根据采购项目的全部技术参数逐条填写此表，并按招标文件要求提供相应的证明材料。</w:t>
      </w:r>
    </w:p>
    <w:p w14:paraId="4F65A3C9">
      <w:pPr>
        <w:rPr>
          <w:rFonts w:hint="eastAsia" w:eastAsia="宋体" w:cs="Times New Roman"/>
          <w:sz w:val="28"/>
          <w:szCs w:val="28"/>
        </w:rPr>
      </w:pPr>
      <w:r>
        <w:rPr>
          <w:rFonts w:hint="eastAsia" w:eastAsia="宋体" w:cs="Times New Roman"/>
          <w:sz w:val="28"/>
          <w:szCs w:val="28"/>
          <w:lang w:val="en-US" w:eastAsia="zh-CN"/>
        </w:rPr>
        <w:t>3</w:t>
      </w:r>
      <w:bookmarkStart w:id="0" w:name="_GoBack"/>
      <w:bookmarkEnd w:id="0"/>
      <w:r>
        <w:rPr>
          <w:rFonts w:hint="eastAsia" w:eastAsia="宋体" w:cs="Times New Roman"/>
          <w:sz w:val="28"/>
          <w:szCs w:val="28"/>
          <w:lang w:val="en-US" w:eastAsia="zh-CN"/>
        </w:rPr>
        <w:t>.</w:t>
      </w:r>
      <w:r>
        <w:rPr>
          <w:rFonts w:hint="eastAsia" w:eastAsia="宋体" w:cs="Times New Roman"/>
          <w:sz w:val="28"/>
          <w:szCs w:val="28"/>
        </w:rPr>
        <w:t>响应</w:t>
      </w:r>
      <w:r>
        <w:rPr>
          <w:rFonts w:hint="eastAsia" w:eastAsia="宋体" w:cs="Times New Roman"/>
          <w:sz w:val="28"/>
          <w:szCs w:val="28"/>
          <w:lang w:eastAsia="zh-CN"/>
        </w:rPr>
        <w:t>情况</w:t>
      </w:r>
      <w:r>
        <w:rPr>
          <w:rFonts w:hint="eastAsia" w:eastAsia="宋体" w:cs="Times New Roman"/>
          <w:sz w:val="28"/>
          <w:szCs w:val="28"/>
        </w:rPr>
        <w:t>按实际响应情况填写“</w:t>
      </w:r>
      <w:r>
        <w:rPr>
          <w:rFonts w:hint="eastAsia" w:eastAsia="宋体" w:cs="Times New Roman"/>
          <w:sz w:val="28"/>
          <w:szCs w:val="28"/>
          <w:lang w:eastAsia="zh-CN"/>
        </w:rPr>
        <w:t>正偏离</w:t>
      </w:r>
      <w:r>
        <w:rPr>
          <w:rFonts w:hint="eastAsia" w:eastAsia="宋体" w:cs="Times New Roman"/>
          <w:sz w:val="28"/>
          <w:szCs w:val="28"/>
        </w:rPr>
        <w:t>”、“</w:t>
      </w:r>
      <w:r>
        <w:rPr>
          <w:rFonts w:hint="eastAsia" w:eastAsia="宋体" w:cs="Times New Roman"/>
          <w:sz w:val="28"/>
          <w:szCs w:val="28"/>
          <w:lang w:eastAsia="zh-CN"/>
        </w:rPr>
        <w:t>无偏离</w:t>
      </w:r>
      <w:r>
        <w:rPr>
          <w:rFonts w:hint="eastAsia" w:eastAsia="宋体" w:cs="Times New Roman"/>
          <w:sz w:val="28"/>
          <w:szCs w:val="28"/>
        </w:rPr>
        <w:t>”、“</w:t>
      </w:r>
      <w:r>
        <w:rPr>
          <w:rFonts w:hint="eastAsia" w:eastAsia="宋体" w:cs="Times New Roman"/>
          <w:sz w:val="28"/>
          <w:szCs w:val="28"/>
          <w:lang w:eastAsia="zh-CN"/>
        </w:rPr>
        <w:t>负偏离</w:t>
      </w:r>
      <w:r>
        <w:rPr>
          <w:rFonts w:hint="eastAsia" w:eastAsia="宋体" w:cs="Times New Roman"/>
          <w:sz w:val="28"/>
          <w:szCs w:val="28"/>
        </w:rPr>
        <w:t>”。</w:t>
      </w:r>
    </w:p>
    <w:p w14:paraId="7A2FEFAF">
      <w:pPr>
        <w:pStyle w:val="4"/>
      </w:pPr>
    </w:p>
    <w:p w14:paraId="73DDA49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宋体" w:hAnsi="宋体" w:eastAsia="宋体" w:cs="宋体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2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68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25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299E01"/>
    <w:rsid w:val="001B3FFD"/>
    <w:rsid w:val="0026157C"/>
    <w:rsid w:val="00827B97"/>
    <w:rsid w:val="00B42E0C"/>
    <w:rsid w:val="00BB7BFC"/>
    <w:rsid w:val="00FA554F"/>
    <w:rsid w:val="5A444F9B"/>
    <w:rsid w:val="67299E01"/>
    <w:rsid w:val="FBFF92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3"/>
    <w:basedOn w:val="1"/>
    <w:next w:val="1"/>
    <w:link w:val="10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rFonts w:ascii="宋体" w:hAnsi="宋体" w:cs="宋体"/>
      <w:b/>
      <w:bCs/>
      <w:color w:val="000000"/>
      <w:kern w:val="0"/>
      <w:sz w:val="28"/>
      <w:szCs w:val="28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11"/>
    <w:uiPriority w:val="0"/>
    <w:pPr>
      <w:jc w:val="left"/>
    </w:p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link w:val="13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2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tabs>
        <w:tab w:val="left" w:pos="620"/>
        <w:tab w:val="right" w:leader="dot" w:pos="8364"/>
      </w:tabs>
      <w:ind w:left="180"/>
      <w:jc w:val="left"/>
    </w:pPr>
    <w:rPr>
      <w:rFonts w:ascii="华文中宋" w:hAnsi="华文中宋" w:eastAsia="华文中宋"/>
      <w:smallCaps/>
      <w:sz w:val="20"/>
      <w:szCs w:val="20"/>
    </w:rPr>
  </w:style>
  <w:style w:type="character" w:customStyle="1" w:styleId="10">
    <w:name w:val="标题 3 字符"/>
    <w:basedOn w:val="9"/>
    <w:link w:val="2"/>
    <w:uiPriority w:val="0"/>
    <w:rPr>
      <w:rFonts w:ascii="宋体" w:hAnsi="宋体" w:eastAsia="宋体" w:cs="宋体"/>
      <w:b/>
      <w:bCs/>
      <w:color w:val="000000"/>
      <w:sz w:val="28"/>
      <w:szCs w:val="28"/>
    </w:rPr>
  </w:style>
  <w:style w:type="character" w:customStyle="1" w:styleId="11">
    <w:name w:val="批注文字 字符"/>
    <w:basedOn w:val="9"/>
    <w:link w:val="3"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6"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5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182</Words>
  <Characters>185</Characters>
  <Lines>1</Lines>
  <Paragraphs>1</Paragraphs>
  <TotalTime>4</TotalTime>
  <ScaleCrop>false</ScaleCrop>
  <LinksUpToDate>false</LinksUpToDate>
  <CharactersWithSpaces>207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2022-03-16T19:23:00Z</dcterms:created>
  <dc:creator>陕西省政府采购综合管理平台</dc:creator>
  <cp:lastModifiedBy>。</cp:lastModifiedBy>
  <dcterms:modified xsi:type="dcterms:W3CDTF">2026-07-16T03:48:41Z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eyJoZGlkIjoiMzkxMWQwNzc3MTg3M2FmOTM1YjkzNzlmZTQ0YzRlNjkiLCJ1c2VySWQiOiI4NTIxNDQwNzIifQ==</vt:lpwstr>
  </property>
  <property fmtid="{D5CDD505-2E9C-101B-9397-08002B2CF9AE}" pid="4" name="ICV">
    <vt:lpwstr>1C3E92897DBB4C5ABED8A1A147635975_13</vt:lpwstr>
  </property>
</Properties>
</file>