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EFF6BF">
      <w:pPr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分项价格表</w:t>
      </w:r>
    </w:p>
    <w:p w14:paraId="7F6C0C29">
      <w:pPr>
        <w:spacing w:line="336" w:lineRule="auto"/>
        <w:ind w:firstLine="280" w:firstLine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项目名称：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</w:t>
      </w:r>
    </w:p>
    <w:p w14:paraId="32DBCF2D">
      <w:pPr>
        <w:spacing w:line="336" w:lineRule="auto"/>
        <w:ind w:firstLine="280" w:firstLineChars="1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项目编号：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</w:t>
      </w:r>
    </w:p>
    <w:p w14:paraId="62BC943D">
      <w:pPr>
        <w:spacing w:line="336" w:lineRule="auto"/>
        <w:ind w:firstLine="280" w:firstLineChars="100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货币：人民币                                 单位：元</w:t>
      </w:r>
    </w:p>
    <w:tbl>
      <w:tblPr>
        <w:tblStyle w:val="8"/>
        <w:tblW w:w="8736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1434"/>
        <w:gridCol w:w="960"/>
        <w:gridCol w:w="960"/>
        <w:gridCol w:w="960"/>
        <w:gridCol w:w="960"/>
        <w:gridCol w:w="960"/>
        <w:gridCol w:w="960"/>
        <w:gridCol w:w="960"/>
      </w:tblGrid>
      <w:tr w14:paraId="73D270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5DC54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FF9CE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货物名称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3F267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品牌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BCF1D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生产厂家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D2D1B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产地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F9F96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规格型号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BF93A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单价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E2009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E3BB6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合计</w:t>
            </w:r>
          </w:p>
        </w:tc>
      </w:tr>
      <w:tr w14:paraId="64AB62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2C4D5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FFFED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坐式双向推胸训练器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89BA88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7C761D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12DCD1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9A1A80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66E937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1C09A2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019280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408CA1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1D781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2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58FCB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坐式推举下拉训练器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BBD62D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277A09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49D9F2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532F11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B413A8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06418D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56D432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27D9FB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61ECD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3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F7E50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坐式扩胸训练器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0DDB10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722328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7D6646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FA1592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F02C66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A1ED82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D9DF2E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6EC0A4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FC605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4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8F2C9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坐式飞鸟上臂下压训练器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FC0AB4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F81854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B64914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C452A3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DA1347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FA836F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F208A9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5B9864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2EF67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5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4DE7A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自由轨迹康复训练器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ACE47C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DDDC38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45BFCE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B8BC85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C6295D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51FBC8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057F09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540DB7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55DA7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6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62AFE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坐式双臂屈伸训练器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B2BB16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2854D9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9A2B45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FD18A2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15B8D3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586EB7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5CAB0D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3AC369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C9396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7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85C58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二头肌/三头肌训练器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8210CD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92DA4A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B09170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6270FA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7DA7DA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3DA710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356256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4DE7EB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C31A4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8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DF930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坐式划船训练器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CAFC41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85DEDC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8825C0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571592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B7F9D9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704E51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E178D0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3624E3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5C37D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9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B1B2A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无障碍轮椅垂直律动机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（核心产品）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8BB544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C5C73D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6FD3D0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EB9A6C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4149A2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7AD1A0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A68A26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0AE67D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480DC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10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B5266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残疾人轮椅适配（无障碍环境模拟场景）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1C3B4A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DF5B2B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32E777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D513DB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D009D9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D2FC40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1A03D4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4127A4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C0A2F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11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8DFE9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握力测试器、拉力测试器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B5CB28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20BE8A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B56866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89EAEB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7C5E3F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C91146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F11086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0FEFBD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4DF37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12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CA0C7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训练垫子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77AA5D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279F9E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278F4E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EE74F5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2E2839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5A93F5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1637B0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232301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F8648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13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6E7EA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肺活量测试（含多个吹嘴）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619CC9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6BC4F6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CB26E1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5D4C86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8DC1C0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67D375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9C288F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4C9CA4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3CE77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14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DA997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间歇导尿模型（男、女）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95548C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72FD83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B42048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644492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302205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06A509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D394DF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002761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F85A2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15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EAAF7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转移板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BE95D1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0E2616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1BB00E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E5D722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BED68A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18059B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A8DF3E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4DA452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01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9CB28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投标总报价</w:t>
            </w:r>
          </w:p>
        </w:tc>
        <w:tc>
          <w:tcPr>
            <w:tcW w:w="67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7151C3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大写：</w:t>
            </w:r>
          </w:p>
        </w:tc>
      </w:tr>
      <w:tr w14:paraId="5F0638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01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6F1233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67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EF71CF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小写：</w:t>
            </w:r>
          </w:p>
        </w:tc>
      </w:tr>
    </w:tbl>
    <w:p w14:paraId="6C1B33C3">
      <w:pPr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说明：响应报价子目出现漏项或报价数量与招标文件要求不符的，将被视为无效投标。</w:t>
      </w:r>
    </w:p>
    <w:p w14:paraId="52CA0334">
      <w:pPr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bookmarkStart w:id="0" w:name="_GoBack"/>
      <w:bookmarkEnd w:id="0"/>
    </w:p>
    <w:p w14:paraId="7280AFB1">
      <w:pPr>
        <w:pStyle w:val="2"/>
        <w:rPr>
          <w:rFonts w:hint="eastAsia"/>
        </w:rPr>
      </w:pPr>
    </w:p>
    <w:p w14:paraId="03DF0E6E">
      <w:pPr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</w:t>
      </w:r>
    </w:p>
    <w:p w14:paraId="519F5D25">
      <w:pPr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331DB084">
      <w:pPr>
        <w:spacing w:line="336" w:lineRule="auto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Adobe 明體 Std L"/>
    <w:panose1 w:val="00000000000000000000"/>
    <w:charset w:val="88"/>
    <w:family w:val="roman"/>
    <w:pitch w:val="default"/>
    <w:sig w:usb0="00000000" w:usb1="00000000" w:usb2="00000016" w:usb3="00000000" w:csb0="00100001" w:csb1="00000000"/>
  </w:font>
  <w:font w:name="Adobe 明體 Std L">
    <w:panose1 w:val="02020300000000000000"/>
    <w:charset w:val="88"/>
    <w:family w:val="auto"/>
    <w:pitch w:val="default"/>
    <w:sig w:usb0="00000001" w:usb1="1A0F1900" w:usb2="00000016" w:usb3="00000000" w:csb0="00120005" w:csb1="00000000"/>
  </w:font>
  <w:font w:name="MS Mincho">
    <w:altName w:val="Kozuka Mincho Pr6N M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Kozuka Mincho Pr6N M">
    <w:panose1 w:val="02020600000000000000"/>
    <w:charset w:val="80"/>
    <w:family w:val="auto"/>
    <w:pitch w:val="default"/>
    <w:sig w:usb0="000002D7" w:usb1="2AC71C11" w:usb2="00000012" w:usb3="00000000" w:csb0="2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8168DF"/>
    <w:rsid w:val="0786113B"/>
    <w:rsid w:val="08B41087"/>
    <w:rsid w:val="133A4536"/>
    <w:rsid w:val="191C19E6"/>
    <w:rsid w:val="2275237C"/>
    <w:rsid w:val="31BB7257"/>
    <w:rsid w:val="3618100F"/>
    <w:rsid w:val="37DE3C9F"/>
    <w:rsid w:val="37F60F4C"/>
    <w:rsid w:val="3F7BD2DF"/>
    <w:rsid w:val="449E01E7"/>
    <w:rsid w:val="4A34483A"/>
    <w:rsid w:val="57056496"/>
    <w:rsid w:val="58C42399"/>
    <w:rsid w:val="58F3787F"/>
    <w:rsid w:val="595D4664"/>
    <w:rsid w:val="632113AE"/>
    <w:rsid w:val="6CDE381E"/>
    <w:rsid w:val="77476464"/>
    <w:rsid w:val="774D415D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5">
    <w:name w:val="Body Text"/>
    <w:basedOn w:val="1"/>
    <w:next w:val="6"/>
    <w:qFormat/>
    <w:uiPriority w:val="1"/>
    <w:rPr>
      <w:rFonts w:ascii="宋体" w:hAnsi="宋体" w:eastAsia="宋体" w:cs="宋体"/>
      <w:szCs w:val="21"/>
    </w:rPr>
  </w:style>
  <w:style w:type="paragraph" w:styleId="6">
    <w:name w:val="Title"/>
    <w:basedOn w:val="1"/>
    <w:next w:val="1"/>
    <w:qFormat/>
    <w:uiPriority w:val="0"/>
    <w:pPr>
      <w:adjustRightInd w:val="0"/>
      <w:snapToGrid w:val="0"/>
      <w:spacing w:line="480" w:lineRule="exact"/>
      <w:jc w:val="center"/>
    </w:pPr>
    <w:rPr>
      <w:rFonts w:ascii="黑体" w:hAnsi="黑体" w:eastAsia="黑体"/>
      <w:bCs/>
      <w:sz w:val="24"/>
      <w:szCs w:val="32"/>
    </w:rPr>
  </w:style>
  <w:style w:type="paragraph" w:styleId="7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font11"/>
    <w:basedOn w:val="9"/>
    <w:uiPriority w:val="0"/>
    <w:rPr>
      <w:rFonts w:hint="eastAsia" w:ascii="宋体" w:hAnsi="宋体" w:eastAsia="宋体" w:cs="宋体"/>
      <w:color w:val="0000FF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394</Words>
  <Characters>420</Characters>
  <Lines>0</Lines>
  <Paragraphs>0</Paragraphs>
  <TotalTime>1</TotalTime>
  <ScaleCrop>false</ScaleCrop>
  <LinksUpToDate>false</LinksUpToDate>
  <CharactersWithSpaces>617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2023-12-27T19:04:00Z</dcterms:created>
  <dc:creator>admin</dc:creator>
  <cp:lastModifiedBy>H</cp:lastModifiedBy>
  <dcterms:modified xsi:type="dcterms:W3CDTF">2026-06-16T11:43:55Z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