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0A4A46">
      <w:pPr>
        <w:keepLines/>
        <w:pageBreakBefore/>
        <w:tabs>
          <w:tab w:val="left" w:pos="324"/>
        </w:tabs>
        <w:spacing w:line="360" w:lineRule="auto"/>
        <w:jc w:val="center"/>
        <w:outlineLvl w:val="0"/>
        <w:rPr>
          <w:rFonts w:ascii="宋体" w:hAnsi="宋体"/>
          <w:b/>
          <w:sz w:val="32"/>
          <w:szCs w:val="36"/>
        </w:rPr>
      </w:pPr>
      <w:r>
        <w:rPr>
          <w:rFonts w:hint="eastAsia" w:ascii="宋体" w:hAnsi="宋体"/>
          <w:b/>
          <w:sz w:val="32"/>
          <w:szCs w:val="36"/>
        </w:rPr>
        <w:t>招标公告</w:t>
      </w:r>
    </w:p>
    <w:tbl>
      <w:tblPr>
        <w:tblStyle w:val="6"/>
        <w:tblW w:w="9675"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5"/>
      </w:tblGrid>
      <w:tr w14:paraId="26B31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9675" w:type="dxa"/>
            <w:noWrap w:val="0"/>
            <w:vAlign w:val="top"/>
          </w:tcPr>
          <w:p w14:paraId="5673C902">
            <w:pPr>
              <w:pStyle w:val="3"/>
              <w:shd w:val="clear" w:color="auto" w:fill="FFFFFF"/>
              <w:spacing w:before="0" w:after="0" w:line="360" w:lineRule="auto"/>
              <w:ind w:left="1226"/>
              <w:rPr>
                <w:rFonts w:ascii="宋体" w:hAnsi="宋体" w:eastAsia="宋体"/>
                <w:b w:val="0"/>
                <w:bCs w:val="0"/>
                <w:kern w:val="0"/>
                <w:sz w:val="24"/>
                <w:szCs w:val="24"/>
              </w:rPr>
            </w:pPr>
            <w:r>
              <w:rPr>
                <w:rStyle w:val="8"/>
                <w:rFonts w:hint="eastAsia" w:ascii="宋体" w:hAnsi="宋体" w:eastAsia="宋体"/>
                <w:b/>
                <w:bCs w:val="0"/>
                <w:sz w:val="24"/>
                <w:szCs w:val="24"/>
              </w:rPr>
              <w:t>项目概况</w:t>
            </w:r>
          </w:p>
          <w:p w14:paraId="283FC4DA">
            <w:pPr>
              <w:pStyle w:val="5"/>
              <w:shd w:val="clear" w:color="auto" w:fill="FFFFFF"/>
              <w:spacing w:before="0" w:beforeAutospacing="0" w:after="0" w:afterAutospacing="0" w:line="360" w:lineRule="auto"/>
              <w:ind w:firstLine="480"/>
              <w:jc w:val="both"/>
              <w:rPr>
                <w:rStyle w:val="8"/>
                <w:b w:val="0"/>
                <w:bCs/>
                <w:sz w:val="24"/>
                <w:szCs w:val="24"/>
              </w:rPr>
            </w:pPr>
            <w:r>
              <w:rPr>
                <w:rStyle w:val="8"/>
                <w:rFonts w:hint="eastAsia"/>
                <w:b w:val="0"/>
                <w:bCs/>
                <w:sz w:val="24"/>
                <w:szCs w:val="24"/>
              </w:rPr>
              <w:t>沣西中学学生宿舍改造家具购置项目招标项目的潜在投标人应在全国公共资源交易平台（陕西省•西咸新区）直接下载获取招标文件，并于 2026年07月</w:t>
            </w:r>
            <w:r>
              <w:rPr>
                <w:rStyle w:val="8"/>
                <w:rFonts w:hint="eastAsia"/>
                <w:b w:val="0"/>
                <w:bCs/>
                <w:sz w:val="24"/>
                <w:szCs w:val="24"/>
                <w:lang w:val="en-US" w:eastAsia="zh-CN"/>
              </w:rPr>
              <w:t>13</w:t>
            </w:r>
            <w:r>
              <w:rPr>
                <w:rStyle w:val="8"/>
                <w:rFonts w:hint="eastAsia"/>
                <w:b w:val="0"/>
                <w:bCs/>
                <w:sz w:val="24"/>
                <w:szCs w:val="24"/>
              </w:rPr>
              <w:t>日 09时30分 （北京时间）前递交投标文件。</w:t>
            </w:r>
          </w:p>
        </w:tc>
      </w:tr>
    </w:tbl>
    <w:p w14:paraId="53FEF961">
      <w:pPr>
        <w:pStyle w:val="2"/>
        <w:numPr>
          <w:ilvl w:val="0"/>
          <w:numId w:val="0"/>
        </w:numPr>
        <w:shd w:val="clear" w:color="auto" w:fill="FFFFFF"/>
        <w:spacing w:line="360" w:lineRule="auto"/>
        <w:jc w:val="both"/>
        <w:rPr>
          <w:rFonts w:ascii="宋体" w:hAnsi="宋体" w:eastAsia="宋体"/>
          <w:sz w:val="24"/>
          <w:szCs w:val="24"/>
        </w:rPr>
      </w:pPr>
      <w:r>
        <w:rPr>
          <w:rStyle w:val="8"/>
          <w:rFonts w:hint="eastAsia" w:ascii="宋体" w:hAnsi="宋体" w:eastAsia="宋体"/>
          <w:sz w:val="24"/>
          <w:szCs w:val="24"/>
        </w:rPr>
        <w:t>一、项目基本情况</w:t>
      </w:r>
    </w:p>
    <w:p w14:paraId="32D38790">
      <w:pPr>
        <w:pStyle w:val="5"/>
        <w:shd w:val="clear" w:color="auto" w:fill="FFFFFF"/>
        <w:spacing w:before="0" w:beforeAutospacing="0" w:after="0" w:afterAutospacing="0" w:line="360" w:lineRule="auto"/>
        <w:ind w:firstLine="480"/>
        <w:jc w:val="both"/>
        <w:rPr>
          <w:sz w:val="24"/>
          <w:szCs w:val="24"/>
        </w:rPr>
      </w:pPr>
      <w:r>
        <w:rPr>
          <w:rFonts w:hint="eastAsia"/>
          <w:sz w:val="24"/>
          <w:szCs w:val="24"/>
        </w:rPr>
        <w:t xml:space="preserve">项目编号：ZCXDZB2026-GK-05-002 </w:t>
      </w:r>
    </w:p>
    <w:p w14:paraId="574E69C6">
      <w:pPr>
        <w:pStyle w:val="5"/>
        <w:shd w:val="clear" w:color="auto" w:fill="FFFFFF"/>
        <w:spacing w:before="0" w:beforeAutospacing="0" w:after="0" w:afterAutospacing="0" w:line="360" w:lineRule="auto"/>
        <w:ind w:firstLine="480"/>
        <w:jc w:val="both"/>
        <w:rPr>
          <w:sz w:val="24"/>
          <w:szCs w:val="24"/>
        </w:rPr>
      </w:pPr>
      <w:r>
        <w:rPr>
          <w:rFonts w:hint="eastAsia"/>
          <w:sz w:val="24"/>
          <w:szCs w:val="24"/>
        </w:rPr>
        <w:t>项目名称：沣西中学学生宿舍改造家具购置项目</w:t>
      </w:r>
    </w:p>
    <w:p w14:paraId="17BB2851">
      <w:pPr>
        <w:pStyle w:val="5"/>
        <w:shd w:val="clear" w:color="auto" w:fill="FFFFFF"/>
        <w:spacing w:before="0" w:beforeAutospacing="0" w:after="0" w:afterAutospacing="0" w:line="360" w:lineRule="auto"/>
        <w:ind w:firstLine="480"/>
        <w:jc w:val="both"/>
        <w:rPr>
          <w:sz w:val="24"/>
          <w:szCs w:val="24"/>
        </w:rPr>
      </w:pPr>
      <w:r>
        <w:rPr>
          <w:rFonts w:hint="eastAsia"/>
          <w:sz w:val="24"/>
          <w:szCs w:val="24"/>
        </w:rPr>
        <w:t>采购方式：公开招标</w:t>
      </w:r>
    </w:p>
    <w:p w14:paraId="058FEADA">
      <w:pPr>
        <w:pStyle w:val="5"/>
        <w:shd w:val="clear" w:color="auto" w:fill="FFFFFF"/>
        <w:spacing w:before="0" w:beforeAutospacing="0" w:after="0" w:afterAutospacing="0" w:line="360" w:lineRule="auto"/>
        <w:ind w:firstLine="480"/>
        <w:jc w:val="both"/>
        <w:rPr>
          <w:sz w:val="24"/>
          <w:szCs w:val="24"/>
        </w:rPr>
      </w:pPr>
      <w:r>
        <w:rPr>
          <w:rFonts w:hint="eastAsia"/>
          <w:sz w:val="24"/>
          <w:szCs w:val="24"/>
        </w:rPr>
        <w:t>预算金额：1,000,000.00元</w:t>
      </w:r>
    </w:p>
    <w:p w14:paraId="00639133">
      <w:pPr>
        <w:pStyle w:val="5"/>
        <w:shd w:val="clear" w:color="auto" w:fill="FFFFFF"/>
        <w:spacing w:before="0" w:beforeAutospacing="0" w:after="0" w:afterAutospacing="0" w:line="360" w:lineRule="auto"/>
        <w:ind w:firstLine="480"/>
        <w:jc w:val="both"/>
        <w:rPr>
          <w:sz w:val="24"/>
          <w:szCs w:val="24"/>
        </w:rPr>
      </w:pPr>
      <w:r>
        <w:rPr>
          <w:rFonts w:hint="eastAsia"/>
          <w:sz w:val="24"/>
          <w:szCs w:val="24"/>
        </w:rPr>
        <w:t>采购需求：</w:t>
      </w:r>
    </w:p>
    <w:p w14:paraId="2B4C3003">
      <w:pPr>
        <w:pStyle w:val="9"/>
        <w:shd w:val="clear" w:color="auto" w:fill="FFFFFF"/>
        <w:spacing w:before="0" w:beforeAutospacing="0" w:after="0" w:afterAutospacing="0" w:line="360" w:lineRule="auto"/>
        <w:ind w:firstLine="480"/>
        <w:jc w:val="both"/>
        <w:rPr>
          <w:sz w:val="24"/>
          <w:szCs w:val="24"/>
        </w:rPr>
      </w:pPr>
      <w:r>
        <w:rPr>
          <w:rFonts w:hint="eastAsia"/>
          <w:sz w:val="24"/>
          <w:szCs w:val="24"/>
        </w:rPr>
        <w:t>合同包1(沣西中学学生宿舍改造家具购置项目):</w:t>
      </w:r>
    </w:p>
    <w:p w14:paraId="5ED41B79">
      <w:pPr>
        <w:pStyle w:val="9"/>
        <w:shd w:val="clear" w:color="auto" w:fill="FFFFFF"/>
        <w:spacing w:before="0" w:beforeAutospacing="0" w:after="0" w:afterAutospacing="0" w:line="360" w:lineRule="auto"/>
        <w:ind w:firstLine="480"/>
        <w:jc w:val="both"/>
        <w:rPr>
          <w:rFonts w:hint="eastAsia"/>
          <w:sz w:val="24"/>
          <w:szCs w:val="24"/>
        </w:rPr>
      </w:pPr>
      <w:r>
        <w:rPr>
          <w:rFonts w:hint="eastAsia"/>
          <w:sz w:val="24"/>
          <w:szCs w:val="24"/>
        </w:rPr>
        <w:t>合同包预算金额：1,000,000.00元</w:t>
      </w:r>
    </w:p>
    <w:p w14:paraId="26077764">
      <w:pPr>
        <w:pStyle w:val="9"/>
        <w:shd w:val="clear" w:color="auto" w:fill="FFFFFF"/>
        <w:spacing w:before="0" w:beforeAutospacing="0" w:after="0" w:afterAutospacing="0" w:line="360" w:lineRule="auto"/>
        <w:ind w:firstLine="480"/>
        <w:jc w:val="both"/>
        <w:rPr>
          <w:sz w:val="24"/>
          <w:szCs w:val="24"/>
        </w:rPr>
      </w:pPr>
      <w:r>
        <w:rPr>
          <w:rFonts w:hint="eastAsia"/>
          <w:sz w:val="24"/>
          <w:szCs w:val="24"/>
        </w:rPr>
        <w:t>合同包最高限价：664,080.00元</w:t>
      </w:r>
    </w:p>
    <w:tbl>
      <w:tblPr>
        <w:tblStyle w:val="6"/>
        <w:tblW w:w="8648"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93"/>
        <w:gridCol w:w="1418"/>
        <w:gridCol w:w="1984"/>
        <w:gridCol w:w="1134"/>
        <w:gridCol w:w="1560"/>
        <w:gridCol w:w="1559"/>
      </w:tblGrid>
      <w:tr w14:paraId="32F16B8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60" w:hRule="atLeast"/>
          <w:tblHeader/>
          <w:jc w:val="center"/>
        </w:trPr>
        <w:tc>
          <w:tcPr>
            <w:tcW w:w="9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B2AD71">
            <w:pPr>
              <w:spacing w:line="360" w:lineRule="auto"/>
              <w:jc w:val="center"/>
              <w:rPr>
                <w:rFonts w:ascii="宋体" w:hAnsi="宋体"/>
                <w:b/>
                <w:bCs/>
                <w:sz w:val="24"/>
                <w:szCs w:val="24"/>
              </w:rPr>
            </w:pPr>
            <w:r>
              <w:rPr>
                <w:rFonts w:ascii="宋体" w:hAnsi="宋体"/>
                <w:b/>
                <w:bCs/>
                <w:sz w:val="24"/>
                <w:szCs w:val="24"/>
              </w:rPr>
              <w:t>品目号</w:t>
            </w:r>
          </w:p>
        </w:tc>
        <w:tc>
          <w:tcPr>
            <w:tcW w:w="14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736E0F">
            <w:pPr>
              <w:spacing w:line="360" w:lineRule="auto"/>
              <w:jc w:val="center"/>
              <w:rPr>
                <w:rFonts w:ascii="宋体" w:hAnsi="宋体"/>
                <w:b/>
                <w:bCs/>
                <w:sz w:val="24"/>
                <w:szCs w:val="24"/>
              </w:rPr>
            </w:pPr>
            <w:r>
              <w:rPr>
                <w:rFonts w:ascii="宋体" w:hAnsi="宋体"/>
                <w:b/>
                <w:bCs/>
                <w:sz w:val="24"/>
                <w:szCs w:val="24"/>
              </w:rPr>
              <w:t>品目名称</w:t>
            </w:r>
          </w:p>
        </w:tc>
        <w:tc>
          <w:tcPr>
            <w:tcW w:w="198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58AD9A">
            <w:pPr>
              <w:spacing w:line="360" w:lineRule="auto"/>
              <w:jc w:val="center"/>
              <w:rPr>
                <w:rFonts w:ascii="宋体" w:hAnsi="宋体"/>
                <w:b/>
                <w:bCs/>
                <w:sz w:val="24"/>
                <w:szCs w:val="24"/>
              </w:rPr>
            </w:pPr>
            <w:r>
              <w:rPr>
                <w:rFonts w:ascii="宋体" w:hAnsi="宋体"/>
                <w:b/>
                <w:bCs/>
                <w:sz w:val="24"/>
                <w:szCs w:val="24"/>
              </w:rPr>
              <w:t>采购标的</w:t>
            </w:r>
          </w:p>
        </w:tc>
        <w:tc>
          <w:tcPr>
            <w:tcW w:w="11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158217">
            <w:pPr>
              <w:spacing w:line="360" w:lineRule="auto"/>
              <w:jc w:val="center"/>
              <w:rPr>
                <w:rFonts w:ascii="宋体" w:hAnsi="宋体"/>
                <w:b/>
                <w:bCs/>
                <w:sz w:val="24"/>
                <w:szCs w:val="24"/>
              </w:rPr>
            </w:pPr>
            <w:r>
              <w:rPr>
                <w:rFonts w:ascii="宋体" w:hAnsi="宋体"/>
                <w:b/>
                <w:bCs/>
                <w:sz w:val="24"/>
                <w:szCs w:val="24"/>
              </w:rPr>
              <w:t>数量（单位）</w:t>
            </w:r>
          </w:p>
        </w:tc>
        <w:tc>
          <w:tcPr>
            <w:tcW w:w="15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5794E3">
            <w:pPr>
              <w:spacing w:line="360" w:lineRule="auto"/>
              <w:jc w:val="center"/>
              <w:rPr>
                <w:rFonts w:ascii="宋体" w:hAnsi="宋体"/>
                <w:b/>
                <w:bCs/>
                <w:sz w:val="24"/>
                <w:szCs w:val="24"/>
              </w:rPr>
            </w:pPr>
            <w:r>
              <w:rPr>
                <w:rFonts w:ascii="宋体" w:hAnsi="宋体"/>
                <w:b/>
                <w:bCs/>
                <w:sz w:val="24"/>
                <w:szCs w:val="24"/>
              </w:rPr>
              <w:t>技术规格、参数及要求</w:t>
            </w:r>
          </w:p>
        </w:tc>
        <w:tc>
          <w:tcPr>
            <w:tcW w:w="15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8CF83D">
            <w:pPr>
              <w:spacing w:line="360" w:lineRule="auto"/>
              <w:jc w:val="center"/>
              <w:rPr>
                <w:rFonts w:ascii="宋体" w:hAnsi="宋体"/>
                <w:b/>
                <w:bCs/>
                <w:sz w:val="24"/>
                <w:szCs w:val="24"/>
              </w:rPr>
            </w:pPr>
            <w:r>
              <w:rPr>
                <w:rFonts w:ascii="宋体" w:hAnsi="宋体"/>
                <w:b/>
                <w:bCs/>
                <w:sz w:val="24"/>
                <w:szCs w:val="24"/>
              </w:rPr>
              <w:t>品目预算(元)</w:t>
            </w:r>
          </w:p>
        </w:tc>
      </w:tr>
      <w:tr w14:paraId="15849C6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15" w:hRule="atLeast"/>
          <w:jc w:val="center"/>
        </w:trPr>
        <w:tc>
          <w:tcPr>
            <w:tcW w:w="9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12C6FB">
            <w:pPr>
              <w:spacing w:line="360" w:lineRule="auto"/>
              <w:jc w:val="center"/>
              <w:rPr>
                <w:rFonts w:ascii="宋体" w:hAnsi="宋体"/>
                <w:color w:val="auto"/>
                <w:sz w:val="24"/>
                <w:szCs w:val="24"/>
              </w:rPr>
            </w:pPr>
            <w:r>
              <w:rPr>
                <w:rFonts w:ascii="宋体" w:hAnsi="宋体"/>
                <w:color w:val="auto"/>
                <w:sz w:val="24"/>
                <w:szCs w:val="24"/>
              </w:rPr>
              <w:t>1-1</w:t>
            </w:r>
          </w:p>
        </w:tc>
        <w:tc>
          <w:tcPr>
            <w:tcW w:w="14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AC48C4">
            <w:pPr>
              <w:spacing w:line="360" w:lineRule="auto"/>
              <w:jc w:val="center"/>
              <w:rPr>
                <w:rFonts w:hint="eastAsia" w:ascii="宋体" w:hAnsi="宋体"/>
                <w:color w:val="auto"/>
                <w:sz w:val="24"/>
                <w:szCs w:val="24"/>
              </w:rPr>
            </w:pPr>
            <w:r>
              <w:rPr>
                <w:rFonts w:hint="eastAsia" w:ascii="宋体" w:hAnsi="宋体"/>
                <w:color w:val="auto"/>
                <w:sz w:val="24"/>
                <w:szCs w:val="24"/>
              </w:rPr>
              <w:t>其他用具</w:t>
            </w:r>
          </w:p>
        </w:tc>
        <w:tc>
          <w:tcPr>
            <w:tcW w:w="198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D48A92">
            <w:pPr>
              <w:spacing w:line="360" w:lineRule="auto"/>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货物类</w:t>
            </w:r>
          </w:p>
        </w:tc>
        <w:tc>
          <w:tcPr>
            <w:tcW w:w="11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6EAA68">
            <w:pPr>
              <w:spacing w:line="360" w:lineRule="auto"/>
              <w:jc w:val="center"/>
              <w:rPr>
                <w:rFonts w:ascii="宋体" w:hAnsi="宋体"/>
                <w:color w:val="auto"/>
                <w:sz w:val="24"/>
                <w:szCs w:val="24"/>
              </w:rPr>
            </w:pPr>
            <w:r>
              <w:rPr>
                <w:rFonts w:ascii="宋体" w:hAnsi="宋体"/>
                <w:color w:val="auto"/>
                <w:sz w:val="24"/>
                <w:szCs w:val="24"/>
              </w:rPr>
              <w:t>1(批)</w:t>
            </w:r>
          </w:p>
        </w:tc>
        <w:tc>
          <w:tcPr>
            <w:tcW w:w="15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8C2F9F">
            <w:pPr>
              <w:spacing w:line="360" w:lineRule="auto"/>
              <w:jc w:val="center"/>
              <w:rPr>
                <w:rFonts w:ascii="宋体" w:hAnsi="宋体"/>
                <w:color w:val="auto"/>
                <w:sz w:val="24"/>
                <w:szCs w:val="24"/>
              </w:rPr>
            </w:pPr>
            <w:r>
              <w:rPr>
                <w:rFonts w:ascii="宋体" w:hAnsi="宋体"/>
                <w:color w:val="auto"/>
                <w:sz w:val="24"/>
                <w:szCs w:val="24"/>
              </w:rPr>
              <w:t>详见</w:t>
            </w:r>
            <w:r>
              <w:rPr>
                <w:rFonts w:hint="eastAsia" w:ascii="宋体" w:hAnsi="宋体"/>
                <w:color w:val="auto"/>
                <w:sz w:val="24"/>
                <w:szCs w:val="24"/>
              </w:rPr>
              <w:t>采购</w:t>
            </w:r>
            <w:r>
              <w:rPr>
                <w:rFonts w:ascii="宋体" w:hAnsi="宋体"/>
                <w:color w:val="auto"/>
                <w:sz w:val="24"/>
                <w:szCs w:val="24"/>
              </w:rPr>
              <w:t>文件</w:t>
            </w:r>
          </w:p>
        </w:tc>
        <w:tc>
          <w:tcPr>
            <w:tcW w:w="15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6AB58B">
            <w:pPr>
              <w:spacing w:line="360" w:lineRule="auto"/>
              <w:jc w:val="center"/>
              <w:rPr>
                <w:rFonts w:hint="default" w:ascii="宋体" w:hAnsi="宋体" w:eastAsia="宋体"/>
                <w:color w:val="auto"/>
                <w:sz w:val="24"/>
                <w:szCs w:val="24"/>
                <w:lang w:val="en-US" w:eastAsia="zh-CN"/>
              </w:rPr>
            </w:pPr>
            <w:r>
              <w:rPr>
                <w:rFonts w:hint="default" w:ascii="宋体" w:hAnsi="宋体" w:eastAsia="宋体"/>
                <w:color w:val="auto"/>
                <w:sz w:val="24"/>
                <w:szCs w:val="24"/>
                <w:lang w:val="en-US" w:eastAsia="zh-CN"/>
              </w:rPr>
              <w:t>1,000,000.00</w:t>
            </w:r>
          </w:p>
        </w:tc>
      </w:tr>
    </w:tbl>
    <w:p w14:paraId="0A5789C9">
      <w:pPr>
        <w:pStyle w:val="5"/>
        <w:shd w:val="clear" w:color="auto" w:fill="FFFFFF"/>
        <w:spacing w:before="0" w:beforeAutospacing="0" w:after="0" w:afterAutospacing="0" w:line="360" w:lineRule="auto"/>
        <w:ind w:firstLine="630"/>
        <w:jc w:val="both"/>
        <w:rPr>
          <w:sz w:val="24"/>
          <w:szCs w:val="24"/>
        </w:rPr>
      </w:pPr>
      <w:r>
        <w:rPr>
          <w:rFonts w:hint="eastAsia"/>
          <w:sz w:val="24"/>
          <w:szCs w:val="24"/>
        </w:rPr>
        <w:t>本合同包不接受联合体投标</w:t>
      </w:r>
    </w:p>
    <w:p w14:paraId="22128249">
      <w:pPr>
        <w:pStyle w:val="5"/>
        <w:shd w:val="clear" w:color="auto" w:fill="FFFFFF"/>
        <w:spacing w:before="0" w:beforeAutospacing="0" w:after="0" w:afterAutospacing="0" w:line="360" w:lineRule="auto"/>
        <w:ind w:firstLine="630"/>
        <w:jc w:val="both"/>
        <w:rPr>
          <w:color w:val="FF0000"/>
          <w:sz w:val="24"/>
          <w:szCs w:val="24"/>
        </w:rPr>
      </w:pPr>
      <w:r>
        <w:rPr>
          <w:rFonts w:hint="eastAsia"/>
          <w:sz w:val="24"/>
          <w:szCs w:val="24"/>
        </w:rPr>
        <w:t>合同履行期限：</w:t>
      </w:r>
      <w:r>
        <w:rPr>
          <w:rFonts w:hint="eastAsia"/>
          <w:color w:val="auto"/>
          <w:sz w:val="24"/>
          <w:szCs w:val="24"/>
        </w:rPr>
        <w:t>自合同签订之日起</w:t>
      </w:r>
      <w:r>
        <w:rPr>
          <w:rFonts w:hint="eastAsia"/>
          <w:color w:val="auto"/>
          <w:sz w:val="24"/>
          <w:szCs w:val="24"/>
          <w:lang w:val="en-US" w:eastAsia="zh-CN"/>
        </w:rPr>
        <w:t>20</w:t>
      </w:r>
      <w:r>
        <w:rPr>
          <w:rFonts w:hint="eastAsia"/>
          <w:color w:val="auto"/>
          <w:sz w:val="24"/>
          <w:szCs w:val="24"/>
        </w:rPr>
        <w:t>日历天</w:t>
      </w:r>
    </w:p>
    <w:p w14:paraId="5D766B16">
      <w:pPr>
        <w:pStyle w:val="2"/>
        <w:numPr>
          <w:ilvl w:val="0"/>
          <w:numId w:val="0"/>
        </w:numPr>
        <w:shd w:val="clear" w:color="auto" w:fill="FFFFFF"/>
        <w:spacing w:line="360" w:lineRule="auto"/>
        <w:jc w:val="both"/>
        <w:rPr>
          <w:rFonts w:ascii="宋体" w:hAnsi="宋体" w:eastAsia="宋体"/>
          <w:sz w:val="24"/>
          <w:szCs w:val="24"/>
        </w:rPr>
      </w:pPr>
      <w:r>
        <w:rPr>
          <w:rStyle w:val="8"/>
          <w:rFonts w:hint="eastAsia" w:ascii="宋体" w:hAnsi="宋体" w:eastAsia="宋体"/>
          <w:sz w:val="24"/>
          <w:szCs w:val="24"/>
        </w:rPr>
        <w:t>二、申请人的资格要求：</w:t>
      </w:r>
    </w:p>
    <w:p w14:paraId="569CF23A">
      <w:pPr>
        <w:pStyle w:val="9"/>
        <w:shd w:val="clear" w:color="auto" w:fill="FFFFFF"/>
        <w:spacing w:before="0" w:beforeAutospacing="0" w:after="0" w:afterAutospacing="0" w:line="360" w:lineRule="auto"/>
        <w:ind w:firstLine="480" w:firstLineChars="200"/>
        <w:rPr>
          <w:sz w:val="24"/>
          <w:szCs w:val="24"/>
        </w:rPr>
      </w:pPr>
      <w:r>
        <w:rPr>
          <w:rFonts w:hint="eastAsia"/>
          <w:sz w:val="24"/>
          <w:szCs w:val="24"/>
        </w:rPr>
        <w:t>1.满足《中华人民共和国政府采购法》第二十二条规定：</w:t>
      </w:r>
    </w:p>
    <w:p w14:paraId="7214B656">
      <w:pPr>
        <w:pStyle w:val="9"/>
        <w:shd w:val="clear" w:color="auto" w:fill="FFFFFF"/>
        <w:spacing w:before="0" w:beforeAutospacing="0" w:after="0" w:afterAutospacing="0" w:line="360" w:lineRule="auto"/>
        <w:ind w:firstLine="480" w:firstLineChars="200"/>
        <w:rPr>
          <w:sz w:val="24"/>
          <w:szCs w:val="24"/>
        </w:rPr>
      </w:pPr>
      <w:r>
        <w:rPr>
          <w:rFonts w:hint="eastAsia"/>
          <w:sz w:val="24"/>
          <w:szCs w:val="24"/>
        </w:rPr>
        <w:t>2.落实政府采购政策需满足的资格要求：</w:t>
      </w:r>
    </w:p>
    <w:p w14:paraId="61A5B900">
      <w:pPr>
        <w:pStyle w:val="9"/>
        <w:shd w:val="clear" w:color="auto" w:fill="FFFFFF"/>
        <w:spacing w:before="0" w:beforeAutospacing="0" w:after="0" w:afterAutospacing="0" w:line="360" w:lineRule="auto"/>
        <w:ind w:firstLine="480" w:firstLineChars="200"/>
        <w:rPr>
          <w:sz w:val="24"/>
          <w:szCs w:val="24"/>
        </w:rPr>
      </w:pPr>
      <w:r>
        <w:rPr>
          <w:rFonts w:hint="eastAsia"/>
          <w:sz w:val="24"/>
          <w:szCs w:val="24"/>
        </w:rPr>
        <w:t>合同包1(沣西中学学生宿舍改造家具购置项目)落实政府采购政策需满足的资格要求如下:</w:t>
      </w:r>
    </w:p>
    <w:p w14:paraId="3FC9BD45">
      <w:pPr>
        <w:widowControl/>
        <w:shd w:val="clear" w:color="auto" w:fill="FFFFFF"/>
        <w:spacing w:line="360" w:lineRule="auto"/>
        <w:ind w:left="0" w:leftChars="0" w:firstLine="420" w:firstLineChars="175"/>
        <w:rPr>
          <w:rFonts w:ascii="宋体" w:hAnsi="宋体" w:cs="宋体"/>
          <w:kern w:val="0"/>
          <w:sz w:val="24"/>
          <w:szCs w:val="24"/>
        </w:rPr>
      </w:pPr>
      <w:r>
        <w:rPr>
          <w:rFonts w:hint="eastAsia" w:ascii="宋体" w:hAnsi="宋体" w:cs="宋体"/>
          <w:kern w:val="0"/>
          <w:sz w:val="24"/>
          <w:szCs w:val="24"/>
        </w:rPr>
        <w:t>本项目专门面向中小企业采购。仅限符合《政府采购促进中小企业发展办法》（财库〔2020〕46号）条件的中小企业参与，供应商应填写中小企业声明函并对真实性负责。</w:t>
      </w:r>
    </w:p>
    <w:p w14:paraId="3A3AB9F0">
      <w:pPr>
        <w:pStyle w:val="9"/>
        <w:shd w:val="clear" w:color="auto" w:fill="FFFFFF"/>
        <w:spacing w:before="0" w:beforeAutospacing="0" w:after="0" w:afterAutospacing="0" w:line="360" w:lineRule="auto"/>
        <w:ind w:firstLine="480" w:firstLineChars="200"/>
        <w:rPr>
          <w:sz w:val="24"/>
          <w:szCs w:val="24"/>
        </w:rPr>
      </w:pPr>
      <w:r>
        <w:rPr>
          <w:rFonts w:hint="eastAsia"/>
          <w:sz w:val="24"/>
          <w:szCs w:val="24"/>
        </w:rPr>
        <w:t>3.本项目的特定资格要求：</w:t>
      </w:r>
    </w:p>
    <w:p w14:paraId="02854B09">
      <w:pPr>
        <w:pStyle w:val="9"/>
        <w:shd w:val="clear" w:color="auto" w:fill="FFFFFF"/>
        <w:spacing w:before="0" w:beforeAutospacing="0" w:after="0" w:afterAutospacing="0" w:line="360" w:lineRule="auto"/>
        <w:ind w:firstLine="480" w:firstLineChars="200"/>
        <w:rPr>
          <w:sz w:val="24"/>
          <w:szCs w:val="24"/>
        </w:rPr>
      </w:pPr>
      <w:r>
        <w:rPr>
          <w:rFonts w:hint="eastAsia"/>
          <w:sz w:val="24"/>
          <w:szCs w:val="24"/>
        </w:rPr>
        <w:t>合同包1</w:t>
      </w:r>
      <w:r>
        <w:rPr>
          <w:rFonts w:hint="eastAsia"/>
          <w:sz w:val="24"/>
          <w:szCs w:val="24"/>
          <w:lang w:eastAsia="zh-CN"/>
        </w:rPr>
        <w:t>（</w:t>
      </w:r>
      <w:r>
        <w:rPr>
          <w:rFonts w:hint="eastAsia"/>
          <w:sz w:val="24"/>
          <w:szCs w:val="24"/>
        </w:rPr>
        <w:t>沣西中学学生宿舍改造家具购置项目)特定资格要求如下:</w:t>
      </w:r>
    </w:p>
    <w:p w14:paraId="0907F6A7">
      <w:pPr>
        <w:spacing w:line="360" w:lineRule="auto"/>
        <w:ind w:firstLine="480" w:firstLineChars="200"/>
        <w:jc w:val="left"/>
        <w:rPr>
          <w:rFonts w:hint="eastAsia" w:ascii="宋体" w:hAnsi="宋体"/>
          <w:sz w:val="24"/>
          <w:szCs w:val="24"/>
        </w:rPr>
      </w:pPr>
      <w:r>
        <w:rPr>
          <w:rFonts w:hint="eastAsia" w:ascii="宋体" w:hAnsi="宋体"/>
          <w:sz w:val="24"/>
          <w:szCs w:val="24"/>
        </w:rPr>
        <w:t>①供应商应授权合法的人员参加投标全过程，其中法定代表人直接参加投标的，须出具法定代表人身份证，并与营业执照上信息一致。法定代表人授权代表参加投标的，须出具法定代表人授权书及授权代表身份证； ②满足《中华人民共和国政府采购法实施条例》第十八条规定。书面声明：供应商不得为本采购项目提供整体设计、规范编制或者项目管理、监理、检测等服务。控股管理关系：单位负责人为同一人或者存在直接控股、管理关系的不同供应商，不得参加同一合同项下的政府采购活动；③本项目不接受联合体投标，不允许分包。供应商应提供《非联合体不分包投标声明》，视为独立投标，不分包。</w:t>
      </w:r>
    </w:p>
    <w:p w14:paraId="36CA6CFC">
      <w:pPr>
        <w:pStyle w:val="2"/>
        <w:numPr>
          <w:ilvl w:val="0"/>
          <w:numId w:val="0"/>
        </w:numPr>
        <w:shd w:val="clear" w:color="auto" w:fill="FFFFFF"/>
        <w:spacing w:line="360" w:lineRule="auto"/>
        <w:jc w:val="both"/>
        <w:rPr>
          <w:rStyle w:val="8"/>
          <w:rFonts w:ascii="宋体" w:hAnsi="宋体" w:eastAsia="宋体"/>
          <w:sz w:val="24"/>
          <w:szCs w:val="24"/>
        </w:rPr>
      </w:pPr>
      <w:r>
        <w:rPr>
          <w:rStyle w:val="8"/>
          <w:rFonts w:hint="eastAsia" w:ascii="宋体" w:hAnsi="宋体" w:eastAsia="宋体"/>
          <w:sz w:val="24"/>
          <w:szCs w:val="24"/>
        </w:rPr>
        <w:t>三、获取招标文件</w:t>
      </w:r>
    </w:p>
    <w:p w14:paraId="1ECD19CC">
      <w:pPr>
        <w:pStyle w:val="5"/>
        <w:shd w:val="clear" w:color="auto" w:fill="FFFFFF"/>
        <w:spacing w:before="0" w:beforeAutospacing="0" w:after="0" w:afterAutospacing="0" w:line="360" w:lineRule="auto"/>
        <w:ind w:firstLine="480"/>
        <w:jc w:val="both"/>
        <w:rPr>
          <w:color w:val="auto"/>
          <w:sz w:val="24"/>
          <w:szCs w:val="24"/>
          <w:shd w:val="clear" w:color="auto" w:fill="FFFFFF"/>
        </w:rPr>
      </w:pPr>
      <w:r>
        <w:rPr>
          <w:rFonts w:hint="eastAsia"/>
          <w:color w:val="auto"/>
          <w:sz w:val="24"/>
          <w:szCs w:val="24"/>
          <w:shd w:val="clear" w:color="auto" w:fill="FFFFFF"/>
        </w:rPr>
        <w:t>时间：2026年06月</w:t>
      </w:r>
      <w:r>
        <w:rPr>
          <w:rFonts w:hint="eastAsia"/>
          <w:color w:val="auto"/>
          <w:sz w:val="24"/>
          <w:szCs w:val="24"/>
          <w:shd w:val="clear" w:color="auto" w:fill="FFFFFF"/>
          <w:lang w:val="en-US" w:eastAsia="zh-CN"/>
        </w:rPr>
        <w:t>22</w:t>
      </w:r>
      <w:r>
        <w:rPr>
          <w:rFonts w:hint="eastAsia"/>
          <w:color w:val="auto"/>
          <w:sz w:val="24"/>
          <w:szCs w:val="24"/>
          <w:shd w:val="clear" w:color="auto" w:fill="FFFFFF"/>
        </w:rPr>
        <w:t>日 至 2026年06月2</w:t>
      </w:r>
      <w:r>
        <w:rPr>
          <w:rFonts w:hint="eastAsia"/>
          <w:color w:val="auto"/>
          <w:sz w:val="24"/>
          <w:szCs w:val="24"/>
          <w:shd w:val="clear" w:color="auto" w:fill="FFFFFF"/>
          <w:lang w:val="en-US" w:eastAsia="zh-CN"/>
        </w:rPr>
        <w:t>6</w:t>
      </w:r>
      <w:r>
        <w:rPr>
          <w:rFonts w:hint="eastAsia"/>
          <w:color w:val="auto"/>
          <w:sz w:val="24"/>
          <w:szCs w:val="24"/>
          <w:shd w:val="clear" w:color="auto" w:fill="FFFFFF"/>
        </w:rPr>
        <w:t>日 ，每天上午 08:00:00 至 12:00:00 ，下午 14:00:00 至 18:00:00 （北京时间）</w:t>
      </w:r>
    </w:p>
    <w:p w14:paraId="73F8046F">
      <w:pPr>
        <w:pStyle w:val="9"/>
        <w:shd w:val="clear" w:color="auto" w:fill="FFFFFF"/>
        <w:spacing w:before="0" w:beforeAutospacing="0" w:after="0" w:afterAutospacing="0" w:line="360" w:lineRule="auto"/>
        <w:ind w:firstLine="480" w:firstLineChars="200"/>
        <w:jc w:val="both"/>
        <w:rPr>
          <w:sz w:val="24"/>
          <w:szCs w:val="24"/>
          <w:shd w:val="clear" w:color="auto" w:fill="FFFFFF"/>
        </w:rPr>
      </w:pPr>
      <w:r>
        <w:rPr>
          <w:rFonts w:hint="eastAsia"/>
          <w:sz w:val="24"/>
          <w:szCs w:val="24"/>
          <w:shd w:val="clear" w:color="auto" w:fill="FFFFFF"/>
        </w:rPr>
        <w:t>途径：</w:t>
      </w:r>
      <w:r>
        <w:rPr>
          <w:rFonts w:hint="eastAsia"/>
          <w:sz w:val="24"/>
          <w:szCs w:val="24"/>
        </w:rPr>
        <w:t>全国公共资源交易平台（陕西省•西咸新区）直接下载</w:t>
      </w:r>
    </w:p>
    <w:p w14:paraId="6A9D2BDB">
      <w:pPr>
        <w:pStyle w:val="5"/>
        <w:shd w:val="clear" w:color="auto" w:fill="FFFFFF"/>
        <w:spacing w:before="0" w:beforeAutospacing="0" w:after="0" w:afterAutospacing="0" w:line="360" w:lineRule="auto"/>
        <w:ind w:firstLine="480"/>
        <w:jc w:val="both"/>
        <w:rPr>
          <w:color w:val="auto"/>
          <w:sz w:val="24"/>
          <w:szCs w:val="24"/>
          <w:shd w:val="clear" w:color="auto" w:fill="FFFFFF"/>
        </w:rPr>
      </w:pPr>
      <w:r>
        <w:rPr>
          <w:rFonts w:hint="eastAsia"/>
          <w:sz w:val="24"/>
          <w:szCs w:val="24"/>
          <w:shd w:val="clear" w:color="auto" w:fill="FFFFFF"/>
        </w:rPr>
        <w:t>方式：在线获取</w:t>
      </w:r>
    </w:p>
    <w:p w14:paraId="1BACF672">
      <w:pPr>
        <w:pStyle w:val="5"/>
        <w:shd w:val="clear" w:color="auto" w:fill="FFFFFF"/>
        <w:spacing w:before="0" w:beforeAutospacing="0" w:after="0" w:afterAutospacing="0" w:line="360" w:lineRule="auto"/>
        <w:ind w:firstLine="480"/>
        <w:jc w:val="both"/>
        <w:rPr>
          <w:color w:val="auto"/>
          <w:sz w:val="24"/>
          <w:szCs w:val="24"/>
          <w:shd w:val="clear" w:color="auto" w:fill="FFFFFF"/>
        </w:rPr>
      </w:pPr>
      <w:r>
        <w:rPr>
          <w:rFonts w:hint="eastAsia"/>
          <w:color w:val="auto"/>
          <w:sz w:val="24"/>
          <w:szCs w:val="24"/>
          <w:shd w:val="clear" w:color="auto" w:fill="FFFFFF"/>
        </w:rPr>
        <w:t>售价：0元</w:t>
      </w:r>
    </w:p>
    <w:p w14:paraId="713D63B3">
      <w:pPr>
        <w:pStyle w:val="2"/>
        <w:numPr>
          <w:ilvl w:val="0"/>
          <w:numId w:val="0"/>
        </w:numPr>
        <w:shd w:val="clear" w:color="auto" w:fill="FFFFFF"/>
        <w:spacing w:line="360" w:lineRule="auto"/>
        <w:jc w:val="both"/>
        <w:rPr>
          <w:rStyle w:val="8"/>
          <w:rFonts w:ascii="宋体" w:hAnsi="宋体" w:eastAsia="宋体"/>
          <w:color w:val="auto"/>
          <w:sz w:val="24"/>
          <w:szCs w:val="24"/>
        </w:rPr>
      </w:pPr>
      <w:r>
        <w:rPr>
          <w:rStyle w:val="8"/>
          <w:rFonts w:hint="eastAsia" w:ascii="宋体" w:hAnsi="宋体" w:eastAsia="宋体"/>
          <w:color w:val="auto"/>
          <w:sz w:val="24"/>
          <w:szCs w:val="24"/>
        </w:rPr>
        <w:t>四、提交投标文件截止时间、开标时间和地点</w:t>
      </w:r>
    </w:p>
    <w:p w14:paraId="10EB8638">
      <w:pPr>
        <w:pStyle w:val="5"/>
        <w:shd w:val="clear" w:color="auto" w:fill="FFFFFF"/>
        <w:spacing w:before="0" w:beforeAutospacing="0" w:after="0" w:afterAutospacing="0" w:line="360" w:lineRule="auto"/>
        <w:ind w:firstLine="480"/>
        <w:jc w:val="both"/>
        <w:rPr>
          <w:color w:val="auto"/>
          <w:sz w:val="24"/>
          <w:szCs w:val="24"/>
          <w:shd w:val="clear" w:color="auto" w:fill="FFFFFF"/>
        </w:rPr>
      </w:pPr>
      <w:r>
        <w:rPr>
          <w:rFonts w:hint="eastAsia"/>
          <w:color w:val="auto"/>
          <w:sz w:val="24"/>
          <w:szCs w:val="24"/>
          <w:shd w:val="clear" w:color="auto" w:fill="FFFFFF"/>
        </w:rPr>
        <w:t>时间： 2026年07月</w:t>
      </w:r>
      <w:r>
        <w:rPr>
          <w:rFonts w:hint="eastAsia"/>
          <w:color w:val="auto"/>
          <w:sz w:val="24"/>
          <w:szCs w:val="24"/>
          <w:shd w:val="clear" w:color="auto" w:fill="FFFFFF"/>
          <w:lang w:val="en-US" w:eastAsia="zh-CN"/>
        </w:rPr>
        <w:t>13</w:t>
      </w:r>
      <w:r>
        <w:rPr>
          <w:rFonts w:hint="eastAsia"/>
          <w:color w:val="auto"/>
          <w:sz w:val="24"/>
          <w:szCs w:val="24"/>
          <w:shd w:val="clear" w:color="auto" w:fill="FFFFFF"/>
        </w:rPr>
        <w:t>日 09时30分00秒 （北京时间）</w:t>
      </w:r>
    </w:p>
    <w:p w14:paraId="412A251F">
      <w:pPr>
        <w:pStyle w:val="9"/>
        <w:shd w:val="clear" w:color="auto" w:fill="FFFFFF"/>
        <w:spacing w:before="0" w:beforeAutospacing="0" w:after="0" w:afterAutospacing="0" w:line="360" w:lineRule="auto"/>
        <w:ind w:firstLine="480" w:firstLineChars="200"/>
        <w:jc w:val="both"/>
        <w:rPr>
          <w:rFonts w:hint="eastAsia"/>
          <w:color w:val="auto"/>
          <w:sz w:val="24"/>
          <w:szCs w:val="24"/>
        </w:rPr>
      </w:pPr>
      <w:r>
        <w:rPr>
          <w:rFonts w:hint="eastAsia"/>
          <w:color w:val="auto"/>
          <w:sz w:val="24"/>
          <w:szCs w:val="24"/>
        </w:rPr>
        <w:t>提交投标文件地点：全国公共资源交易平台（陕西省西咸新区）网上递交</w:t>
      </w:r>
    </w:p>
    <w:p w14:paraId="49531415">
      <w:pPr>
        <w:pStyle w:val="9"/>
        <w:shd w:val="clear" w:color="auto" w:fill="FFFFFF"/>
        <w:spacing w:before="0" w:beforeAutospacing="0" w:after="0" w:afterAutospacing="0" w:line="360" w:lineRule="auto"/>
        <w:ind w:firstLine="480" w:firstLineChars="200"/>
        <w:jc w:val="both"/>
        <w:rPr>
          <w:rFonts w:hint="eastAsia"/>
          <w:sz w:val="24"/>
          <w:szCs w:val="24"/>
        </w:rPr>
      </w:pPr>
      <w:r>
        <w:rPr>
          <w:rFonts w:hint="eastAsia"/>
          <w:color w:val="auto"/>
          <w:sz w:val="24"/>
          <w:szCs w:val="24"/>
        </w:rPr>
        <w:t>开标地点：全国公共资源交易平台（陕西省西咸新区）不见面</w:t>
      </w:r>
      <w:r>
        <w:rPr>
          <w:rFonts w:hint="eastAsia"/>
          <w:sz w:val="24"/>
          <w:szCs w:val="24"/>
        </w:rPr>
        <w:t>开标大厅</w:t>
      </w:r>
    </w:p>
    <w:p w14:paraId="44DFE64C">
      <w:pPr>
        <w:pStyle w:val="2"/>
        <w:numPr>
          <w:ilvl w:val="0"/>
          <w:numId w:val="0"/>
        </w:numPr>
        <w:shd w:val="clear" w:color="auto" w:fill="FFFFFF"/>
        <w:spacing w:line="360" w:lineRule="auto"/>
        <w:jc w:val="both"/>
        <w:rPr>
          <w:rFonts w:ascii="宋体" w:hAnsi="宋体" w:eastAsia="宋体"/>
          <w:sz w:val="24"/>
          <w:szCs w:val="24"/>
        </w:rPr>
      </w:pPr>
      <w:r>
        <w:rPr>
          <w:rStyle w:val="8"/>
          <w:rFonts w:hint="eastAsia" w:ascii="宋体" w:hAnsi="宋体" w:eastAsia="宋体"/>
          <w:sz w:val="24"/>
          <w:szCs w:val="24"/>
        </w:rPr>
        <w:t>五、公告期限</w:t>
      </w:r>
    </w:p>
    <w:p w14:paraId="0CAF5DF4">
      <w:pPr>
        <w:pStyle w:val="5"/>
        <w:shd w:val="clear" w:color="auto" w:fill="FFFFFF"/>
        <w:spacing w:before="0" w:beforeAutospacing="0" w:after="0" w:afterAutospacing="0" w:line="360" w:lineRule="auto"/>
        <w:ind w:firstLine="480"/>
        <w:jc w:val="both"/>
        <w:rPr>
          <w:sz w:val="24"/>
          <w:szCs w:val="24"/>
          <w:shd w:val="clear" w:color="auto" w:fill="FFFFFF"/>
        </w:rPr>
      </w:pPr>
      <w:r>
        <w:rPr>
          <w:rFonts w:hint="eastAsia"/>
          <w:sz w:val="24"/>
          <w:szCs w:val="24"/>
          <w:shd w:val="clear" w:color="auto" w:fill="FFFFFF"/>
        </w:rPr>
        <w:t>自本公告发布之日起5个工作日。</w:t>
      </w:r>
    </w:p>
    <w:p w14:paraId="4323AC29">
      <w:pPr>
        <w:pStyle w:val="2"/>
        <w:numPr>
          <w:ilvl w:val="0"/>
          <w:numId w:val="0"/>
        </w:numPr>
        <w:shd w:val="clear" w:color="auto" w:fill="FFFFFF"/>
        <w:spacing w:line="360" w:lineRule="auto"/>
        <w:jc w:val="both"/>
        <w:rPr>
          <w:rFonts w:ascii="宋体" w:hAnsi="宋体" w:eastAsia="宋体"/>
          <w:sz w:val="24"/>
          <w:szCs w:val="24"/>
        </w:rPr>
      </w:pPr>
      <w:r>
        <w:rPr>
          <w:rStyle w:val="8"/>
          <w:rFonts w:hint="eastAsia" w:ascii="宋体" w:hAnsi="宋体" w:eastAsia="宋体"/>
          <w:sz w:val="24"/>
          <w:szCs w:val="24"/>
        </w:rPr>
        <w:t>六、其他补充事宜</w:t>
      </w:r>
    </w:p>
    <w:p w14:paraId="5EA62890">
      <w:pPr>
        <w:pStyle w:val="5"/>
        <w:numPr>
          <w:ilvl w:val="0"/>
          <w:numId w:val="2"/>
        </w:numPr>
        <w:shd w:val="clear" w:color="auto" w:fill="FFFFFF"/>
        <w:spacing w:before="0" w:beforeAutospacing="0" w:after="0" w:afterAutospacing="0" w:line="360" w:lineRule="auto"/>
        <w:ind w:firstLine="480"/>
        <w:jc w:val="both"/>
        <w:rPr>
          <w:rFonts w:hint="eastAsia"/>
          <w:sz w:val="24"/>
          <w:szCs w:val="24"/>
        </w:rPr>
      </w:pPr>
      <w:r>
        <w:rPr>
          <w:rFonts w:hint="eastAsia"/>
          <w:sz w:val="24"/>
          <w:szCs w:val="24"/>
        </w:rPr>
        <w:t xml:space="preserve">本项目为线上不见面开标，请于投标文件递交截止时间前进入全国公共资源交易平台（陕西省.西咸新区）不见面开标系统进行开标。 </w:t>
      </w:r>
    </w:p>
    <w:p w14:paraId="500976D3">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2、本项目落实政府采购政策如下：（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中国残疾人联合会关于促进残疾人就业政府采购政策的通知-财库〔2017〕141号；（5）财政部 国家发展和改革委员会关于印发《节能产品政府采购实施意见》的通知-财库〔2004〕185号；（6）财政部发展改革委关于印发节能产品政府采购品目清单的通知 -财库〔2019〕19号；（7）财政部、国家环保总局联合印发《关于环境标志产品政府采购实施的意见》-财库〔2006〕90号；（8）财政部 发展改革委 生态环境部 全国市场监督管理总局关于调整优化节能产品、环境标志产品政府采购执行机制的通知-财库〔2019〕9号；（9）财政部生态环境部关于印发环境标志产品政府采购品目清单的通知-财库〔2019〕18号；（10）财政部 农业农村部 国家乡村振兴局关于运用政府采购政策支持乡村产业振兴的通知-财库〔2021〕19号；（11）财政部、农业农村部、国家乡村振兴局、中华全国供销合作总社关于印发《关于深入开展政府采购脱贫地区农副产品工作推进乡村产业振兴的实施意见》的通知-财库〔2021〕20号；（12）陕西省财政厅关于落实政府采购支持中小企业政策有关事项的通知-陕财办采函〔2022〕10号；（13）陕西省财政厅关于进一步加强政府绿色采购有关问题的通知-陕财办采〔2021〕29号；（14）陕西省财政厅关于印发《陕西省中小企业政府采购信用融资办法》-陕财办采〔2018〕23号；（15）陕西省财政厅关于加快推进我省中小企业政府采购信用融资工作的通知-陕财办采〔2020〕15号；（16）陕西省财政厅 中国人民银行西安分行关于深入推进政府采购信用融资业务的通知-陕财办采〔2023〕5号；（17）西安市财政局关于促进政府采购公平竞争优化营商环境的通知-市财函〔2021〕431号；（18）西安市财政局关于贯彻落实&lt;西安市政府采购信用担保及信用融资工作实施方案（试行）&gt;有关事宜的通知-市财发〔2015〕4号；（19）如有最新颁布的政府采购政策，按最新的文件执行。</w:t>
      </w:r>
    </w:p>
    <w:p w14:paraId="0B97E694">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3、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5324C4AD">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4、本项目执行政府强制、优先采购节能产品，优先采购环境标志产品，支持中小企业，支持监狱和戒毒企业、残疾人企业、扶持不发达地区和少数民族地区、支持脱贫攻坚、乡村振兴等相关政策。</w:t>
      </w:r>
    </w:p>
    <w:p w14:paraId="0285B3B3">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5、请供应商按照陕西省财政厅关于政府采购供应商注册登记有关事项的通知中的要求，通过陕西省政府采购网（http://www.ccgp-shaanxi.gov.cn/）注册登记加入陕西省政府采购供应商库。</w:t>
      </w:r>
    </w:p>
    <w:p w14:paraId="6B993EFF">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 xml:space="preserve">6、网上投标确认流程：登录全国公共资源交易平台（陕西省 西咸新区）（http://xxxq.sxggzyjy.cn/），选择“电子交易平台-陕西政府采购交易系统”进行登录，登录后选择“交易乙方”选择本项目选择“我要投标”填写相关信息后提交确认。  </w:t>
      </w:r>
    </w:p>
    <w:p w14:paraId="4DCBFA4A">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7、获取采购文件方式：选择本项目点击“项目流程”进入采购文件下载页面，点击“交易文件下载”即可下载该项目发布的电子采购文件。投标人须在获取采购文件时限内（即发售时间内）登录陕西省西咸新区公共资源交易中心平台系统，直接下载采购文件。逾期下载通道将关闭，未及时下载获取电子采购文件将会影响后续开评标活动（未及时下载的后期无法制作</w:t>
      </w:r>
      <w:r>
        <w:rPr>
          <w:rFonts w:hint="eastAsia"/>
          <w:sz w:val="24"/>
          <w:szCs w:val="24"/>
          <w:shd w:val="clear" w:color="auto" w:fill="FFFFFF"/>
          <w:lang w:val="en-US" w:eastAsia="zh-CN"/>
        </w:rPr>
        <w:t>投标</w:t>
      </w:r>
      <w:r>
        <w:rPr>
          <w:rFonts w:hint="eastAsia"/>
          <w:sz w:val="24"/>
          <w:szCs w:val="24"/>
          <w:shd w:val="clear" w:color="auto" w:fill="FFFFFF"/>
        </w:rPr>
        <w:t>文件，导致无法参与）。</w:t>
      </w:r>
    </w:p>
    <w:p w14:paraId="47B8FD03">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8、办理CA认证:电子交易平台现已接入陕西CA、深圳CA、西部CA、北京CA四家数字证书公司,各供应商在交易过程中登录系统、加密/解密投标文件、文件签章等均可使用上述四家 CA公司签发的数字证书。办理须知及所需资料详见:http://www.sxggzyjy.cn/fwzn/004003/20220701/6972fe02-f996-4928-951e-545dab02e53c.htm1。</w:t>
      </w:r>
    </w:p>
    <w:p w14:paraId="63299B8A">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9、本项目采用“不见面开标”方式。不见面开标大厅登录方式为：全国公共资源交易平台（陕西省西咸新区）→电子交易平台→西咸新区公共资源交易不见面开标系统。具体内容详见</w:t>
      </w:r>
      <w:r>
        <w:rPr>
          <w:rFonts w:hint="eastAsia"/>
          <w:sz w:val="24"/>
          <w:szCs w:val="24"/>
          <w:shd w:val="clear" w:color="auto" w:fill="FFFFFF"/>
          <w:lang w:val="en-US" w:eastAsia="zh-CN"/>
        </w:rPr>
        <w:t>采购</w:t>
      </w:r>
      <w:r>
        <w:rPr>
          <w:rFonts w:hint="eastAsia"/>
          <w:sz w:val="24"/>
          <w:szCs w:val="24"/>
          <w:shd w:val="clear" w:color="auto" w:fill="FFFFFF"/>
        </w:rPr>
        <w:t>文件。</w:t>
      </w:r>
    </w:p>
    <w:p w14:paraId="0ABA355C">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10、提交</w:t>
      </w:r>
      <w:r>
        <w:rPr>
          <w:rFonts w:hint="eastAsia"/>
          <w:sz w:val="24"/>
          <w:szCs w:val="24"/>
          <w:shd w:val="clear" w:color="auto" w:fill="FFFFFF"/>
          <w:lang w:val="en-US" w:eastAsia="zh-CN"/>
        </w:rPr>
        <w:t>投标</w:t>
      </w:r>
      <w:r>
        <w:rPr>
          <w:rFonts w:hint="eastAsia"/>
          <w:sz w:val="24"/>
          <w:szCs w:val="24"/>
          <w:shd w:val="clear" w:color="auto" w:fill="FFFFFF"/>
        </w:rPr>
        <w:t>文件截止时间前，供应商应随时留意【陕西省政府采购网〗、【全国公共资源交易平台（陕西省·西咸新区）〗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为了保证远程不见面开标顺利进行，供应商需使用配备相关设备的电脑提前一小时登录网络开标大厅。相关操作流程详见全国公共资源交易平台（陕西省西咸新区）西咸公共资源交易中心网，技术咨询电话：029-33585729。</w:t>
      </w:r>
    </w:p>
    <w:p w14:paraId="6FBAFD39">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11、根据《国务院关于开展营商环境创新试点工作的意见(国发〔2021〕24号)》，简化对政府采购供应商资格条件的形式审查，简化对供应商资格条件等的形式审查，不再要求供应商提供相关财务状况、缴纳税收和社会保障资金等证明材料，降低政府采购供应商交易成本。根据《陕西省西咸新区财政金融局关于全面推行政府采购供应商基本资格条件承诺制的通知（陕西咸财金发〔2023〕119号）》，供应商在参与政府采购项目投标时，可对《中华人民共和国政府采购法实施条例》第十七条第一款第（二）项、第（三）项、第（四）项所要求提供的相关材料进行简化。简化后，供应商只需以书面形式提供规定格式的《基本资格条件承诺函》。</w:t>
      </w:r>
    </w:p>
    <w:p w14:paraId="1B556904">
      <w:pPr>
        <w:pStyle w:val="2"/>
        <w:numPr>
          <w:ilvl w:val="0"/>
          <w:numId w:val="0"/>
        </w:numPr>
        <w:shd w:val="clear" w:color="auto" w:fill="FFFFFF"/>
        <w:spacing w:line="360" w:lineRule="auto"/>
        <w:jc w:val="both"/>
        <w:rPr>
          <w:rStyle w:val="8"/>
          <w:rFonts w:ascii="宋体" w:hAnsi="宋体" w:eastAsia="宋体"/>
          <w:sz w:val="24"/>
          <w:szCs w:val="24"/>
        </w:rPr>
      </w:pPr>
      <w:r>
        <w:rPr>
          <w:rStyle w:val="8"/>
          <w:rFonts w:hint="eastAsia" w:ascii="宋体" w:hAnsi="宋体" w:eastAsia="宋体"/>
          <w:sz w:val="24"/>
          <w:szCs w:val="24"/>
        </w:rPr>
        <w:t>七、对本次招标提出询问，请按以下方式联系。</w:t>
      </w:r>
    </w:p>
    <w:p w14:paraId="3B5B5ED5">
      <w:pPr>
        <w:pStyle w:val="5"/>
        <w:shd w:val="clear" w:color="auto" w:fill="FFFFFF"/>
        <w:spacing w:before="0" w:beforeAutospacing="0" w:after="0" w:afterAutospacing="0" w:line="360" w:lineRule="auto"/>
        <w:ind w:firstLine="480"/>
        <w:jc w:val="both"/>
        <w:rPr>
          <w:sz w:val="24"/>
          <w:szCs w:val="24"/>
          <w:shd w:val="clear" w:color="auto" w:fill="FFFFFF"/>
        </w:rPr>
      </w:pPr>
      <w:r>
        <w:rPr>
          <w:rFonts w:hint="eastAsia"/>
          <w:sz w:val="24"/>
          <w:szCs w:val="24"/>
          <w:shd w:val="clear" w:color="auto" w:fill="FFFFFF"/>
        </w:rPr>
        <w:t>1.采购人信息</w:t>
      </w:r>
    </w:p>
    <w:p w14:paraId="4D55C5A3">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名称：陕西省西咸新区沣西新城管理委员会</w:t>
      </w:r>
    </w:p>
    <w:p w14:paraId="356F525D">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地址：陕西省西咸新区沣西新城管委会8号楼</w:t>
      </w:r>
    </w:p>
    <w:p w14:paraId="79BC4E71">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联系方式：029-38020485</w:t>
      </w:r>
    </w:p>
    <w:p w14:paraId="27E4D596">
      <w:pPr>
        <w:pStyle w:val="5"/>
        <w:shd w:val="clear" w:color="auto" w:fill="FFFFFF"/>
        <w:spacing w:before="0" w:beforeAutospacing="0" w:after="0" w:afterAutospacing="0" w:line="360" w:lineRule="auto"/>
        <w:ind w:firstLine="480"/>
        <w:jc w:val="both"/>
        <w:rPr>
          <w:sz w:val="24"/>
          <w:szCs w:val="24"/>
          <w:shd w:val="clear" w:color="auto" w:fill="FFFFFF"/>
        </w:rPr>
      </w:pPr>
      <w:r>
        <w:rPr>
          <w:rFonts w:hint="eastAsia"/>
          <w:sz w:val="24"/>
          <w:szCs w:val="24"/>
          <w:shd w:val="clear" w:color="auto" w:fill="FFFFFF"/>
        </w:rPr>
        <w:t>2.采购代理机构信息</w:t>
      </w:r>
    </w:p>
    <w:p w14:paraId="32D17001">
      <w:pPr>
        <w:pStyle w:val="5"/>
        <w:shd w:val="clear" w:color="auto" w:fill="FFFFFF"/>
        <w:spacing w:before="0" w:beforeAutospacing="0" w:after="0" w:afterAutospacing="0" w:line="360" w:lineRule="auto"/>
        <w:ind w:firstLine="480"/>
        <w:jc w:val="both"/>
        <w:rPr>
          <w:sz w:val="24"/>
          <w:szCs w:val="24"/>
          <w:shd w:val="clear" w:color="auto" w:fill="FFFFFF"/>
        </w:rPr>
      </w:pPr>
      <w:r>
        <w:rPr>
          <w:rFonts w:hint="eastAsia"/>
          <w:sz w:val="24"/>
          <w:szCs w:val="24"/>
          <w:shd w:val="clear" w:color="auto" w:fill="FFFFFF"/>
        </w:rPr>
        <w:t>名称：陕西中诚信达项目管理有限公司</w:t>
      </w:r>
    </w:p>
    <w:p w14:paraId="0809CD81">
      <w:pPr>
        <w:pStyle w:val="5"/>
        <w:shd w:val="clear" w:color="auto" w:fill="FFFFFF"/>
        <w:spacing w:before="0" w:beforeAutospacing="0" w:after="0" w:afterAutospacing="0" w:line="360" w:lineRule="auto"/>
        <w:ind w:firstLine="480"/>
        <w:jc w:val="both"/>
        <w:rPr>
          <w:sz w:val="24"/>
          <w:szCs w:val="24"/>
          <w:shd w:val="clear" w:color="auto" w:fill="FFFFFF"/>
        </w:rPr>
      </w:pPr>
      <w:r>
        <w:rPr>
          <w:rFonts w:hint="eastAsia"/>
          <w:sz w:val="24"/>
          <w:szCs w:val="24"/>
          <w:shd w:val="clear" w:color="auto" w:fill="FFFFFF"/>
        </w:rPr>
        <w:t>地址：陕西省西安市高新区锦业路9号西安绿地中心A座11604室</w:t>
      </w:r>
    </w:p>
    <w:p w14:paraId="1592B1BC">
      <w:pPr>
        <w:pStyle w:val="5"/>
        <w:shd w:val="clear" w:color="auto" w:fill="FFFFFF"/>
        <w:spacing w:before="0" w:beforeAutospacing="0" w:after="0" w:afterAutospacing="0" w:line="360" w:lineRule="auto"/>
        <w:ind w:firstLine="480"/>
        <w:jc w:val="both"/>
        <w:rPr>
          <w:sz w:val="24"/>
          <w:szCs w:val="24"/>
          <w:shd w:val="clear" w:color="auto" w:fill="FFFFFF"/>
        </w:rPr>
      </w:pPr>
      <w:r>
        <w:rPr>
          <w:rFonts w:hint="eastAsia"/>
          <w:sz w:val="24"/>
          <w:szCs w:val="24"/>
          <w:shd w:val="clear" w:color="auto" w:fill="FFFFFF"/>
        </w:rPr>
        <w:t>联系方式：029-87550623</w:t>
      </w:r>
    </w:p>
    <w:p w14:paraId="5FFC3568">
      <w:pPr>
        <w:pStyle w:val="5"/>
        <w:shd w:val="clear" w:color="auto" w:fill="FFFFFF"/>
        <w:spacing w:before="0" w:beforeAutospacing="0" w:after="0" w:afterAutospacing="0" w:line="360" w:lineRule="auto"/>
        <w:ind w:firstLine="480"/>
        <w:jc w:val="both"/>
        <w:rPr>
          <w:sz w:val="24"/>
          <w:szCs w:val="24"/>
          <w:shd w:val="clear" w:color="auto" w:fill="FFFFFF"/>
        </w:rPr>
      </w:pPr>
      <w:r>
        <w:rPr>
          <w:rFonts w:hint="eastAsia"/>
          <w:sz w:val="24"/>
          <w:szCs w:val="24"/>
          <w:shd w:val="clear" w:color="auto" w:fill="FFFFFF"/>
        </w:rPr>
        <w:t>3.项目联系方式</w:t>
      </w:r>
    </w:p>
    <w:p w14:paraId="2E09BC31">
      <w:pPr>
        <w:pStyle w:val="5"/>
        <w:shd w:val="clear" w:color="auto" w:fill="FFFFFF"/>
        <w:spacing w:before="0" w:beforeAutospacing="0" w:after="0" w:afterAutospacing="0" w:line="360" w:lineRule="auto"/>
        <w:ind w:firstLine="480"/>
        <w:jc w:val="both"/>
        <w:rPr>
          <w:rFonts w:hint="eastAsia"/>
          <w:sz w:val="24"/>
          <w:szCs w:val="24"/>
          <w:shd w:val="clear" w:color="auto" w:fill="FFFFFF"/>
        </w:rPr>
      </w:pPr>
      <w:r>
        <w:rPr>
          <w:rFonts w:hint="eastAsia"/>
          <w:sz w:val="24"/>
          <w:szCs w:val="24"/>
          <w:shd w:val="clear" w:color="auto" w:fill="FFFFFF"/>
        </w:rPr>
        <w:t>项目联系人：</w:t>
      </w:r>
      <w:r>
        <w:rPr>
          <w:rFonts w:hint="eastAsia"/>
          <w:sz w:val="24"/>
          <w:szCs w:val="24"/>
          <w:shd w:val="clear" w:color="auto" w:fill="FFFFFF"/>
          <w:lang w:val="en-US" w:eastAsia="zh-CN"/>
        </w:rPr>
        <w:t>李云霞、张馨、</w:t>
      </w:r>
      <w:r>
        <w:rPr>
          <w:rFonts w:hint="eastAsia"/>
          <w:sz w:val="24"/>
          <w:szCs w:val="24"/>
          <w:shd w:val="clear" w:color="auto" w:fill="FFFFFF"/>
        </w:rPr>
        <w:t>李燕</w:t>
      </w:r>
    </w:p>
    <w:p w14:paraId="7BE0DC4E">
      <w:pPr>
        <w:pStyle w:val="5"/>
        <w:shd w:val="clear" w:color="auto" w:fill="FFFFFF"/>
        <w:spacing w:before="0" w:beforeAutospacing="0" w:after="0" w:afterAutospacing="0" w:line="360" w:lineRule="auto"/>
        <w:ind w:firstLine="480"/>
        <w:jc w:val="both"/>
      </w:pPr>
      <w:bookmarkStart w:id="0" w:name="_GoBack"/>
      <w:bookmarkEnd w:id="0"/>
      <w:r>
        <w:rPr>
          <w:rFonts w:hint="eastAsia"/>
          <w:sz w:val="24"/>
          <w:szCs w:val="24"/>
          <w:shd w:val="clear" w:color="auto" w:fill="FFFFFF"/>
        </w:rPr>
        <w:t>电话：029-87550623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姚体">
    <w:panose1 w:val="02010601030101010101"/>
    <w:charset w:val="86"/>
    <w:family w:val="auto"/>
    <w:pitch w:val="default"/>
    <w:sig w:usb0="00000003"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singleLevel"/>
    <w:tmpl w:val="0000000D"/>
    <w:lvl w:ilvl="0" w:tentative="0">
      <w:start w:val="1"/>
      <w:numFmt w:val="upperLetter"/>
      <w:pStyle w:val="2"/>
      <w:lvlText w:val="%1、"/>
      <w:lvlJc w:val="left"/>
      <w:pPr>
        <w:tabs>
          <w:tab w:val="left" w:pos="960"/>
        </w:tabs>
        <w:ind w:left="960" w:hanging="324"/>
      </w:pPr>
      <w:rPr>
        <w:rFonts w:hint="eastAsia" w:cs="Times New Roman"/>
      </w:rPr>
    </w:lvl>
  </w:abstractNum>
  <w:abstractNum w:abstractNumId="1">
    <w:nsid w:val="5908E97E"/>
    <w:multiLevelType w:val="singleLevel"/>
    <w:tmpl w:val="5908E97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717F39"/>
    <w:rsid w:val="277F1C59"/>
    <w:rsid w:val="4A717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4"/>
    <w:basedOn w:val="1"/>
    <w:next w:val="1"/>
    <w:qFormat/>
    <w:uiPriority w:val="9"/>
    <w:pPr>
      <w:keepNext/>
      <w:numPr>
        <w:ilvl w:val="0"/>
        <w:numId w:val="1"/>
      </w:numPr>
      <w:tabs>
        <w:tab w:val="left" w:pos="2715"/>
      </w:tabs>
      <w:autoSpaceDE w:val="0"/>
      <w:autoSpaceDN w:val="0"/>
      <w:adjustRightInd w:val="0"/>
      <w:jc w:val="center"/>
      <w:outlineLvl w:val="3"/>
    </w:pPr>
    <w:rPr>
      <w:rFonts w:ascii="方正姚体" w:hAnsi="Times New Roman" w:eastAsia="方正姚体"/>
      <w:sz w:val="36"/>
      <w:szCs w:val="32"/>
    </w:rPr>
  </w:style>
  <w:style w:type="paragraph" w:styleId="3">
    <w:name w:val="heading 6"/>
    <w:basedOn w:val="1"/>
    <w:next w:val="1"/>
    <w:qFormat/>
    <w:uiPriority w:val="9"/>
    <w:pPr>
      <w:keepNext/>
      <w:keepLines/>
      <w:widowControl/>
      <w:tabs>
        <w:tab w:val="left" w:pos="1440"/>
      </w:tabs>
      <w:spacing w:before="240" w:after="64" w:line="320" w:lineRule="auto"/>
      <w:ind w:left="1152" w:hanging="1152"/>
      <w:jc w:val="left"/>
      <w:outlineLvl w:val="5"/>
    </w:pPr>
    <w:rPr>
      <w:rFonts w:ascii="Arial" w:hAnsi="Arial" w:eastAsia="黑体"/>
      <w:b/>
      <w:bCs/>
      <w:sz w:val="24"/>
      <w:szCs w:val="2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2"/>
    <w:basedOn w:val="1"/>
    <w:qFormat/>
    <w:uiPriority w:val="99"/>
    <w:rPr>
      <w:rFonts w:ascii="宋体" w:hAnsi="Times New Roman"/>
      <w:sz w:val="24"/>
      <w:szCs w:val="24"/>
    </w:rPr>
  </w:style>
  <w:style w:type="paragraph" w:styleId="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8">
    <w:name w:val="Strong"/>
    <w:qFormat/>
    <w:uiPriority w:val="22"/>
    <w:rPr>
      <w:rFonts w:cs="Times New Roman"/>
      <w:b/>
    </w:rPr>
  </w:style>
  <w:style w:type="paragraph" w:customStyle="1" w:styleId="9">
    <w:name w:val="u-content"/>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3334</Words>
  <Characters>3764</Characters>
  <Lines>0</Lines>
  <Paragraphs>0</Paragraphs>
  <TotalTime>0</TotalTime>
  <ScaleCrop>false</ScaleCrop>
  <LinksUpToDate>false</LinksUpToDate>
  <CharactersWithSpaces>3799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2026-06-17T08:13:00Z</dcterms:created>
  <dc:creator>Throb°</dc:creator>
  <cp:lastModifiedBy>Throb°</cp:lastModifiedBy>
  <dcterms:modified xsi:type="dcterms:W3CDTF">2026-06-18T01:24:24Z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F4989BACC06F4E5F9A5CFED22AD30818_11</vt:lpwstr>
  </property>
  <property fmtid="{D5CDD505-2E9C-101B-9397-08002B2CF9AE}" pid="4" name="KSOTemplateDocerSaveRecord">
    <vt:lpwstr>eyJoZGlkIjoiMzkzMjE0NTk1ZmNlZTUyNTJiYjI1ZWJiM2RjNDVhZTAiLCJ1c2VySWQiOiI5NDQ5NDY1NDEifQ==</vt:lpwstr>
  </property>
</Properties>
</file>