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微软雅黑 Light" w:hAnsi="微软雅黑 Light" w:eastAsia="微软雅黑 Light" w:cs="微软雅黑 Light"/>
          <w:b/>
          <w:bCs w:val="0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b/>
          <w:bCs w:val="0"/>
          <w:sz w:val="32"/>
          <w:szCs w:val="32"/>
        </w:rPr>
        <w:t>人员配置及资格资质</w:t>
      </w:r>
    </w:p>
    <w:p>
      <w:pPr>
        <w:pStyle w:val="2"/>
        <w:spacing w:line="360" w:lineRule="auto"/>
        <w:jc w:val="center"/>
        <w:rPr>
          <w:rFonts w:hint="eastAsia" w:ascii="微软雅黑 Light" w:hAnsi="微软雅黑 Light" w:eastAsia="微软雅黑 Light" w:cs="微软雅黑 Light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>（一）人员配置及资格资质是重要评审因数，供应商须根据本项目磋商文件第三章《磋商项目技术、服务、商务及其他要求》以及评分标准、具体标准和要求提供拟派本项目服务人员信息和相关证书。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>（二）供应商须将编制的《拟派本项目服务人员一览表》以及相关证书上传至陕西省政府采购电子化交易系统，并进行电子签章。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>拟派本项目服务人员一览表附后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widowControl/>
        <w:spacing w:afterLines="50" w:line="320" w:lineRule="exact"/>
        <w:jc w:val="center"/>
        <w:rPr>
          <w:rFonts w:hint="eastAsia" w:ascii="微软雅黑" w:hAnsi="微软雅黑" w:eastAsia="微软雅黑" w:cs="微软雅黑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0"/>
          <w:sz w:val="32"/>
          <w:szCs w:val="32"/>
          <w:lang w:val="en-US" w:eastAsia="zh-CN" w:bidi="ar-SA"/>
        </w:rPr>
        <w:t>项目管理人员简历表</w:t>
      </w:r>
    </w:p>
    <w:p>
      <w:pPr>
        <w:widowControl/>
        <w:spacing w:afterLines="50" w:line="320" w:lineRule="exact"/>
        <w:jc w:val="center"/>
        <w:rPr>
          <w:rFonts w:hint="eastAsia" w:ascii="微软雅黑 Light" w:hAnsi="微软雅黑 Light" w:eastAsia="微软雅黑 Light" w:cs="微软雅黑 Light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widowControl/>
        <w:spacing w:afterLines="50" w:line="320" w:lineRule="exact"/>
        <w:jc w:val="center"/>
        <w:rPr>
          <w:rFonts w:hint="eastAsia" w:ascii="微软雅黑 Light" w:hAnsi="微软雅黑 Light" w:eastAsia="微软雅黑 Light" w:cs="微软雅黑 Light"/>
          <w:b w:val="0"/>
          <w:bCs/>
          <w:kern w:val="0"/>
          <w:sz w:val="24"/>
          <w:szCs w:val="24"/>
          <w:lang w:val="en-US" w:eastAsia="zh-CN" w:bidi="ar-SA"/>
        </w:rPr>
      </w:pPr>
    </w:p>
    <w:tbl>
      <w:tblPr>
        <w:tblStyle w:val="7"/>
        <w:tblW w:w="905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311"/>
        <w:gridCol w:w="1209"/>
        <w:gridCol w:w="415"/>
        <w:gridCol w:w="2470"/>
        <w:gridCol w:w="20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31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年  龄</w:t>
            </w:r>
          </w:p>
        </w:tc>
        <w:tc>
          <w:tcPr>
            <w:tcW w:w="4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20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  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  务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毕业学校</w:t>
            </w:r>
          </w:p>
        </w:tc>
        <w:tc>
          <w:tcPr>
            <w:tcW w:w="7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年毕业于             学校          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53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主要工作经历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在本行业从业工作年限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240" w:lineRule="exact"/>
              <w:textAlignment w:val="auto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主要工作业绩和经历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资格证书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idowControl/>
        <w:spacing w:afterLines="50" w:line="320" w:lineRule="exact"/>
        <w:jc w:val="center"/>
        <w:rPr>
          <w:rFonts w:hint="eastAsia" w:ascii="微软雅黑 Light" w:hAnsi="微软雅黑 Light" w:eastAsia="微软雅黑 Light" w:cs="微软雅黑 Light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widowControl/>
        <w:spacing w:afterLines="50" w:line="320" w:lineRule="exact"/>
        <w:jc w:val="center"/>
        <w:rPr>
          <w:rFonts w:hint="eastAsia" w:ascii="微软雅黑 Light" w:hAnsi="微软雅黑 Light" w:eastAsia="微软雅黑 Light" w:cs="微软雅黑 Light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widowControl/>
        <w:spacing w:afterLines="50" w:line="320" w:lineRule="exact"/>
        <w:jc w:val="center"/>
        <w:rPr>
          <w:rFonts w:hint="eastAsia" w:ascii="微软雅黑 Light" w:hAnsi="微软雅黑 Light" w:eastAsia="微软雅黑 Light" w:cs="微软雅黑 Light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pStyle w:val="2"/>
        <w:spacing w:line="360" w:lineRule="auto"/>
        <w:jc w:val="center"/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</w:rPr>
      </w:pP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</w:rPr>
        <w:t>拟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eastAsia="zh-CN"/>
        </w:rPr>
        <w:t>派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</w:rPr>
        <w:t>本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eastAsia="zh-CN"/>
        </w:rPr>
        <w:t>项目服务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</w:rPr>
        <w:t>人员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eastAsia="zh-CN"/>
        </w:rPr>
        <w:t>一览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</w:rPr>
        <w:t>表</w:t>
      </w:r>
    </w:p>
    <w:p>
      <w:pPr>
        <w:pStyle w:val="2"/>
        <w:spacing w:line="360" w:lineRule="auto"/>
        <w:jc w:val="both"/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eastAsia="zh-CN"/>
        </w:rPr>
        <w:t>供应商名称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val="en-US" w:eastAsia="zh-CN"/>
        </w:rPr>
        <w:t xml:space="preserve"> ：               </w:t>
      </w:r>
      <w:r>
        <w:rPr>
          <w:rFonts w:hint="eastAsia" w:ascii="微软雅黑 Light" w:hAnsi="微软雅黑 Light" w:eastAsia="微软雅黑 Light" w:cs="微软雅黑 Light"/>
          <w:b w:val="0"/>
          <w:bCs/>
          <w:sz w:val="24"/>
          <w:szCs w:val="24"/>
          <w:lang w:eastAsia="zh-CN"/>
        </w:rPr>
        <w:t>（签章）</w:t>
      </w:r>
    </w:p>
    <w:tbl>
      <w:tblPr>
        <w:tblStyle w:val="7"/>
        <w:tblW w:w="86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71"/>
        <w:gridCol w:w="749"/>
        <w:gridCol w:w="1440"/>
        <w:gridCol w:w="1800"/>
        <w:gridCol w:w="1233"/>
        <w:gridCol w:w="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91" w:type="dxa"/>
            <w:gridSpan w:val="2"/>
            <w:vMerge w:val="restart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从业总人数（   ）人</w:t>
            </w:r>
          </w:p>
        </w:tc>
        <w:tc>
          <w:tcPr>
            <w:tcW w:w="6149" w:type="dxa"/>
            <w:gridSpan w:val="5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管理人员（   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491" w:type="dxa"/>
            <w:gridSpan w:val="2"/>
            <w:vMerge w:val="continue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9" w:type="dxa"/>
            <w:gridSpan w:val="2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服务人员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保安（   ）人、保洁（   ）人、水电维修工（  ）人、厨师（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1、为本项目拟派管理人员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240" w:lineRule="exact"/>
              <w:textAlignment w:val="auto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主要工作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240" w:lineRule="exact"/>
              <w:textAlignment w:val="auto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业绩和经历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资格证书</w:t>
            </w:r>
          </w:p>
        </w:tc>
        <w:tc>
          <w:tcPr>
            <w:tcW w:w="927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2、为本项目拟派保安员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3、为本项目拟派保洁员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主要工作</w:t>
            </w:r>
          </w:p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业绩和经历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4、为本项目拟派水电维修工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操作证书</w:t>
            </w: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5、为本项目拟派厨师人员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资格证书</w:t>
            </w: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9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3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资格证书</w:t>
            </w:r>
          </w:p>
        </w:tc>
        <w:tc>
          <w:tcPr>
            <w:tcW w:w="927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微软雅黑 Light" w:hAnsi="微软雅黑 Light" w:eastAsia="微软雅黑 Light" w:cs="微软雅黑 Light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2"/>
        <w:spacing w:line="400" w:lineRule="exact"/>
        <w:ind w:left="0" w:leftChars="0" w:hanging="3" w:firstLineChars="0"/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</w:pPr>
      <w:r>
        <w:rPr>
          <w:rFonts w:hint="eastAsia" w:ascii="微软雅黑 Light" w:hAnsi="微软雅黑 Light" w:eastAsia="微软雅黑 Light" w:cs="微软雅黑 Light"/>
          <w:sz w:val="24"/>
          <w:szCs w:val="24"/>
        </w:rPr>
        <w:t>注：1.</w:t>
      </w: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在服务有效期内，企业为本项目派出的服务人员应与本表内容一致，供应商应审慎填写。</w:t>
      </w:r>
    </w:p>
    <w:p>
      <w:pPr>
        <w:pStyle w:val="2"/>
        <w:spacing w:line="400" w:lineRule="exact"/>
        <w:ind w:firstLine="470" w:firstLineChars="196"/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</w:pP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2.</w:t>
      </w:r>
      <w:r>
        <w:rPr>
          <w:rFonts w:hint="eastAsia" w:ascii="微软雅黑 Light" w:hAnsi="微软雅黑 Light" w:eastAsia="微软雅黑 Light" w:cs="微软雅黑 Light"/>
          <w:sz w:val="24"/>
          <w:szCs w:val="24"/>
        </w:rPr>
        <w:t>本表后</w:t>
      </w: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须</w:t>
      </w:r>
      <w:r>
        <w:rPr>
          <w:rFonts w:hint="eastAsia" w:ascii="微软雅黑 Light" w:hAnsi="微软雅黑 Light" w:eastAsia="微软雅黑 Light" w:cs="微软雅黑 Light"/>
          <w:sz w:val="24"/>
          <w:szCs w:val="24"/>
        </w:rPr>
        <w:t>附本项目拟派人员资格证书</w:t>
      </w: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、注册证书复印或扫描件（加盖企业公章）的电子件，上传到陕西省政府采购系统，并进行电子签章</w:t>
      </w:r>
      <w:r>
        <w:rPr>
          <w:rFonts w:hint="eastAsia" w:ascii="微软雅黑 Light" w:hAnsi="微软雅黑 Light" w:eastAsia="微软雅黑 Light" w:cs="微软雅黑 Light"/>
          <w:sz w:val="24"/>
          <w:szCs w:val="24"/>
        </w:rPr>
        <w:t>。</w:t>
      </w:r>
    </w:p>
    <w:p>
      <w:pPr>
        <w:pStyle w:val="2"/>
        <w:spacing w:line="400" w:lineRule="exact"/>
        <w:ind w:firstLine="470" w:firstLineChars="196"/>
        <w:rPr>
          <w:rFonts w:hint="eastAsia" w:ascii="微软雅黑 Light" w:hAnsi="微软雅黑 Light" w:eastAsia="微软雅黑 Light" w:cs="微软雅黑 Light"/>
          <w:sz w:val="24"/>
          <w:szCs w:val="24"/>
        </w:rPr>
      </w:pP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3.</w:t>
      </w:r>
      <w:r>
        <w:rPr>
          <w:rFonts w:hint="eastAsia" w:ascii="微软雅黑 Light" w:hAnsi="微软雅黑 Light" w:eastAsia="微软雅黑 Light" w:cs="微软雅黑 Light"/>
          <w:sz w:val="24"/>
          <w:szCs w:val="24"/>
        </w:rPr>
        <w:t>本表为样表，可</w:t>
      </w: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根据填报需要</w:t>
      </w:r>
      <w:r>
        <w:rPr>
          <w:rFonts w:hint="eastAsia" w:ascii="微软雅黑 Light" w:hAnsi="微软雅黑 Light" w:eastAsia="微软雅黑 Light" w:cs="微软雅黑 Light"/>
          <w:sz w:val="24"/>
          <w:szCs w:val="24"/>
        </w:rPr>
        <w:t>参照本表格式</w:t>
      </w:r>
      <w:r>
        <w:rPr>
          <w:rFonts w:hint="eastAsia" w:ascii="微软雅黑 Light" w:hAnsi="微软雅黑 Light" w:eastAsia="微软雅黑 Light" w:cs="微软雅黑 Light"/>
          <w:sz w:val="24"/>
          <w:szCs w:val="24"/>
          <w:lang w:eastAsia="zh-CN"/>
        </w:rPr>
        <w:t>进</w:t>
      </w:r>
      <w:r>
        <w:rPr>
          <w:rFonts w:hint="eastAsia" w:ascii="微软雅黑 Light" w:hAnsi="微软雅黑 Light" w:eastAsia="微软雅黑 Light" w:cs="微软雅黑 Light"/>
          <w:sz w:val="24"/>
          <w:szCs w:val="24"/>
        </w:rPr>
        <w:t>行补充或扩展。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4B3738E"/>
    <w:rsid w:val="18681D63"/>
    <w:rsid w:val="188B65F8"/>
    <w:rsid w:val="20AA5492"/>
    <w:rsid w:val="23FE7D22"/>
    <w:rsid w:val="276C6BEB"/>
    <w:rsid w:val="2A10359B"/>
    <w:rsid w:val="2AB743A1"/>
    <w:rsid w:val="2C153015"/>
    <w:rsid w:val="2C514142"/>
    <w:rsid w:val="3180501B"/>
    <w:rsid w:val="378E6163"/>
    <w:rsid w:val="37AB3217"/>
    <w:rsid w:val="459A2122"/>
    <w:rsid w:val="48BC59E0"/>
    <w:rsid w:val="4A3F5887"/>
    <w:rsid w:val="4B6E353A"/>
    <w:rsid w:val="4C680320"/>
    <w:rsid w:val="4D922050"/>
    <w:rsid w:val="4F037BD1"/>
    <w:rsid w:val="503F77EA"/>
    <w:rsid w:val="51742B8A"/>
    <w:rsid w:val="56BE3CEC"/>
    <w:rsid w:val="58603D9C"/>
    <w:rsid w:val="5CEA3E4C"/>
    <w:rsid w:val="5EE35F1C"/>
    <w:rsid w:val="6A341BBF"/>
    <w:rsid w:val="6A5471F4"/>
    <w:rsid w:val="6DB76A95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2026-06-24T02:26:25Z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