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9F3B1C">
      <w:pPr>
        <w:bidi w:val="0"/>
        <w:outlineLvl w:val="2"/>
        <w:rPr>
          <w:rFonts w:hint="default"/>
        </w:rPr>
      </w:pPr>
      <w:bookmarkStart w:id="0" w:name="_Toc21905"/>
      <w:r>
        <w:rPr>
          <w:rFonts w:hint="default"/>
        </w:rPr>
        <w:t>附表</w:t>
      </w:r>
      <w:r>
        <w:rPr>
          <w:rFonts w:hint="eastAsia"/>
          <w:lang w:val="en-US" w:eastAsia="zh-CN"/>
        </w:rPr>
        <w:t>1</w:t>
      </w:r>
      <w:r>
        <w:rPr>
          <w:rFonts w:hint="default"/>
        </w:rPr>
        <w:t xml:space="preserve"> 渭南市华州区花椒低产低效林改造示范项目小班调查设计一览表</w:t>
      </w:r>
    </w:p>
    <w:p w14:paraId="7C3C2301">
      <w:pPr>
        <w:bidi w:val="0"/>
        <w:jc w:val="right"/>
        <w:outlineLvl w:val="9"/>
        <w:rPr>
          <w:rFonts w:hint="default" w:ascii="Times New Roman" w:hAnsi="Times New Roman" w:eastAsia="仿宋" w:cstheme="minorBidi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仿宋" w:cstheme="minorBidi"/>
          <w:kern w:val="2"/>
          <w:sz w:val="24"/>
          <w:szCs w:val="24"/>
          <w:lang w:val="en-US" w:eastAsia="zh-CN" w:bidi="ar-SA"/>
        </w:rPr>
        <w:t>单位：亩、工日、根、kg、元</w:t>
      </w:r>
    </w:p>
    <w:tbl>
      <w:tblPr>
        <w:tblStyle w:val="3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48"/>
        <w:gridCol w:w="1408"/>
        <w:gridCol w:w="1417"/>
        <w:gridCol w:w="1877"/>
        <w:gridCol w:w="1877"/>
        <w:gridCol w:w="1408"/>
        <w:gridCol w:w="1408"/>
        <w:gridCol w:w="1641"/>
        <w:gridCol w:w="1408"/>
        <w:gridCol w:w="1641"/>
        <w:gridCol w:w="1408"/>
        <w:gridCol w:w="1408"/>
        <w:gridCol w:w="1408"/>
        <w:gridCol w:w="3085"/>
      </w:tblGrid>
      <w:tr w14:paraId="77891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tblHeader/>
        </w:trPr>
        <w:tc>
          <w:tcPr>
            <w:tcW w:w="212" w:type="pct"/>
            <w:vMerge w:val="restart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FC5771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乡镇</w:t>
            </w:r>
          </w:p>
        </w:tc>
        <w:tc>
          <w:tcPr>
            <w:tcW w:w="315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D92061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行政村</w:t>
            </w:r>
          </w:p>
        </w:tc>
        <w:tc>
          <w:tcPr>
            <w:tcW w:w="315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29F301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小班号</w:t>
            </w:r>
          </w:p>
        </w:tc>
        <w:tc>
          <w:tcPr>
            <w:tcW w:w="420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DA5CC3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小班面积</w:t>
            </w:r>
          </w:p>
        </w:tc>
        <w:tc>
          <w:tcPr>
            <w:tcW w:w="420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6585AE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可作业面积</w:t>
            </w:r>
          </w:p>
        </w:tc>
        <w:tc>
          <w:tcPr>
            <w:tcW w:w="315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1A1682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权属</w:t>
            </w:r>
          </w:p>
        </w:tc>
        <w:tc>
          <w:tcPr>
            <w:tcW w:w="315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5F4766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地类</w:t>
            </w:r>
          </w:p>
        </w:tc>
        <w:tc>
          <w:tcPr>
            <w:tcW w:w="367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1B3AE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海拔</w:t>
            </w:r>
          </w:p>
        </w:tc>
        <w:tc>
          <w:tcPr>
            <w:tcW w:w="315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BE7B24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坡向</w:t>
            </w:r>
          </w:p>
        </w:tc>
        <w:tc>
          <w:tcPr>
            <w:tcW w:w="367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589652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坡度</w:t>
            </w:r>
          </w:p>
        </w:tc>
        <w:tc>
          <w:tcPr>
            <w:tcW w:w="315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B9CDBC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地形部位</w:t>
            </w:r>
          </w:p>
        </w:tc>
        <w:tc>
          <w:tcPr>
            <w:tcW w:w="315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BC4B308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土壤种类</w:t>
            </w:r>
          </w:p>
        </w:tc>
        <w:tc>
          <w:tcPr>
            <w:tcW w:w="315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1DD1FD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土层厚度</w:t>
            </w:r>
          </w:p>
        </w:tc>
        <w:tc>
          <w:tcPr>
            <w:tcW w:w="683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0F3B2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主要改造措施</w:t>
            </w:r>
          </w:p>
        </w:tc>
      </w:tr>
      <w:tr w14:paraId="24C748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tblHeader/>
        </w:trPr>
        <w:tc>
          <w:tcPr>
            <w:tcW w:w="212" w:type="pct"/>
            <w:vMerge w:val="continue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142FEC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3B92D4E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1DE8C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20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B55BC3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420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22EF53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4236BD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8EBA6BE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7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6C72CD6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16CD36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67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426422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15C309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7FEA58F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72EDEA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683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7726423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</w:tc>
      </w:tr>
      <w:tr w14:paraId="32B22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</w:trPr>
        <w:tc>
          <w:tcPr>
            <w:tcW w:w="844" w:type="pct"/>
            <w:gridSpan w:val="3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4E0F33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华州区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7F132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1955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170762F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1000</w:t>
            </w:r>
          </w:p>
        </w:tc>
        <w:tc>
          <w:tcPr>
            <w:tcW w:w="3314" w:type="pct"/>
            <w:gridSpan w:val="9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8E1D7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2DA7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2" w:type="pct"/>
            <w:vMerge w:val="restart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DFBA80F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大明镇</w:t>
            </w:r>
          </w:p>
          <w:p w14:paraId="51A38E1E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15" w:type="pct"/>
            <w:vMerge w:val="restar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698700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下李村</w:t>
            </w:r>
          </w:p>
          <w:p w14:paraId="35816EA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9B651E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C007C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143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EDCBA8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74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6FD9B6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7A3D77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园地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C7D4E6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940C40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南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70F8F7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≤5°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D318DD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塬面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494DCF9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黄绵土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E8621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深厚</w:t>
            </w:r>
          </w:p>
        </w:tc>
        <w:tc>
          <w:tcPr>
            <w:tcW w:w="68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96B9D8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1,2,3,4</w:t>
            </w:r>
          </w:p>
        </w:tc>
      </w:tr>
      <w:tr w14:paraId="144D9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2" w:type="pct"/>
            <w:vMerge w:val="continue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301D48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B7232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C975DE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6E00E2E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170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3C221A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114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0F18FD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B8A38C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园地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5EBFD2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349A82E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北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C8F292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≤5°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1C1DFB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塬面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58833D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黄绵土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C62AAB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深厚</w:t>
            </w:r>
          </w:p>
        </w:tc>
        <w:tc>
          <w:tcPr>
            <w:tcW w:w="68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4866C5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1,2,3,4</w:t>
            </w:r>
          </w:p>
        </w:tc>
      </w:tr>
      <w:tr w14:paraId="61343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2" w:type="pct"/>
            <w:vMerge w:val="continue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A02256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EBF7249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42B020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64894F3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103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272F4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83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AB195C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34DF03E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园地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3EB67A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52CD803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东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DC785E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≤5°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FB485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塬面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62E594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黄绵土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1621F09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深厚</w:t>
            </w:r>
          </w:p>
        </w:tc>
        <w:tc>
          <w:tcPr>
            <w:tcW w:w="68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6AD1BF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1,2,3,4</w:t>
            </w:r>
          </w:p>
        </w:tc>
      </w:tr>
      <w:tr w14:paraId="6DB38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2" w:type="pct"/>
            <w:vMerge w:val="continue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63ECEE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397D53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264008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0D3949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134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A291F4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E6C4AA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4EF39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园地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90CA296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D9CD70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西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9B474B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≤5°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250EB0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塬面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57908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黄绵土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C850806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深厚</w:t>
            </w:r>
          </w:p>
        </w:tc>
        <w:tc>
          <w:tcPr>
            <w:tcW w:w="68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81C556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1,2,3,4</w:t>
            </w:r>
          </w:p>
        </w:tc>
      </w:tr>
      <w:tr w14:paraId="727624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2" w:type="pct"/>
            <w:vMerge w:val="continue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17D857E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A282BDE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D1796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0764F2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189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64229E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45B19F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5F77F2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园地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B354B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63B347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东南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360949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≤5°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A87D3C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塬面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13FE11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黄绵土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E52F51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深厚</w:t>
            </w:r>
          </w:p>
        </w:tc>
        <w:tc>
          <w:tcPr>
            <w:tcW w:w="68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509960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1,2,3,4</w:t>
            </w:r>
          </w:p>
        </w:tc>
      </w:tr>
      <w:tr w14:paraId="67EBD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2" w:type="pct"/>
            <w:vMerge w:val="continue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6757285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D143CC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1A3A5E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8F40F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239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2B4930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76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B6A716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4D7646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园地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DD74CD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152417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西北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AF5AB9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≤5°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A71BB63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塬面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52736A3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黄绵土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AB848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深厚</w:t>
            </w:r>
          </w:p>
        </w:tc>
        <w:tc>
          <w:tcPr>
            <w:tcW w:w="68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B06C33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1,2,3,4</w:t>
            </w:r>
          </w:p>
        </w:tc>
      </w:tr>
      <w:tr w14:paraId="41C58B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2" w:type="pct"/>
            <w:vMerge w:val="continue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2D05614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E2F679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3243B2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01A908F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215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D85EE5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134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CA88AF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85C27C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园地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FD3134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D5E58F6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南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B126952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≤5°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C81B12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塬面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5D225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黄绵土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EFC1C7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深厚</w:t>
            </w:r>
          </w:p>
        </w:tc>
        <w:tc>
          <w:tcPr>
            <w:tcW w:w="68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638F68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1,2,3,4,5</w:t>
            </w:r>
          </w:p>
        </w:tc>
      </w:tr>
      <w:tr w14:paraId="58984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2" w:type="pct"/>
            <w:vMerge w:val="continue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ACE97B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7E436C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A1F1806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E7E9A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179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D63299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508386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EC46623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园地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581DE1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D40FA0F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北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CDC977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≤5°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3BE5B78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塬面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B8B0028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黄绵土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B0B76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深厚</w:t>
            </w:r>
          </w:p>
        </w:tc>
        <w:tc>
          <w:tcPr>
            <w:tcW w:w="68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5DE4D78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1,2,3,4,5</w:t>
            </w:r>
          </w:p>
        </w:tc>
      </w:tr>
      <w:tr w14:paraId="322DC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2" w:type="pct"/>
            <w:vMerge w:val="continue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4E5B738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FC4291F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BFB506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45229C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246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5B3838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118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F8B1678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64F81A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园地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1C4093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EB126B6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东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6E3283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≤5°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4C0596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塬面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F1473EE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黄绵土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C9667F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深厚</w:t>
            </w:r>
          </w:p>
        </w:tc>
        <w:tc>
          <w:tcPr>
            <w:tcW w:w="68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675412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1,2,3,4</w:t>
            </w:r>
          </w:p>
        </w:tc>
      </w:tr>
      <w:tr w14:paraId="0C417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2" w:type="pct"/>
            <w:vMerge w:val="continue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356CEC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98520F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85C6AC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115069C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165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EC78D2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101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090693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2D05FAB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园地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347996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00F9BD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西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6BC1156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≤5°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EEE135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塬面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720EEA4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黄绵土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C425F68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深厚</w:t>
            </w:r>
          </w:p>
        </w:tc>
        <w:tc>
          <w:tcPr>
            <w:tcW w:w="68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2768E3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1,2,3,4</w:t>
            </w:r>
          </w:p>
        </w:tc>
      </w:tr>
      <w:tr w14:paraId="0798E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212" w:type="pct"/>
            <w:vMerge w:val="continue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3CE88A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vMerge w:val="continue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75AB0C8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ADFC123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8CAFECF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172</w:t>
            </w:r>
          </w:p>
        </w:tc>
        <w:tc>
          <w:tcPr>
            <w:tcW w:w="420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E84C35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111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1B1E7F0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集体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38B3F22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园地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03EA4FC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585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DCBE5FD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东南</w:t>
            </w:r>
          </w:p>
        </w:tc>
        <w:tc>
          <w:tcPr>
            <w:tcW w:w="367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51F15EA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≤5°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9492073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塬面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317AAA5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黄绵土</w:t>
            </w:r>
          </w:p>
        </w:tc>
        <w:tc>
          <w:tcPr>
            <w:tcW w:w="315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52847E7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深厚</w:t>
            </w:r>
          </w:p>
        </w:tc>
        <w:tc>
          <w:tcPr>
            <w:tcW w:w="683" w:type="pct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CC26D31">
            <w:pPr>
              <w:pStyle w:val="5"/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ind w:left="0" w:leftChars="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1,2,3,4</w:t>
            </w:r>
          </w:p>
        </w:tc>
      </w:tr>
      <w:bookmarkEnd w:id="0"/>
    </w:tbl>
    <w:p w14:paraId="270D5D72">
      <w:pPr>
        <w:bidi w:val="0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主要改造措施：1-树体结构优化与整形修剪，2-土壤改良与地力提升，3-科学施肥管理，4-病虫害绿色综合防控，5-良种培育与嫁接改良</w:t>
      </w:r>
    </w:p>
    <w:p w14:paraId="342B7548">
      <w:pPr>
        <w:rPr>
          <w:rFonts w:ascii="Times New Roman" w:hAnsi="Times New Roman" w:cs="Arial"/>
          <w:b w:val="0"/>
          <w:bCs w:val="0"/>
          <w:snapToGrid w:val="0"/>
          <w:color w:val="auto"/>
          <w:kern w:val="0"/>
          <w:sz w:val="24"/>
          <w:szCs w:val="24"/>
        </w:rPr>
        <w:sectPr>
          <w:pgSz w:w="23811" w:h="16838" w:orient="landscape"/>
          <w:pgMar w:top="1800" w:right="567" w:bottom="1800" w:left="1134" w:header="851" w:footer="992" w:gutter="0"/>
          <w:cols w:space="425" w:num="1"/>
          <w:docGrid w:type="lines" w:linePitch="312" w:charSpace="0"/>
        </w:sectPr>
      </w:pPr>
      <w:bookmarkStart w:id="1" w:name="_GoBack"/>
      <w:bookmarkEnd w:id="1"/>
    </w:p>
    <w:p w14:paraId="046DD6F1"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1438910</wp:posOffset>
            </wp:positionH>
            <wp:positionV relativeFrom="paragraph">
              <wp:posOffset>-495935</wp:posOffset>
            </wp:positionV>
            <wp:extent cx="4886960" cy="6840855"/>
            <wp:effectExtent l="0" t="0" r="8890" b="17145"/>
            <wp:wrapSquare wrapText="bothSides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86960" cy="684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inline distT="0" distB="0" distL="114300" distR="114300">
            <wp:extent cx="3992245" cy="5588635"/>
            <wp:effectExtent l="0" t="0" r="8255" b="1206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2245" cy="558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6838" w:h="11906" w:orient="landscape"/>
      <w:pgMar w:top="1576" w:right="1327" w:bottom="1519" w:left="132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045034"/>
    <w:rsid w:val="4A045034"/>
    <w:rsid w:val="76D2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560" w:lineRule="exact"/>
      <w:ind w:firstLine="720" w:firstLineChars="200"/>
      <w:jc w:val="both"/>
    </w:pPr>
    <w:rPr>
      <w:rFonts w:ascii="Times New Roman" w:hAnsi="Times New Roman" w:eastAsia="仿宋" w:cstheme="minorBidi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1"/>
    <w:pPr>
      <w:spacing w:beforeLines="0" w:afterLines="0"/>
    </w:pPr>
    <w:rPr>
      <w:rFonts w:hint="eastAsia"/>
      <w:sz w:val="24"/>
    </w:rPr>
  </w:style>
  <w:style w:type="paragraph" w:customStyle="1" w:styleId="5">
    <w:name w:val="表格"/>
    <w:basedOn w:val="1"/>
    <w:qFormat/>
    <w:uiPriority w:val="0"/>
    <w:pPr>
      <w:widowControl w:val="0"/>
      <w:kinsoku w:val="0"/>
      <w:overflowPunct w:val="0"/>
      <w:spacing w:line="240" w:lineRule="auto"/>
      <w:ind w:firstLine="0" w:firstLineChars="0"/>
      <w:jc w:val="center"/>
    </w:pPr>
    <w:rPr>
      <w:rFonts w:ascii="Times New Roman" w:hAnsi="Times New Roman"/>
      <w:sz w:val="24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918</Characters>
  <Lines>0</Lines>
  <Paragraphs>0</Paragraphs>
  <TotalTime>0</TotalTime>
  <ScaleCrop>false</ScaleCrop>
  <LinksUpToDate>false</LinksUpToDate>
  <CharactersWithSpaces>919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2026-07-01T03:27:00Z</dcterms:created>
  <dc:creator>WPS_1730446345</dc:creator>
  <cp:lastModifiedBy>WPS_1730446345</cp:lastModifiedBy>
  <dcterms:modified xsi:type="dcterms:W3CDTF">2026-07-06T07:09:30Z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2914DDA6C0C646F2AD41714320E220E5_11</vt:lpwstr>
  </property>
  <property fmtid="{D5CDD505-2E9C-101B-9397-08002B2CF9AE}" pid="4" name="KSOTemplateDocerSaveRecord">
    <vt:lpwstr>eyJoZGlkIjoiNzRmYTc3NGRiZGYyYzEyMDJmNGQwMjAyYmI3NjZiYWUiLCJ1c2VySWQiOiIxNjUwNzU2NTAyIn0=</vt:lpwstr>
  </property>
</Properties>
</file>