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default" w:ascii="黑体" w:hAnsi="黑体" w:eastAsia="黑体" w:cs="黑体"/>
          <w:color w:val="000000" w:themeColor="text1"/>
          <w:sz w:val="28"/>
          <w:u w:val="single"/>
          <w:lang w:val="en-US" w:eastAsia="zh-CN"/>
          <w14:textFill>
            <w14:solidFill>
              <w14:schemeClr w14:val="tx1"/>
            </w14:solidFill>
          </w14:textFill>
        </w:rPr>
      </w:pPr>
      <w:r>
        <w:rPr>
          <w:rFonts w:hint="eastAsia" w:ascii="黑体" w:hAnsi="黑体" w:eastAsia="黑体" w:cs="黑体"/>
          <w:color w:val="000000" w:themeColor="text1"/>
          <w:sz w:val="28"/>
          <w:lang w:val="en-US" w:eastAsia="zh-CN"/>
          <w14:textFill>
            <w14:solidFill>
              <w14:schemeClr w14:val="tx1"/>
            </w14:solidFill>
          </w14:textFill>
        </w:rPr>
        <w:t>采购包：</w:t>
      </w:r>
      <w:r>
        <w:rPr>
          <w:rFonts w:hint="eastAsia" w:ascii="黑体" w:hAnsi="黑体" w:eastAsia="黑体" w:cs="黑体"/>
          <w:color w:val="000000" w:themeColor="text1"/>
          <w:sz w:val="28"/>
          <w:u w:val="single"/>
          <w:lang w:val="en-US" w:eastAsia="zh-CN"/>
          <w14:textFill>
            <w14:solidFill>
              <w14:schemeClr w14:val="tx1"/>
            </w14:solidFill>
          </w14:textFill>
        </w:rPr>
        <w:t xml:space="preserve">                                           </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336"/>
      <w:bookmarkStart w:id="1" w:name="_Toc20858"/>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E0586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投标人为具有独立承担民事责任能力的企业法人、负责人或其他组织或自然人，并出具有效的营业执照或证明文件或自然人的身份证明。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r>
        <w:rPr>
          <w:rFonts w:hint="eastAsia" w:ascii="黑体" w:hAnsi="黑体" w:eastAsia="黑体" w:cs="黑体"/>
          <w:b/>
          <w:color w:val="000000" w:themeColor="text1"/>
          <w:sz w:val="21"/>
          <w:szCs w:val="21"/>
          <w:u w:val="double"/>
          <w:lang w:eastAsia="zh-CN"/>
          <w14:textFill>
            <w14:solidFill>
              <w14:schemeClr w14:val="tx1"/>
            </w14:solidFill>
          </w14:textFill>
        </w:rPr>
        <w:t>）</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1EDCCF7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4.投标人医疗资质要求：</w:t>
      </w:r>
    </w:p>
    <w:p w14:paraId="6892DE22">
      <w:pPr>
        <w:keepNext w:val="0"/>
        <w:keepLines w:val="0"/>
        <w:widowControl/>
        <w:suppressLineNumbers w:val="0"/>
        <w:ind w:firstLine="440" w:firstLineChars="200"/>
        <w:jc w:val="left"/>
      </w:pPr>
      <w:bookmarkStart w:id="4" w:name="_GoBack"/>
      <w:bookmarkEnd w:id="4"/>
      <w:r>
        <w:rPr>
          <w:rFonts w:hint="eastAsia" w:ascii="黑体" w:hAnsi="黑体" w:eastAsia="黑体" w:cs="黑体"/>
          <w:color w:val="000000" w:themeColor="text1"/>
          <w:sz w:val="22"/>
          <w:szCs w:val="22"/>
          <w:lang w:val="en-US" w:eastAsia="zh-CN"/>
          <w14:textFill>
            <w14:solidFill>
              <w14:schemeClr w14:val="tx1"/>
            </w14:solidFill>
          </w14:textFill>
        </w:rPr>
        <w:t>①投标人为生产厂商的须提供《医疗器械经营许可证》或《医疗器械经营备案凭证》和《医疗器械生产许可证》；纳入医疗器械注册管理的，提供医疗器械注册证。②为代理商的须提供《医疗器械经营许可证》或《医疗器械经营备案凭证》和生产厂商的《医疗器械生产许可证》；纳入医疗器械注册管理的，提供医疗器械注册证。</w:t>
      </w:r>
      <w:r>
        <w:rPr>
          <w:rFonts w:ascii="宋体" w:hAnsi="宋体" w:eastAsia="宋体" w:cs="宋体"/>
          <w:kern w:val="0"/>
          <w:sz w:val="24"/>
          <w:szCs w:val="24"/>
          <w:lang w:val="en-US" w:eastAsia="zh-CN" w:bidi="ar"/>
        </w:rPr>
        <w:t xml:space="preserve"> </w:t>
      </w:r>
    </w:p>
    <w:p w14:paraId="51D53089">
      <w:pPr>
        <w:keepNext w:val="0"/>
        <w:keepLines w:val="0"/>
        <w:widowControl/>
        <w:suppressLineNumbers w:val="0"/>
        <w:ind w:firstLine="440" w:firstLineChars="200"/>
        <w:jc w:val="left"/>
      </w:pPr>
      <w:r>
        <w:rPr>
          <w:rFonts w:hint="eastAsia" w:ascii="黑体" w:hAnsi="黑体" w:eastAsia="黑体" w:cs="黑体"/>
          <w:color w:val="000000" w:themeColor="text1"/>
          <w:sz w:val="22"/>
          <w:szCs w:val="22"/>
          <w:lang w:val="en-US" w:eastAsia="zh-CN"/>
          <w14:textFill>
            <w14:solidFill>
              <w14:schemeClr w14:val="tx1"/>
            </w14:solidFill>
          </w14:textFill>
        </w:rPr>
        <w:t xml:space="preserve">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ascii="宋体" w:hAnsi="宋体" w:eastAsia="宋体" w:cs="宋体"/>
          <w:kern w:val="0"/>
          <w:sz w:val="24"/>
          <w:szCs w:val="24"/>
          <w:lang w:val="en-US" w:eastAsia="zh-CN" w:bidi="ar"/>
        </w:rPr>
        <w:t xml:space="preserve"> </w:t>
      </w:r>
    </w:p>
    <w:p w14:paraId="7BBFC171">
      <w:pPr>
        <w:keepNext w:val="0"/>
        <w:keepLines w:val="0"/>
        <w:widowControl/>
        <w:numPr>
          <w:ilvl w:val="0"/>
          <w:numId w:val="0"/>
        </w:numPr>
        <w:suppressLineNumbers w:val="0"/>
        <w:jc w:val="left"/>
      </w:pP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3C28DE"/>
    <w:rsid w:val="00991ADF"/>
    <w:rsid w:val="04DD7C53"/>
    <w:rsid w:val="076170CE"/>
    <w:rsid w:val="07634BF4"/>
    <w:rsid w:val="0788465B"/>
    <w:rsid w:val="08B03E69"/>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AFA5418"/>
    <w:rsid w:val="1C16002F"/>
    <w:rsid w:val="1CC47A8B"/>
    <w:rsid w:val="1CCC3055"/>
    <w:rsid w:val="1D8D6E32"/>
    <w:rsid w:val="1DCD0BC2"/>
    <w:rsid w:val="1F841754"/>
    <w:rsid w:val="20F24255"/>
    <w:rsid w:val="21004197"/>
    <w:rsid w:val="21976B08"/>
    <w:rsid w:val="229323DA"/>
    <w:rsid w:val="23307C29"/>
    <w:rsid w:val="24577437"/>
    <w:rsid w:val="24945D3B"/>
    <w:rsid w:val="27D72D69"/>
    <w:rsid w:val="28096C9A"/>
    <w:rsid w:val="2C110277"/>
    <w:rsid w:val="2F2766BD"/>
    <w:rsid w:val="2FD23E16"/>
    <w:rsid w:val="34515C51"/>
    <w:rsid w:val="377A54BF"/>
    <w:rsid w:val="37B502A5"/>
    <w:rsid w:val="3BDF3B42"/>
    <w:rsid w:val="3CED6733"/>
    <w:rsid w:val="3D3B749E"/>
    <w:rsid w:val="3D7B447C"/>
    <w:rsid w:val="3D7D3613"/>
    <w:rsid w:val="40632F94"/>
    <w:rsid w:val="40A1586A"/>
    <w:rsid w:val="40DA0D7C"/>
    <w:rsid w:val="41794F8D"/>
    <w:rsid w:val="43EA577A"/>
    <w:rsid w:val="4456743D"/>
    <w:rsid w:val="45196317"/>
    <w:rsid w:val="4588524B"/>
    <w:rsid w:val="461D1E37"/>
    <w:rsid w:val="469C7200"/>
    <w:rsid w:val="4743767B"/>
    <w:rsid w:val="479E6FA7"/>
    <w:rsid w:val="48276F9D"/>
    <w:rsid w:val="48B9571B"/>
    <w:rsid w:val="4A162E25"/>
    <w:rsid w:val="4A2F038B"/>
    <w:rsid w:val="4AC705C3"/>
    <w:rsid w:val="4F734876"/>
    <w:rsid w:val="50E53551"/>
    <w:rsid w:val="527F6E74"/>
    <w:rsid w:val="531C6FD2"/>
    <w:rsid w:val="59E52814"/>
    <w:rsid w:val="59F667CF"/>
    <w:rsid w:val="5A8769F6"/>
    <w:rsid w:val="5BF44F90"/>
    <w:rsid w:val="5D9E6314"/>
    <w:rsid w:val="5E7A79CF"/>
    <w:rsid w:val="60F33A68"/>
    <w:rsid w:val="61CD250B"/>
    <w:rsid w:val="621444A4"/>
    <w:rsid w:val="65F878F8"/>
    <w:rsid w:val="66372649"/>
    <w:rsid w:val="68B166E3"/>
    <w:rsid w:val="691B0000"/>
    <w:rsid w:val="698D3936"/>
    <w:rsid w:val="6B87372B"/>
    <w:rsid w:val="6C23110D"/>
    <w:rsid w:val="6C523D39"/>
    <w:rsid w:val="6CE8644B"/>
    <w:rsid w:val="731A6C33"/>
    <w:rsid w:val="752124FA"/>
    <w:rsid w:val="75596138"/>
    <w:rsid w:val="75A66EA3"/>
    <w:rsid w:val="75F23E97"/>
    <w:rsid w:val="77471FC0"/>
    <w:rsid w:val="783E1615"/>
    <w:rsid w:val="79254583"/>
    <w:rsid w:val="7BF24BF0"/>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1575</Words>
  <Characters>1631</Characters>
  <Lines>0</Lines>
  <Paragraphs>0</Paragraphs>
  <TotalTime>2</TotalTime>
  <ScaleCrop>false</ScaleCrop>
  <LinksUpToDate>false</LinksUpToDate>
  <CharactersWithSpaces>2157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2026-08-24T08:16:02Z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