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9791A">
      <w:pPr>
        <w:pStyle w:val="9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  <w:t>强制采购承诺书</w:t>
      </w:r>
    </w:p>
    <w:bookmarkEnd w:id="0"/>
    <w:p w14:paraId="29A46FDD">
      <w:pPr>
        <w:pStyle w:val="9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2D3B4665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3A6D584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我单位参与贵单位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项目采购活动，在此郑重承诺：</w:t>
      </w:r>
    </w:p>
    <w:p w14:paraId="67B238CA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我方成交，在实际配置的工程材料、设备中，若属于节能强制采购品目、CCC目录、绿色建材必选类，我方须选用和提供已通过相应认证的合格产品，并在供货时提供有效认证证书/证明，经核验合格后方可进场使用。未按要求提供或检验不合格，采购人有权拒收、责令更换，并追究违约责任。</w:t>
      </w:r>
    </w:p>
    <w:p w14:paraId="06E9BACA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BDE3C1E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947288E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AA5199E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31A20816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307C2428">
      <w:pPr>
        <w:pStyle w:val="12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2AB537D9"/>
    <w:p w14:paraId="2569AE7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1A932D34"/>
    <w:rsid w:val="1D702E24"/>
    <w:rsid w:val="1FC240A7"/>
    <w:rsid w:val="23D77FA4"/>
    <w:rsid w:val="26D32C40"/>
    <w:rsid w:val="2DD4153F"/>
    <w:rsid w:val="32940808"/>
    <w:rsid w:val="432824BB"/>
    <w:rsid w:val="51B95CA3"/>
    <w:rsid w:val="5E1849EE"/>
    <w:rsid w:val="68B55CD6"/>
    <w:rsid w:val="6EA33813"/>
    <w:rsid w:val="72596DA7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E86B3D0983A74F7F94B9A2B7647BC954_13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