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2B8D34">
      <w:pPr>
        <w:autoSpaceDE w:val="0"/>
        <w:autoSpaceDN w:val="0"/>
        <w:spacing w:line="300" w:lineRule="exact"/>
        <w:jc w:val="left"/>
        <w:rPr>
          <w:color w:val="000000"/>
          <w:sz w:val="30"/>
          <w:szCs w:val="22"/>
        </w:rPr>
      </w:pPr>
    </w:p>
    <w:p w14:paraId="6064FF5C">
      <w:pPr>
        <w:spacing w:line="360" w:lineRule="auto"/>
        <w:jc w:val="left"/>
        <w:rPr>
          <w:rFonts w:hint="eastAsia" w:ascii="宋体" w:hAnsi="宋体" w:cs="宋体"/>
          <w:b/>
          <w:bCs/>
          <w:sz w:val="30"/>
          <w:szCs w:val="30"/>
        </w:rPr>
      </w:pPr>
    </w:p>
    <w:p w14:paraId="0460B90C">
      <w:pPr>
        <w:pStyle w:val="2"/>
        <w:rPr>
          <w:rFonts w:hint="eastAsia"/>
        </w:rPr>
      </w:pPr>
    </w:p>
    <w:p w14:paraId="484E7940">
      <w:pPr>
        <w:spacing w:line="240" w:lineRule="auto"/>
        <w:jc w:val="center"/>
        <w:rPr>
          <w:rFonts w:hint="eastAsia" w:ascii="宋体" w:hAnsi="宋体" w:cs="宋体"/>
          <w:b/>
          <w:bCs/>
          <w:sz w:val="30"/>
          <w:szCs w:val="30"/>
        </w:rPr>
      </w:pPr>
    </w:p>
    <w:p w14:paraId="71B0831F">
      <w:pPr>
        <w:spacing w:line="240" w:lineRule="auto"/>
        <w:jc w:val="center"/>
        <w:rPr>
          <w:rFonts w:hint="default" w:ascii="宋体" w:hAnsi="宋体" w:eastAsia="宋体" w:cs="宋体"/>
          <w:b/>
          <w:bCs/>
          <w:sz w:val="52"/>
          <w:szCs w:val="52"/>
          <w:lang w:val="en-US" w:eastAsia="zh-CN"/>
        </w:rPr>
      </w:pPr>
      <w:r>
        <w:rPr>
          <w:rFonts w:hint="eastAsia" w:ascii="宋体" w:hAnsi="宋体" w:cs="宋体"/>
          <w:b/>
          <w:bCs/>
          <w:sz w:val="52"/>
          <w:szCs w:val="52"/>
          <w:lang w:val="en-US" w:eastAsia="zh-CN"/>
        </w:rPr>
        <w:t>陕西省公路应急中心</w:t>
      </w:r>
    </w:p>
    <w:p w14:paraId="4512D1DB">
      <w:pPr>
        <w:spacing w:line="240" w:lineRule="auto"/>
        <w:jc w:val="center"/>
        <w:rPr>
          <w:rFonts w:hint="eastAsia" w:ascii="宋体" w:hAnsi="宋体" w:cs="宋体"/>
          <w:b/>
          <w:bCs/>
          <w:sz w:val="52"/>
          <w:szCs w:val="52"/>
        </w:rPr>
      </w:pPr>
      <w:r>
        <w:rPr>
          <w:rFonts w:hint="eastAsia" w:ascii="宋体" w:hAnsi="宋体" w:cs="宋体"/>
          <w:b/>
          <w:bCs/>
          <w:sz w:val="52"/>
          <w:szCs w:val="52"/>
          <w:lang w:val="en-US" w:eastAsia="zh-CN"/>
        </w:rPr>
        <w:t>除雪车采购</w:t>
      </w:r>
      <w:r>
        <w:rPr>
          <w:rFonts w:hint="eastAsia" w:ascii="宋体" w:hAnsi="宋体" w:cs="宋体"/>
          <w:b/>
          <w:bCs/>
          <w:sz w:val="52"/>
          <w:szCs w:val="52"/>
        </w:rPr>
        <w:t>项目</w:t>
      </w:r>
    </w:p>
    <w:p w14:paraId="06346A40">
      <w:pPr>
        <w:pStyle w:val="3"/>
        <w:rPr>
          <w:rFonts w:hint="eastAsia"/>
        </w:rPr>
      </w:pPr>
    </w:p>
    <w:p w14:paraId="6B8F62BE">
      <w:pPr>
        <w:spacing w:line="240" w:lineRule="auto"/>
        <w:jc w:val="center"/>
        <w:rPr>
          <w:rFonts w:hint="eastAsia" w:ascii="宋体" w:hAnsi="宋体" w:cs="宋体"/>
          <w:b/>
          <w:bCs/>
          <w:sz w:val="52"/>
          <w:szCs w:val="52"/>
        </w:rPr>
      </w:pPr>
    </w:p>
    <w:p w14:paraId="35DE180D">
      <w:pPr>
        <w:spacing w:line="240" w:lineRule="auto"/>
        <w:jc w:val="center"/>
        <w:rPr>
          <w:rFonts w:hint="eastAsia" w:ascii="宋体" w:hAnsi="宋体" w:cs="宋体"/>
          <w:b/>
          <w:bCs/>
          <w:color w:val="000000"/>
          <w:sz w:val="36"/>
          <w:szCs w:val="36"/>
        </w:rPr>
      </w:pPr>
      <w:r>
        <w:rPr>
          <w:rFonts w:hint="eastAsia" w:ascii="宋体" w:hAnsi="宋体" w:cs="宋体"/>
          <w:b/>
          <w:bCs/>
          <w:sz w:val="36"/>
          <w:szCs w:val="36"/>
        </w:rPr>
        <w:t>合同编号：</w:t>
      </w:r>
    </w:p>
    <w:p w14:paraId="7B51EDC2">
      <w:pPr>
        <w:spacing w:line="240" w:lineRule="auto"/>
        <w:rPr>
          <w:rFonts w:hint="eastAsia" w:ascii="宋体" w:hAnsi="宋体" w:cs="宋体"/>
          <w:b/>
          <w:bCs/>
          <w:color w:val="000000"/>
          <w:sz w:val="44"/>
          <w:szCs w:val="44"/>
        </w:rPr>
      </w:pPr>
    </w:p>
    <w:p w14:paraId="4C81610E">
      <w:pPr>
        <w:spacing w:line="240" w:lineRule="auto"/>
        <w:jc w:val="center"/>
        <w:rPr>
          <w:rFonts w:hint="eastAsia" w:ascii="宋体" w:hAnsi="宋体" w:cs="宋体"/>
          <w:b/>
          <w:bCs/>
          <w:sz w:val="52"/>
          <w:szCs w:val="52"/>
        </w:rPr>
      </w:pPr>
      <w:r>
        <w:rPr>
          <w:rFonts w:hint="eastAsia" w:ascii="宋体" w:hAnsi="宋体" w:cs="宋体"/>
          <w:b/>
          <w:bCs/>
          <w:sz w:val="52"/>
          <w:szCs w:val="52"/>
        </w:rPr>
        <w:t>供</w:t>
      </w:r>
    </w:p>
    <w:p w14:paraId="06DF4738">
      <w:pPr>
        <w:spacing w:line="240" w:lineRule="auto"/>
        <w:jc w:val="center"/>
        <w:rPr>
          <w:rFonts w:hint="eastAsia" w:ascii="宋体" w:hAnsi="宋体" w:cs="宋体"/>
          <w:b/>
          <w:bCs/>
          <w:sz w:val="52"/>
          <w:szCs w:val="52"/>
        </w:rPr>
      </w:pPr>
      <w:r>
        <w:rPr>
          <w:rFonts w:hint="eastAsia" w:ascii="宋体" w:hAnsi="宋体" w:cs="宋体"/>
          <w:b/>
          <w:bCs/>
          <w:sz w:val="52"/>
          <w:szCs w:val="52"/>
        </w:rPr>
        <w:t>货</w:t>
      </w:r>
    </w:p>
    <w:p w14:paraId="7079034D">
      <w:pPr>
        <w:spacing w:line="240" w:lineRule="auto"/>
        <w:jc w:val="center"/>
        <w:rPr>
          <w:rFonts w:hint="eastAsia" w:ascii="宋体" w:hAnsi="宋体" w:cs="宋体"/>
          <w:b/>
          <w:bCs/>
          <w:sz w:val="52"/>
          <w:szCs w:val="52"/>
        </w:rPr>
      </w:pPr>
      <w:r>
        <w:rPr>
          <w:rFonts w:hint="eastAsia" w:ascii="宋体" w:hAnsi="宋体" w:cs="宋体"/>
          <w:b/>
          <w:bCs/>
          <w:sz w:val="52"/>
          <w:szCs w:val="52"/>
        </w:rPr>
        <w:t>合</w:t>
      </w:r>
    </w:p>
    <w:p w14:paraId="0D345C23">
      <w:pPr>
        <w:spacing w:line="240" w:lineRule="auto"/>
        <w:jc w:val="center"/>
        <w:rPr>
          <w:rFonts w:hint="eastAsia" w:ascii="宋体" w:hAnsi="宋体" w:cs="宋体"/>
          <w:b/>
          <w:bCs/>
          <w:sz w:val="52"/>
          <w:szCs w:val="52"/>
        </w:rPr>
      </w:pPr>
      <w:r>
        <w:rPr>
          <w:rFonts w:hint="eastAsia" w:ascii="宋体" w:hAnsi="宋体" w:cs="宋体"/>
          <w:b/>
          <w:bCs/>
          <w:sz w:val="52"/>
          <w:szCs w:val="52"/>
        </w:rPr>
        <w:t>同</w:t>
      </w:r>
    </w:p>
    <w:p w14:paraId="078D72E5">
      <w:pPr>
        <w:spacing w:line="240" w:lineRule="auto"/>
        <w:ind w:firstLine="3962" w:firstLineChars="897"/>
        <w:rPr>
          <w:rFonts w:hint="eastAsia" w:ascii="宋体" w:hAnsi="宋体" w:cs="宋体"/>
          <w:b/>
          <w:bCs/>
          <w:sz w:val="44"/>
          <w:szCs w:val="44"/>
        </w:rPr>
      </w:pPr>
    </w:p>
    <w:p w14:paraId="1586B010">
      <w:pPr>
        <w:rPr>
          <w:rFonts w:hint="eastAsia" w:ascii="宋体" w:hAnsi="宋体"/>
        </w:rPr>
      </w:pPr>
    </w:p>
    <w:p w14:paraId="2883825A">
      <w:pPr>
        <w:pStyle w:val="3"/>
        <w:rPr>
          <w:rFonts w:hint="eastAsia"/>
        </w:rPr>
      </w:pPr>
    </w:p>
    <w:p w14:paraId="359E49AF">
      <w:pPr>
        <w:spacing w:line="240" w:lineRule="auto"/>
        <w:jc w:val="left"/>
        <w:rPr>
          <w:rFonts w:hint="eastAsia" w:ascii="宋体" w:hAnsi="宋体" w:cs="宋体"/>
          <w:b/>
          <w:bCs/>
          <w:sz w:val="36"/>
          <w:szCs w:val="36"/>
        </w:rPr>
      </w:pPr>
      <w:r>
        <w:rPr>
          <w:rFonts w:hint="eastAsia" w:ascii="宋体" w:hAnsi="宋体" w:cs="宋体"/>
          <w:b/>
          <w:bCs/>
          <w:sz w:val="30"/>
          <w:szCs w:val="30"/>
        </w:rPr>
        <w:t xml:space="preserve">              </w:t>
      </w:r>
      <w:r>
        <w:rPr>
          <w:rFonts w:hint="eastAsia" w:ascii="宋体" w:hAnsi="宋体" w:cs="宋体"/>
          <w:b/>
          <w:bCs/>
          <w:sz w:val="36"/>
          <w:szCs w:val="36"/>
        </w:rPr>
        <w:t>甲方：</w:t>
      </w:r>
    </w:p>
    <w:p w14:paraId="1748DCC9">
      <w:pPr>
        <w:spacing w:line="240" w:lineRule="auto"/>
        <w:jc w:val="left"/>
        <w:rPr>
          <w:rFonts w:hint="eastAsia" w:ascii="宋体" w:hAnsi="宋体" w:cs="宋体"/>
          <w:b/>
          <w:bCs/>
          <w:sz w:val="36"/>
          <w:szCs w:val="36"/>
        </w:rPr>
      </w:pPr>
      <w:r>
        <w:rPr>
          <w:rFonts w:hint="eastAsia" w:ascii="宋体" w:hAnsi="宋体" w:cs="宋体"/>
          <w:b/>
          <w:bCs/>
          <w:sz w:val="36"/>
          <w:szCs w:val="36"/>
        </w:rPr>
        <w:t xml:space="preserve">            乙方： </w:t>
      </w:r>
    </w:p>
    <w:p w14:paraId="6EEB7215">
      <w:pPr>
        <w:spacing w:line="240" w:lineRule="auto"/>
        <w:jc w:val="center"/>
        <w:rPr>
          <w:rFonts w:hint="default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cs="宋体"/>
          <w:b/>
          <w:bCs/>
          <w:sz w:val="30"/>
          <w:szCs w:val="30"/>
        </w:rPr>
        <w:t xml:space="preserve">   </w:t>
      </w:r>
      <w:r>
        <w:rPr>
          <w:rFonts w:hint="eastAsia" w:ascii="宋体" w:hAnsi="宋体" w:cs="宋体"/>
          <w:b/>
          <w:bCs/>
          <w:sz w:val="36"/>
          <w:szCs w:val="36"/>
        </w:rPr>
        <w:t xml:space="preserve"> 年 </w:t>
      </w: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 xml:space="preserve">  </w:t>
      </w:r>
      <w:r>
        <w:rPr>
          <w:rFonts w:hint="eastAsia" w:ascii="宋体" w:hAnsi="宋体" w:cs="宋体"/>
          <w:b/>
          <w:bCs/>
          <w:sz w:val="36"/>
          <w:szCs w:val="36"/>
        </w:rPr>
        <w:t xml:space="preserve"> 月</w:t>
      </w: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 xml:space="preserve">    日</w:t>
      </w:r>
    </w:p>
    <w:p w14:paraId="7607E74F">
      <w:pPr>
        <w:spacing w:line="460" w:lineRule="exact"/>
        <w:rPr>
          <w:rFonts w:hint="eastAsia" w:ascii="宋体" w:hAnsi="宋体" w:cs="宋体"/>
          <w:bCs/>
          <w:sz w:val="24"/>
        </w:rPr>
      </w:pPr>
    </w:p>
    <w:p w14:paraId="4C134750">
      <w:pPr>
        <w:spacing w:line="460" w:lineRule="exact"/>
        <w:rPr>
          <w:rFonts w:hint="eastAsia" w:ascii="宋体" w:hAnsi="宋体" w:cs="宋体"/>
          <w:bCs/>
          <w:sz w:val="24"/>
        </w:rPr>
      </w:pPr>
    </w:p>
    <w:p w14:paraId="6C81E824">
      <w:pPr>
        <w:spacing w:line="360" w:lineRule="auto"/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 xml:space="preserve">合同编号： </w:t>
      </w:r>
    </w:p>
    <w:p w14:paraId="61AD773A">
      <w:pPr>
        <w:spacing w:line="360" w:lineRule="auto"/>
        <w:rPr>
          <w:rFonts w:hint="eastAsia"/>
          <w:sz w:val="22"/>
          <w:szCs w:val="28"/>
        </w:rPr>
      </w:pPr>
    </w:p>
    <w:p w14:paraId="6DA50420">
      <w:pPr>
        <w:spacing w:line="360" w:lineRule="auto"/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甲方（采购人）： 陕西省公路应急中心</w:t>
      </w:r>
    </w:p>
    <w:p w14:paraId="7AEC766B">
      <w:pPr>
        <w:spacing w:line="360" w:lineRule="auto"/>
        <w:rPr>
          <w:rFonts w:hint="eastAsia"/>
          <w:sz w:val="22"/>
          <w:szCs w:val="28"/>
        </w:rPr>
      </w:pPr>
    </w:p>
    <w:p w14:paraId="1F2D413A">
      <w:pPr>
        <w:spacing w:line="360" w:lineRule="auto"/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乙方（供应商）： ××××公司（中标后填写）</w:t>
      </w:r>
    </w:p>
    <w:p w14:paraId="09F41EEF">
      <w:pPr>
        <w:spacing w:line="360" w:lineRule="auto"/>
        <w:rPr>
          <w:rFonts w:hint="eastAsia"/>
          <w:sz w:val="22"/>
          <w:szCs w:val="28"/>
        </w:rPr>
      </w:pPr>
    </w:p>
    <w:p w14:paraId="332BB896">
      <w:pPr>
        <w:spacing w:line="360" w:lineRule="auto"/>
        <w:ind w:firstLine="440" w:firstLineChars="200"/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依照《中华人民共和国民法典》《中华人民共和国政府采购法》及其他有关法律、行政法规，遵循平等、自愿、公平和诚实信用的原则，双方就采购</w:t>
      </w:r>
      <w:r>
        <w:rPr>
          <w:rFonts w:hint="eastAsia"/>
          <w:sz w:val="22"/>
          <w:szCs w:val="28"/>
          <w:lang w:eastAsia="zh-CN"/>
        </w:rPr>
        <w:t>除雪车</w:t>
      </w:r>
      <w:r>
        <w:rPr>
          <w:rFonts w:hint="eastAsia"/>
          <w:sz w:val="22"/>
          <w:szCs w:val="28"/>
        </w:rPr>
        <w:t>相关事项协商一致，签订本合同。</w:t>
      </w:r>
    </w:p>
    <w:p w14:paraId="22CE581F">
      <w:pPr>
        <w:spacing w:line="360" w:lineRule="auto"/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一、合同内容</w:t>
      </w:r>
    </w:p>
    <w:p w14:paraId="2AA84A20">
      <w:pPr>
        <w:spacing w:line="360" w:lineRule="auto"/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1. 项目名称：陕西省公路应急中心</w:t>
      </w:r>
      <w:r>
        <w:rPr>
          <w:rFonts w:hint="eastAsia"/>
          <w:sz w:val="22"/>
          <w:szCs w:val="28"/>
          <w:lang w:eastAsia="zh-CN"/>
        </w:rPr>
        <w:t>除雪车</w:t>
      </w:r>
      <w:r>
        <w:rPr>
          <w:rFonts w:hint="eastAsia"/>
          <w:sz w:val="22"/>
          <w:szCs w:val="28"/>
        </w:rPr>
        <w:t>采购项目。</w:t>
      </w:r>
    </w:p>
    <w:p w14:paraId="08272367">
      <w:pPr>
        <w:spacing w:line="360" w:lineRule="auto"/>
        <w:rPr>
          <w:rFonts w:hint="eastAsia"/>
          <w:sz w:val="22"/>
          <w:szCs w:val="28"/>
          <w:highlight w:val="none"/>
        </w:rPr>
      </w:pPr>
      <w:r>
        <w:rPr>
          <w:rFonts w:hint="eastAsia"/>
          <w:sz w:val="22"/>
          <w:szCs w:val="28"/>
        </w:rPr>
        <w:t>2. 采</w:t>
      </w:r>
      <w:r>
        <w:rPr>
          <w:rFonts w:hint="eastAsia"/>
          <w:sz w:val="22"/>
          <w:szCs w:val="28"/>
          <w:highlight w:val="none"/>
        </w:rPr>
        <w:t>购数量：</w:t>
      </w:r>
      <w:r>
        <w:rPr>
          <w:rFonts w:hint="eastAsia"/>
          <w:sz w:val="22"/>
          <w:szCs w:val="28"/>
          <w:highlight w:val="none"/>
          <w:lang w:eastAsia="zh-CN"/>
        </w:rPr>
        <w:t>除雪车</w:t>
      </w:r>
      <w:r>
        <w:rPr>
          <w:rFonts w:hint="eastAsia"/>
          <w:sz w:val="22"/>
          <w:szCs w:val="28"/>
          <w:highlight w:val="none"/>
        </w:rPr>
        <w:t>1</w:t>
      </w:r>
      <w:r>
        <w:rPr>
          <w:rFonts w:hint="eastAsia"/>
          <w:sz w:val="22"/>
          <w:szCs w:val="28"/>
          <w:highlight w:val="none"/>
          <w:lang w:eastAsia="zh-CN"/>
        </w:rPr>
        <w:t>辆</w:t>
      </w:r>
      <w:r>
        <w:rPr>
          <w:rFonts w:hint="eastAsia"/>
          <w:sz w:val="22"/>
          <w:szCs w:val="28"/>
          <w:highlight w:val="none"/>
        </w:rPr>
        <w:t>。</w:t>
      </w:r>
    </w:p>
    <w:p w14:paraId="41DFA598">
      <w:pPr>
        <w:spacing w:line="360" w:lineRule="auto"/>
        <w:rPr>
          <w:rFonts w:hint="eastAsia"/>
          <w:sz w:val="22"/>
          <w:szCs w:val="28"/>
          <w:highlight w:val="none"/>
        </w:rPr>
      </w:pPr>
      <w:r>
        <w:rPr>
          <w:rFonts w:hint="eastAsia"/>
          <w:sz w:val="22"/>
          <w:szCs w:val="28"/>
          <w:highlight w:val="none"/>
        </w:rPr>
        <w:t>3. 技术参数：以招标文件“采购需求”规定为准。</w:t>
      </w:r>
    </w:p>
    <w:p w14:paraId="4BFAD6C4">
      <w:pPr>
        <w:spacing w:line="360" w:lineRule="auto"/>
        <w:rPr>
          <w:rFonts w:hint="eastAsia"/>
          <w:sz w:val="22"/>
          <w:szCs w:val="28"/>
          <w:highlight w:val="none"/>
        </w:rPr>
      </w:pPr>
      <w:r>
        <w:rPr>
          <w:rFonts w:hint="eastAsia"/>
          <w:sz w:val="22"/>
          <w:szCs w:val="28"/>
          <w:highlight w:val="none"/>
        </w:rPr>
        <w:t>4. 合同金额：人民币</w:t>
      </w:r>
      <w:r>
        <w:rPr>
          <w:rFonts w:hint="eastAsia"/>
          <w:sz w:val="22"/>
          <w:szCs w:val="28"/>
          <w:highlight w:val="none"/>
          <w:u w:val="single"/>
          <w:lang w:val="en-US" w:eastAsia="zh-CN"/>
        </w:rPr>
        <w:t xml:space="preserve">        </w:t>
      </w:r>
      <w:r>
        <w:rPr>
          <w:rFonts w:hint="eastAsia"/>
          <w:sz w:val="22"/>
          <w:szCs w:val="28"/>
          <w:highlight w:val="none"/>
          <w:u w:val="single"/>
        </w:rPr>
        <w:t xml:space="preserve"> </w:t>
      </w:r>
      <w:r>
        <w:rPr>
          <w:rFonts w:hint="eastAsia"/>
          <w:sz w:val="22"/>
          <w:szCs w:val="28"/>
          <w:highlight w:val="none"/>
        </w:rPr>
        <w:t>元（¥  ）（中标后填写）。</w:t>
      </w:r>
    </w:p>
    <w:p w14:paraId="23BBB515">
      <w:pPr>
        <w:spacing w:line="360" w:lineRule="auto"/>
        <w:rPr>
          <w:rFonts w:hint="eastAsia"/>
          <w:sz w:val="22"/>
          <w:szCs w:val="28"/>
          <w:highlight w:val="none"/>
        </w:rPr>
      </w:pPr>
      <w:r>
        <w:rPr>
          <w:rFonts w:hint="eastAsia"/>
          <w:sz w:val="22"/>
          <w:szCs w:val="28"/>
          <w:highlight w:val="none"/>
        </w:rPr>
        <w:t>5. 合同价款为含税价，包括设备制造、调试、运输费及各项税费，不在合同价之外再行增加任何费用。</w:t>
      </w:r>
    </w:p>
    <w:p w14:paraId="45810FB9">
      <w:pPr>
        <w:spacing w:line="360" w:lineRule="auto"/>
        <w:rPr>
          <w:rFonts w:hint="eastAsia"/>
          <w:sz w:val="22"/>
          <w:szCs w:val="28"/>
          <w:highlight w:val="none"/>
        </w:rPr>
      </w:pPr>
      <w:r>
        <w:rPr>
          <w:rFonts w:hint="eastAsia"/>
          <w:sz w:val="22"/>
          <w:szCs w:val="28"/>
          <w:highlight w:val="none"/>
        </w:rPr>
        <w:t>二、合同期限</w:t>
      </w:r>
    </w:p>
    <w:p w14:paraId="0D497B83">
      <w:pPr>
        <w:spacing w:line="360" w:lineRule="auto"/>
        <w:rPr>
          <w:rFonts w:hint="eastAsia"/>
          <w:sz w:val="22"/>
          <w:szCs w:val="28"/>
          <w:highlight w:val="none"/>
        </w:rPr>
      </w:pPr>
      <w:r>
        <w:rPr>
          <w:rFonts w:hint="eastAsia"/>
          <w:sz w:val="22"/>
          <w:szCs w:val="28"/>
          <w:highlight w:val="none"/>
        </w:rPr>
        <w:t>1. 供货期限：签订合同后乙方收到预付款后60个日历日内完成供货、安装、调试并交付使用。</w:t>
      </w:r>
    </w:p>
    <w:p w14:paraId="71CD8D60">
      <w:pPr>
        <w:spacing w:line="360" w:lineRule="auto"/>
        <w:rPr>
          <w:rFonts w:hint="eastAsia"/>
          <w:sz w:val="22"/>
          <w:szCs w:val="28"/>
          <w:highlight w:val="none"/>
        </w:rPr>
      </w:pPr>
      <w:r>
        <w:rPr>
          <w:rFonts w:hint="eastAsia"/>
          <w:sz w:val="22"/>
          <w:szCs w:val="28"/>
          <w:highlight w:val="none"/>
        </w:rPr>
        <w:t>2. 质保期：自最终验收合格之日起，整车质保期≥1年。质保期内，乙方提供 7×24小时售后服务。</w:t>
      </w:r>
    </w:p>
    <w:p w14:paraId="6F62B6F4">
      <w:pPr>
        <w:spacing w:line="360" w:lineRule="auto"/>
        <w:rPr>
          <w:rFonts w:hint="eastAsia"/>
          <w:sz w:val="22"/>
          <w:szCs w:val="28"/>
          <w:highlight w:val="none"/>
        </w:rPr>
      </w:pPr>
      <w:r>
        <w:rPr>
          <w:rFonts w:hint="eastAsia"/>
          <w:sz w:val="22"/>
          <w:szCs w:val="28"/>
          <w:highlight w:val="none"/>
        </w:rPr>
        <w:t>三、各方权利和义务</w:t>
      </w:r>
    </w:p>
    <w:p w14:paraId="4F04D074">
      <w:pPr>
        <w:spacing w:line="360" w:lineRule="auto"/>
        <w:rPr>
          <w:rFonts w:hint="eastAsia"/>
          <w:sz w:val="22"/>
          <w:szCs w:val="28"/>
          <w:highlight w:val="none"/>
        </w:rPr>
      </w:pPr>
      <w:r>
        <w:rPr>
          <w:rFonts w:hint="eastAsia"/>
          <w:sz w:val="22"/>
          <w:szCs w:val="28"/>
          <w:highlight w:val="none"/>
        </w:rPr>
        <w:t>甲方权利和义务：</w:t>
      </w:r>
    </w:p>
    <w:p w14:paraId="0C5A1C5F">
      <w:pPr>
        <w:spacing w:line="360" w:lineRule="auto"/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1. 在收到乙方提供的设备后，及时组织有关人员对设备进行验收。</w:t>
      </w:r>
    </w:p>
    <w:p w14:paraId="3A330B01">
      <w:pPr>
        <w:spacing w:line="360" w:lineRule="auto"/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2. 按照合同约定履行付款义务。</w:t>
      </w:r>
    </w:p>
    <w:p w14:paraId="0838C4AF">
      <w:pPr>
        <w:spacing w:line="360" w:lineRule="auto"/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乙方权利和义务：</w:t>
      </w:r>
    </w:p>
    <w:p w14:paraId="161BF4B5">
      <w:pPr>
        <w:spacing w:line="360" w:lineRule="auto"/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1. 严格按照招标文件要求和投标文件承诺的规格型号提供设备。</w:t>
      </w:r>
    </w:p>
    <w:p w14:paraId="41DD2CB4">
      <w:pPr>
        <w:spacing w:line="360" w:lineRule="auto"/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2. 确保设备质量及安全性能，整车出厂前须进行调试和试运转，保证设备完好率。</w:t>
      </w:r>
    </w:p>
    <w:p w14:paraId="1908EE62">
      <w:pPr>
        <w:spacing w:line="360" w:lineRule="auto"/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3. 向甲方提交完备的设备技术资料：包括合格证、保修卡、使用说明书、维修保养手册及三包凭证等。</w:t>
      </w:r>
    </w:p>
    <w:p w14:paraId="3D7F12D5">
      <w:pPr>
        <w:spacing w:line="360" w:lineRule="auto"/>
        <w:rPr>
          <w:rFonts w:hint="eastAsia"/>
          <w:sz w:val="22"/>
          <w:szCs w:val="28"/>
        </w:rPr>
      </w:pPr>
    </w:p>
    <w:p w14:paraId="7CE22BCA">
      <w:pPr>
        <w:spacing w:line="360" w:lineRule="auto"/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四、付款方式</w:t>
      </w:r>
    </w:p>
    <w:p w14:paraId="71312670">
      <w:pPr>
        <w:spacing w:line="360" w:lineRule="auto"/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 xml:space="preserve">1. 预付款：合同签订后10个工作日内，甲方向乙方支付合同总价 </w:t>
      </w:r>
      <w:r>
        <w:rPr>
          <w:rFonts w:hint="eastAsia"/>
          <w:sz w:val="22"/>
          <w:szCs w:val="28"/>
          <w:lang w:val="en-US" w:eastAsia="zh-CN"/>
        </w:rPr>
        <w:t>50</w:t>
      </w:r>
      <w:r>
        <w:rPr>
          <w:rFonts w:hint="eastAsia"/>
          <w:sz w:val="22"/>
          <w:szCs w:val="28"/>
        </w:rPr>
        <w:t>% 的预付款（人民币</w:t>
      </w:r>
      <w:r>
        <w:rPr>
          <w:rFonts w:hint="eastAsia"/>
          <w:sz w:val="22"/>
          <w:szCs w:val="28"/>
          <w:u w:val="single"/>
          <w:lang w:val="en-US" w:eastAsia="zh-CN"/>
        </w:rPr>
        <w:t xml:space="preserve">       </w:t>
      </w:r>
      <w:r>
        <w:rPr>
          <w:rFonts w:hint="eastAsia"/>
          <w:sz w:val="22"/>
          <w:szCs w:val="28"/>
          <w:u w:val="single"/>
        </w:rPr>
        <w:t xml:space="preserve"> </w:t>
      </w:r>
      <w:r>
        <w:rPr>
          <w:rFonts w:hint="eastAsia"/>
          <w:sz w:val="22"/>
          <w:szCs w:val="28"/>
        </w:rPr>
        <w:t>元）。</w:t>
      </w:r>
    </w:p>
    <w:p w14:paraId="0B843109">
      <w:pPr>
        <w:spacing w:line="360" w:lineRule="auto"/>
        <w:rPr>
          <w:rFonts w:hint="eastAsia"/>
          <w:sz w:val="22"/>
          <w:szCs w:val="28"/>
          <w:highlight w:val="none"/>
        </w:rPr>
      </w:pPr>
      <w:r>
        <w:rPr>
          <w:rFonts w:hint="eastAsia"/>
          <w:sz w:val="22"/>
          <w:szCs w:val="28"/>
          <w:lang w:val="en-US" w:eastAsia="zh-CN"/>
        </w:rPr>
        <w:t>2</w:t>
      </w:r>
      <w:r>
        <w:rPr>
          <w:rFonts w:hint="eastAsia"/>
          <w:sz w:val="22"/>
          <w:szCs w:val="28"/>
        </w:rPr>
        <w:t>. 尾款：全部设备供货完成，安装调试完毕并经最终验收合格后10个工作日内，甲方</w:t>
      </w:r>
      <w:bookmarkStart w:id="0" w:name="_GoBack"/>
      <w:r>
        <w:rPr>
          <w:rFonts w:hint="eastAsia"/>
          <w:sz w:val="22"/>
          <w:szCs w:val="28"/>
          <w:highlight w:val="none"/>
        </w:rPr>
        <w:t xml:space="preserve">向乙方支付合同总价 </w:t>
      </w:r>
      <w:r>
        <w:rPr>
          <w:rFonts w:hint="eastAsia"/>
          <w:sz w:val="22"/>
          <w:szCs w:val="28"/>
          <w:highlight w:val="none"/>
          <w:lang w:val="en-US" w:eastAsia="zh-CN"/>
        </w:rPr>
        <w:t>5</w:t>
      </w:r>
      <w:r>
        <w:rPr>
          <w:rFonts w:hint="eastAsia"/>
          <w:sz w:val="22"/>
          <w:szCs w:val="28"/>
          <w:highlight w:val="none"/>
        </w:rPr>
        <w:t>0% 的尾款（人民币</w:t>
      </w:r>
      <w:r>
        <w:rPr>
          <w:rFonts w:hint="eastAsia"/>
          <w:sz w:val="22"/>
          <w:szCs w:val="28"/>
          <w:highlight w:val="none"/>
          <w:u w:val="single"/>
          <w:lang w:val="en-US" w:eastAsia="zh-CN"/>
        </w:rPr>
        <w:t xml:space="preserve">      </w:t>
      </w:r>
      <w:r>
        <w:rPr>
          <w:rFonts w:hint="eastAsia"/>
          <w:sz w:val="22"/>
          <w:szCs w:val="28"/>
          <w:highlight w:val="none"/>
          <w:u w:val="single"/>
        </w:rPr>
        <w:t xml:space="preserve"> </w:t>
      </w:r>
      <w:r>
        <w:rPr>
          <w:rFonts w:hint="eastAsia"/>
          <w:sz w:val="22"/>
          <w:szCs w:val="28"/>
          <w:highlight w:val="none"/>
        </w:rPr>
        <w:t>元）。</w:t>
      </w:r>
    </w:p>
    <w:p w14:paraId="6E541CF5">
      <w:pPr>
        <w:spacing w:line="360" w:lineRule="auto"/>
        <w:rPr>
          <w:rFonts w:hint="eastAsia"/>
          <w:sz w:val="22"/>
          <w:szCs w:val="28"/>
          <w:highlight w:val="none"/>
        </w:rPr>
      </w:pPr>
      <w:r>
        <w:rPr>
          <w:rFonts w:hint="eastAsia"/>
          <w:sz w:val="22"/>
          <w:szCs w:val="28"/>
          <w:highlight w:val="none"/>
          <w:lang w:val="en-US" w:eastAsia="zh-CN"/>
        </w:rPr>
        <w:t>3</w:t>
      </w:r>
      <w:r>
        <w:rPr>
          <w:rFonts w:hint="eastAsia"/>
          <w:sz w:val="22"/>
          <w:szCs w:val="28"/>
          <w:highlight w:val="none"/>
        </w:rPr>
        <w:t>. 履约保证金：乙方在签订合同前，以银行转账或支票或汇票或本票或保函或保险银行履约保函（任意一种方式）向甲方提交合同总金额 5% 的履约保证金。履约保证金在质保期满且无违约情形后10个工作日内无息退还。</w:t>
      </w:r>
    </w:p>
    <w:p w14:paraId="2C09F374">
      <w:pPr>
        <w:spacing w:line="360" w:lineRule="auto"/>
        <w:rPr>
          <w:rFonts w:hint="eastAsia"/>
          <w:sz w:val="22"/>
          <w:szCs w:val="28"/>
          <w:highlight w:val="none"/>
        </w:rPr>
      </w:pPr>
      <w:r>
        <w:rPr>
          <w:rFonts w:hint="eastAsia"/>
          <w:sz w:val="22"/>
          <w:szCs w:val="28"/>
          <w:highlight w:val="none"/>
          <w:lang w:val="en-US" w:eastAsia="zh-CN"/>
        </w:rPr>
        <w:t>4</w:t>
      </w:r>
      <w:r>
        <w:rPr>
          <w:rFonts w:hint="eastAsia"/>
          <w:sz w:val="22"/>
          <w:szCs w:val="28"/>
          <w:highlight w:val="none"/>
        </w:rPr>
        <w:t>. 合同结算方式：按照国库集中支付制度有关规定执行。</w:t>
      </w:r>
    </w:p>
    <w:bookmarkEnd w:id="0"/>
    <w:p w14:paraId="2A352540">
      <w:pPr>
        <w:spacing w:line="360" w:lineRule="auto"/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五、交货地点</w:t>
      </w:r>
    </w:p>
    <w:p w14:paraId="5AD336C3">
      <w:pPr>
        <w:spacing w:line="360" w:lineRule="auto"/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陕西省公路应急中心指定地点。</w:t>
      </w:r>
    </w:p>
    <w:p w14:paraId="65499E3E">
      <w:pPr>
        <w:spacing w:line="360" w:lineRule="auto"/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六、验收</w:t>
      </w:r>
    </w:p>
    <w:p w14:paraId="7F23E0D5">
      <w:pPr>
        <w:spacing w:line="360" w:lineRule="auto"/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1. 设备到达现场后，乙方根据甲方和监理单位（如有）的指令进行安装调试。</w:t>
      </w:r>
    </w:p>
    <w:p w14:paraId="2B9DC720">
      <w:pPr>
        <w:spacing w:line="360" w:lineRule="auto"/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2. 验收依据为招标文件技术要求及乙方投标承诺，检测合格的设备双方签署《验收合格证明书》。</w:t>
      </w:r>
    </w:p>
    <w:p w14:paraId="50CE91B1">
      <w:pPr>
        <w:spacing w:line="360" w:lineRule="auto"/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3. 车辆验收时，须确认整车公告、CCC认证、环保信息公开等内容齐全。</w:t>
      </w:r>
    </w:p>
    <w:p w14:paraId="4B5B8375">
      <w:pPr>
        <w:spacing w:line="360" w:lineRule="auto"/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4. 验收时如发现设备存在不符合合同要求的情况，甲方有权拒绝接受，并要求乙方在约定时间内整改或更换。</w:t>
      </w:r>
    </w:p>
    <w:p w14:paraId="0EED6ECE">
      <w:pPr>
        <w:spacing w:line="360" w:lineRule="auto"/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七、违约责任</w:t>
      </w:r>
    </w:p>
    <w:p w14:paraId="7BAFE147">
      <w:pPr>
        <w:spacing w:line="360" w:lineRule="auto"/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1. 乙方未按合同约定时间供货交付的，每延误1天扣除合同总价的千分之一作为违约金，累计违约金不超过合同总价的5%。</w:t>
      </w:r>
    </w:p>
    <w:p w14:paraId="04353509">
      <w:pPr>
        <w:spacing w:line="360" w:lineRule="auto"/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2. 乙方交付设备与合同约定严重不符，甲方有权解除合同。乙方应在收到解除通知后 10个工作日内返还甲方已支付的全部款项（含预付款），并赔偿由此给甲方造成的损失。甲方同时有权直接向预付款保函开立银行或履约保函开立银行索赔。</w:t>
      </w:r>
    </w:p>
    <w:p w14:paraId="40D853DB">
      <w:pPr>
        <w:spacing w:line="360" w:lineRule="auto"/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3. 乙方出现下列情形之一的，甲方有权没收履约保证金，并视情况解除合同：</w:t>
      </w:r>
    </w:p>
    <w:p w14:paraId="7ED1B516">
      <w:pPr>
        <w:spacing w:line="360" w:lineRule="auto"/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 xml:space="preserve">   </w:t>
      </w:r>
      <w:r>
        <w:rPr>
          <w:rFonts w:hint="eastAsia"/>
          <w:sz w:val="22"/>
          <w:szCs w:val="28"/>
          <w:lang w:val="en-US" w:eastAsia="zh-CN"/>
        </w:rPr>
        <w:t>3.1</w:t>
      </w:r>
      <w:r>
        <w:rPr>
          <w:rFonts w:hint="eastAsia"/>
          <w:sz w:val="22"/>
          <w:szCs w:val="28"/>
        </w:rPr>
        <w:t>无正当理由拒绝履行合同义务；</w:t>
      </w:r>
    </w:p>
    <w:p w14:paraId="1A6F3223">
      <w:pPr>
        <w:spacing w:line="360" w:lineRule="auto"/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 xml:space="preserve">   </w:t>
      </w:r>
      <w:r>
        <w:rPr>
          <w:rFonts w:hint="eastAsia"/>
          <w:sz w:val="22"/>
          <w:szCs w:val="28"/>
          <w:lang w:val="en-US" w:eastAsia="zh-CN"/>
        </w:rPr>
        <w:t>3.2</w:t>
      </w:r>
      <w:r>
        <w:rPr>
          <w:rFonts w:hint="eastAsia"/>
          <w:sz w:val="22"/>
          <w:szCs w:val="28"/>
        </w:rPr>
        <w:t>提供虚假技术参数或资料；</w:t>
      </w:r>
    </w:p>
    <w:p w14:paraId="0E71279D">
      <w:pPr>
        <w:spacing w:line="360" w:lineRule="auto"/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 xml:space="preserve">   </w:t>
      </w:r>
      <w:r>
        <w:rPr>
          <w:rFonts w:hint="eastAsia"/>
          <w:sz w:val="22"/>
          <w:szCs w:val="28"/>
          <w:lang w:val="en-US" w:eastAsia="zh-CN"/>
        </w:rPr>
        <w:t>3.3</w:t>
      </w:r>
      <w:r>
        <w:rPr>
          <w:rFonts w:hint="eastAsia"/>
          <w:sz w:val="22"/>
          <w:szCs w:val="28"/>
        </w:rPr>
        <w:t>擅自将合同权利义务转让给第三方。</w:t>
      </w:r>
    </w:p>
    <w:p w14:paraId="050BB5E3">
      <w:pPr>
        <w:spacing w:line="360" w:lineRule="auto"/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4. 甲方未按合同约定支付合同款项，每延期1日按应付未付金额的千分之一向乙方支付违约金。</w:t>
      </w:r>
    </w:p>
    <w:p w14:paraId="01F2ADF2">
      <w:pPr>
        <w:spacing w:line="360" w:lineRule="auto"/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八、不可抗力</w:t>
      </w:r>
    </w:p>
    <w:p w14:paraId="2074F211">
      <w:pPr>
        <w:spacing w:line="360" w:lineRule="auto"/>
        <w:ind w:firstLine="440" w:firstLineChars="200"/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因台风、地震、水灾、战争、疫情等不可抗力因素，导致合同不能按期履行的，可根据不可抗力的影响，部分或者全部免除责任，但法律另有规定的除外。遭遇不可抗力的一方应在事件发生后7日内书面通知对方，并提供相关证明。</w:t>
      </w:r>
    </w:p>
    <w:p w14:paraId="6C841F99">
      <w:pPr>
        <w:spacing w:line="360" w:lineRule="auto"/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九、解决争议的方法</w:t>
      </w:r>
    </w:p>
    <w:p w14:paraId="2A0EC489">
      <w:pPr>
        <w:spacing w:line="360" w:lineRule="auto"/>
        <w:ind w:firstLine="440" w:firstLineChars="200"/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因履行本合同发生的争议，当事人协商解决；协商不成时，依法向项目所在地有管辖权的法院起诉。</w:t>
      </w:r>
    </w:p>
    <w:p w14:paraId="54D1094A">
      <w:pPr>
        <w:spacing w:line="360" w:lineRule="auto"/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十、合同生效及其他</w:t>
      </w:r>
    </w:p>
    <w:p w14:paraId="47554D43">
      <w:pPr>
        <w:spacing w:line="360" w:lineRule="auto"/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1. 本合同一式陆份，甲方执肆份，乙方执贰份，甲、乙双方法定代表人或委托代理人签字盖章后即生效。</w:t>
      </w:r>
    </w:p>
    <w:p w14:paraId="64E26E07">
      <w:pPr>
        <w:spacing w:line="360" w:lineRule="auto"/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2. 招标文件、投标文件及澄清函均为合同不可分割的组成部分，具有同等法律效力。</w:t>
      </w:r>
    </w:p>
    <w:p w14:paraId="1BFA85B9">
      <w:pPr>
        <w:spacing w:line="360" w:lineRule="auto"/>
        <w:rPr>
          <w:rFonts w:hint="eastAsia"/>
          <w:sz w:val="22"/>
          <w:szCs w:val="28"/>
        </w:rPr>
      </w:pPr>
    </w:p>
    <w:p w14:paraId="2D94B262">
      <w:pPr>
        <w:spacing w:line="360" w:lineRule="auto"/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甲方： 陕西省公路应急中心（盖章）</w:t>
      </w:r>
    </w:p>
    <w:p w14:paraId="316230F5">
      <w:pPr>
        <w:spacing w:line="360" w:lineRule="auto"/>
        <w:rPr>
          <w:rFonts w:hint="eastAsia"/>
          <w:sz w:val="22"/>
          <w:szCs w:val="28"/>
        </w:rPr>
      </w:pPr>
    </w:p>
    <w:p w14:paraId="3D5567E7">
      <w:pPr>
        <w:spacing w:line="360" w:lineRule="auto"/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法定代表人（签字）：________</w:t>
      </w:r>
    </w:p>
    <w:p w14:paraId="24CB6270">
      <w:pPr>
        <w:spacing w:line="360" w:lineRule="auto"/>
        <w:rPr>
          <w:rFonts w:hint="eastAsia"/>
          <w:sz w:val="22"/>
          <w:szCs w:val="28"/>
        </w:rPr>
      </w:pPr>
    </w:p>
    <w:p w14:paraId="25478C7B">
      <w:pPr>
        <w:spacing w:line="360" w:lineRule="auto"/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授权代表（签字）：________</w:t>
      </w:r>
    </w:p>
    <w:p w14:paraId="57B79FBB">
      <w:pPr>
        <w:spacing w:line="360" w:lineRule="auto"/>
        <w:rPr>
          <w:rFonts w:hint="eastAsia"/>
          <w:sz w:val="22"/>
          <w:szCs w:val="28"/>
        </w:rPr>
      </w:pPr>
    </w:p>
    <w:p w14:paraId="0CF09E3B">
      <w:pPr>
        <w:spacing w:line="360" w:lineRule="auto"/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签订日期：____年____月____日</w:t>
      </w:r>
    </w:p>
    <w:p w14:paraId="781B953E">
      <w:pPr>
        <w:spacing w:line="360" w:lineRule="auto"/>
        <w:rPr>
          <w:rFonts w:hint="eastAsia"/>
          <w:sz w:val="22"/>
          <w:szCs w:val="28"/>
        </w:rPr>
      </w:pPr>
    </w:p>
    <w:p w14:paraId="6356E752">
      <w:pPr>
        <w:spacing w:line="360" w:lineRule="auto"/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乙方： ××××公司（盖章）</w:t>
      </w:r>
    </w:p>
    <w:p w14:paraId="25A4174D">
      <w:pPr>
        <w:spacing w:line="360" w:lineRule="auto"/>
        <w:rPr>
          <w:rFonts w:hint="eastAsia"/>
          <w:sz w:val="22"/>
          <w:szCs w:val="28"/>
        </w:rPr>
      </w:pPr>
    </w:p>
    <w:p w14:paraId="507F1AB6">
      <w:pPr>
        <w:spacing w:line="360" w:lineRule="auto"/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法定代表人（签字）：________</w:t>
      </w:r>
    </w:p>
    <w:p w14:paraId="501EF14A">
      <w:pPr>
        <w:spacing w:line="360" w:lineRule="auto"/>
        <w:rPr>
          <w:rFonts w:hint="eastAsia"/>
          <w:sz w:val="22"/>
          <w:szCs w:val="28"/>
        </w:rPr>
      </w:pPr>
    </w:p>
    <w:p w14:paraId="1FC7904C">
      <w:pPr>
        <w:spacing w:line="360" w:lineRule="auto"/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授权代表（签字）：________</w:t>
      </w:r>
    </w:p>
    <w:p w14:paraId="0CE6C417">
      <w:pPr>
        <w:spacing w:line="360" w:lineRule="auto"/>
        <w:rPr>
          <w:rFonts w:hint="eastAsia"/>
          <w:sz w:val="22"/>
          <w:szCs w:val="28"/>
        </w:rPr>
      </w:pPr>
    </w:p>
    <w:p w14:paraId="3544D008">
      <w:pPr>
        <w:spacing w:line="360" w:lineRule="auto"/>
        <w:rPr>
          <w:sz w:val="22"/>
          <w:szCs w:val="28"/>
        </w:rPr>
      </w:pPr>
      <w:r>
        <w:rPr>
          <w:rFonts w:hint="eastAsia"/>
          <w:sz w:val="22"/>
          <w:szCs w:val="28"/>
        </w:rPr>
        <w:t>签订日期：____年____月____日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344434"/>
    <w:rsid w:val="319643EA"/>
    <w:rsid w:val="376F21CC"/>
    <w:rsid w:val="3B0467A9"/>
    <w:rsid w:val="73571A66"/>
    <w:rsid w:val="E3FD3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39"/>
    <w:pPr>
      <w:spacing w:line="240" w:lineRule="auto"/>
    </w:pPr>
  </w:style>
  <w:style w:type="paragraph" w:styleId="3">
    <w:name w:val="footer"/>
    <w:basedOn w:val="1"/>
    <w:next w:val="4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1594</Words>
  <Characters>1686</Characters>
  <Lines>0</Lines>
  <Paragraphs>0</Paragraphs>
  <TotalTime>22</TotalTime>
  <ScaleCrop>false</ScaleCrop>
  <LinksUpToDate>false</LinksUpToDate>
  <CharactersWithSpaces>1799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2026-05-21T20:09:00Z</dcterms:created>
  <dc:creator>Administrator</dc:creator>
  <cp:lastModifiedBy>Longer</cp:lastModifiedBy>
  <dcterms:modified xsi:type="dcterms:W3CDTF">2026-06-12T08:19:07Z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eyJoZGlkIjoiNDUwMTFkMDI3ZjBmZjczM2Q3M2EwOGI5M2VjYzUzMDkiLCJ1c2VySWQiOiI0ODk2OTIwOTMifQ==</vt:lpwstr>
  </property>
  <property fmtid="{D5CDD505-2E9C-101B-9397-08002B2CF9AE}" pid="4" name="ICV">
    <vt:lpwstr>7631A4393BDC4EACB492F455A1FA3CA2_12</vt:lpwstr>
  </property>
</Properties>
</file>