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版本号：SDZC2026-09920260727001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阎良区2026年改善高中办学条件教育教学设备采购项目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SDZC2026-099</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阎良区2026年改善高中办学条件教育教学设备采购项目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SDZC2026-099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阎良区2026年改善高中办学条件教育教学设备采购项目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阎良区2026年改善高中办学条件教育教学设备采购项目采购，通过政府采购方式，统一向西飞一中、关山中学采购普通教室设备、教育教学设备以及安防、校园广播系统设备采购选择合格供应企业</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并附在投标文件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86866076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陕西省西安市经开区张家堡转盘东南角正尚国际金融广场A座7层703室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郅龙（8号工位）、张爱君、魏蕾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采购包1：989,570.00元</w:t>
            </w:r>
          </w:p>
          <w:p>
            <w:pPr>
              <w:pStyle w:val="null3"/>
            </w:pPr>
            <w:r>
              <w:rPr>
                <w:rFonts w:ascii="仿宋_GB2312" w:hAnsi="仿宋_GB2312" w:cs="仿宋_GB2312" w:eastAsia="仿宋_GB2312"/>
              </w:rPr>
              <w:t>采购包2：976,320.00元</w:t>
            </w:r>
          </w:p>
          <w:p>
            <w:pPr>
              <w:pStyle w:val="null3"/>
            </w:pPr>
            <w:r>
              <w:rPr>
                <w:rFonts w:ascii="仿宋_GB2312" w:hAnsi="仿宋_GB2312" w:cs="仿宋_GB2312" w:eastAsia="仿宋_GB2312"/>
              </w:rPr>
              <w:t>采购包3：971,950.00元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教室空调、教室护眼灯、办公计算机、教学用计算机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原《国家计委关于印发&lt;招标代理服务收费管理暂行办法&gt;的通知》(计价格〔2002〕1980号)、《国家发展改革委关于降低部分建设项目收费标准规范收费行为等有关问题的通知》(发改价格〔2011〕534号)规定标准执行。 账户信息：1.开户行名称：陕西上德招标有限公司 2.开 户 行：西安银行股份有限公司文景路支行 3.账 号：7070 1151 0000 0135 22 4.西安银行文景路行号：313791000509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产品质量必须符合国家有关规范和相关政策。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产品质量必须符合国家有关规范和相关政策。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产品质量必须符合国家有关规范和相关政策</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阎良区2026年改善高中办学条件教育教学设备采购项目采购，通过政府采购方式，统一向西飞一中、关山中学采购普通教室设备、教育教学设备以及安防、校园广播系统设备采购选择合格供应企业</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989,570.00</w:t>
      </w:r>
    </w:p>
    <w:p>
      <w:pPr>
        <w:pStyle w:val="null3"/>
      </w:pPr>
      <w:r>
        <w:rPr>
          <w:rFonts w:ascii="仿宋_GB2312" w:hAnsi="仿宋_GB2312" w:cs="仿宋_GB2312" w:eastAsia="仿宋_GB2312"/>
        </w:rPr>
        <w:t>采购包最高限价（元）: 989,570.00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1.西飞一中普通教室设备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989,570.00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976,320.00</w:t>
      </w:r>
    </w:p>
    <w:p>
      <w:pPr>
        <w:pStyle w:val="null3"/>
      </w:pPr>
      <w:r>
        <w:rPr>
          <w:rFonts w:ascii="仿宋_GB2312" w:hAnsi="仿宋_GB2312" w:cs="仿宋_GB2312" w:eastAsia="仿宋_GB2312"/>
        </w:rPr>
        <w:t>采购包最高限价（元）: 976,320.00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2.西飞一中教育教学设备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976,320.00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971,950.00</w:t>
      </w:r>
    </w:p>
    <w:p>
      <w:pPr>
        <w:pStyle w:val="null3"/>
      </w:pPr>
      <w:r>
        <w:rPr>
          <w:rFonts w:ascii="仿宋_GB2312" w:hAnsi="仿宋_GB2312" w:cs="仿宋_GB2312" w:eastAsia="仿宋_GB2312"/>
        </w:rPr>
        <w:t>采购包最高限价（元）: 971,950.00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3.关山中学安防及校园广播系统设备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971,950.00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标的名称：1.西飞一中普通教室设备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核心产品为AI智慧黑板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1"/>
              <w:gridCol w:w="197"/>
              <w:gridCol w:w="163"/>
              <w:gridCol w:w="1861"/>
              <w:gridCol w:w="129"/>
              <w:gridCol w:w="101"/>
            </w:tblGrid>
            <w:tr>
              <w:tc>
                <w:tcPr>
                  <w:tcW w:type="dxa" w:w="2552"/>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1.西飞一中普通教室设备采购清单</w:t>
                  </w:r>
                </w:p>
              </w:tc>
            </w:tr>
            <w:tr>
              <w:tc>
                <w:tcPr>
                  <w:tcW w:type="dxa" w:w="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序号</w:t>
                  </w:r>
                </w:p>
              </w:tc>
              <w:tc>
                <w:tcPr>
                  <w:tcW w:type="dxa" w:w="360"/>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类别</w:t>
                  </w:r>
                </w:p>
              </w:tc>
              <w:tc>
                <w:tcPr>
                  <w:tcW w:type="dxa" w:w="1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基本参数</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电子智慧黑板</w:t>
                  </w:r>
                  <w:r>
                    <w:br/>
                  </w:r>
                  <w:r>
                    <w:rPr>
                      <w:rFonts w:ascii="仿宋_GB2312" w:hAnsi="仿宋_GB2312" w:cs="仿宋_GB2312" w:eastAsia="仿宋_GB2312"/>
                      <w:sz w:val="20"/>
                      <w:color w:val="000000"/>
                    </w:rPr>
                    <w:t>（含实物展台）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AI智慧黑板</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一、整机设计</w:t>
                  </w:r>
                  <w:r>
                    <w:br/>
                  </w:r>
                  <w:r>
                    <w:rPr>
                      <w:rFonts w:ascii="仿宋_GB2312" w:hAnsi="仿宋_GB2312" w:cs="仿宋_GB2312" w:eastAsia="仿宋_GB2312"/>
                      <w:sz w:val="20"/>
                      <w:color w:val="000000"/>
                    </w:rPr>
                    <w:t>1.设备采用全金属外壳，三拼接平面一体化设计，整体尺寸 4200</w:t>
                  </w:r>
                  <w:r>
                    <w:rPr>
                      <w:rFonts w:ascii="仿宋_GB2312" w:hAnsi="仿宋_GB2312" w:cs="仿宋_GB2312" w:eastAsia="仿宋_GB2312"/>
                      <w:sz w:val="20"/>
                      <w:color w:val="000000"/>
                    </w:rPr>
                    <w:t>×</w:t>
                  </w:r>
                  <w:r>
                    <w:rPr>
                      <w:rFonts w:ascii="仿宋_GB2312" w:hAnsi="仿宋_GB2312" w:cs="仿宋_GB2312" w:eastAsia="仿宋_GB2312"/>
                      <w:sz w:val="20"/>
                      <w:color w:val="000000"/>
                    </w:rPr>
                    <w:t>1200</w:t>
                  </w:r>
                  <w:r>
                    <w:rPr>
                      <w:rFonts w:ascii="仿宋_GB2312" w:hAnsi="仿宋_GB2312" w:cs="仿宋_GB2312" w:eastAsia="仿宋_GB2312"/>
                      <w:sz w:val="20"/>
                      <w:color w:val="000000"/>
                    </w:rPr>
                    <w:t>×</w:t>
                  </w:r>
                  <w:r>
                    <w:rPr>
                      <w:rFonts w:ascii="仿宋_GB2312" w:hAnsi="仿宋_GB2312" w:cs="仿宋_GB2312" w:eastAsia="仿宋_GB2312"/>
                      <w:sz w:val="20"/>
                      <w:color w:val="000000"/>
                    </w:rPr>
                    <w:t>113mm（±2mm）,背板采用金属材质，有效屏蔽内部电路器件辐射，主副屏过渡平滑，中间无单独边框阻隔。</w:t>
                  </w:r>
                  <w:r>
                    <w:br/>
                  </w:r>
                  <w:r>
                    <w:rPr>
                      <w:rFonts w:ascii="仿宋_GB2312" w:hAnsi="仿宋_GB2312" w:cs="仿宋_GB2312" w:eastAsia="仿宋_GB2312"/>
                      <w:sz w:val="20"/>
                      <w:color w:val="000000"/>
                    </w:rPr>
                    <w:t>2.▲主屏幕采用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86英寸超高清LED液晶屏，屏幕分辨率不低于3840*2160，显示比例16:9，主屏具备防眩光效果，主副屏均可以用粉笔书写。（提供佐证材料，佐证材料包括但不限于：产品彩页、检测报告、官网截图等任意一种证明材料）</w:t>
                  </w:r>
                  <w:r>
                    <w:br/>
                  </w:r>
                  <w:r>
                    <w:rPr>
                      <w:rFonts w:ascii="仿宋_GB2312" w:hAnsi="仿宋_GB2312" w:cs="仿宋_GB2312" w:eastAsia="仿宋_GB2312"/>
                      <w:sz w:val="20"/>
                      <w:color w:val="000000"/>
                    </w:rPr>
                    <w:t>3.电容触控，支持在Windows及Android系统中进行</w:t>
                  </w:r>
                  <w:r>
                    <w:rPr>
                      <w:rFonts w:ascii="仿宋_GB2312" w:hAnsi="仿宋_GB2312" w:cs="仿宋_GB2312" w:eastAsia="仿宋_GB2312"/>
                      <w:sz w:val="20"/>
                      <w:color w:val="000000"/>
                    </w:rPr>
                    <w:t>4</w:t>
                  </w:r>
                  <w:r>
                    <w:rPr>
                      <w:rFonts w:ascii="仿宋_GB2312" w:hAnsi="仿宋_GB2312" w:cs="仿宋_GB2312" w:eastAsia="仿宋_GB2312"/>
                      <w:sz w:val="20"/>
                      <w:color w:val="000000"/>
                    </w:rPr>
                    <w:t>0点或以上触控。</w:t>
                  </w:r>
                  <w:r>
                    <w:br/>
                  </w:r>
                  <w:r>
                    <w:rPr>
                      <w:rFonts w:ascii="仿宋_GB2312" w:hAnsi="仿宋_GB2312" w:cs="仿宋_GB2312" w:eastAsia="仿宋_GB2312"/>
                      <w:sz w:val="20"/>
                      <w:color w:val="000000"/>
                    </w:rPr>
                    <w:t>4.设备能感应并自动调节屏幕亮度，实现在不同光照环境下不同亮度的显示效果。</w:t>
                  </w:r>
                  <w:r>
                    <w:br/>
                  </w:r>
                  <w:r>
                    <w:rPr>
                      <w:rFonts w:ascii="仿宋_GB2312" w:hAnsi="仿宋_GB2312" w:cs="仿宋_GB2312" w:eastAsia="仿宋_GB2312"/>
                      <w:sz w:val="20"/>
                      <w:color w:val="000000"/>
                    </w:rPr>
                    <w:t>5.5设备内置2.2声道扬声器，前朝向发声，12W高音扬声器2个，上朝向30W中低音扬声器2个，最大功率≥80W。</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.设备支持标准、听力、空间感知等音效模式，空间感知音效模式可通过麦克风采集教室环境声音，生成符合当前教室环境的频段、音量、音效。</w:t>
                  </w:r>
                  <w:r>
                    <w:rPr>
                      <w:rFonts w:ascii="仿宋_GB2312" w:hAnsi="仿宋_GB2312" w:cs="仿宋_GB2312" w:eastAsia="仿宋_GB2312"/>
                      <w:sz w:val="21"/>
                    </w:rPr>
                    <w:t xml:space="preserve"> </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.设备具备前置按键，避免过多按键造成老师操作不便，可设置按键为自定义功能，包括批注、截屏、放大镜、节能模式等。</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.设备内置非独立外扩展的麦克风，拾音角度≥180°，拾音距离≥12m。</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设备听力模式下具备AI人声语言增强功能，支持三挡强弱调节，提取音视频中的语言进行效果增强，在不增加音量的情况下提升语言清晰度。（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.支持自定义图像设置，可对屏幕色温、图像亮度、亮度范围、对比度等进行设置。</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.设备支持设置类纸质护眼显示，可实现纹理调整，同时画面各像素点灰度不规则，支持纸质的纹理有：牛皮纸、宣纸、水彩纸、水纹纸；支持透明度调节，支持色温调节。</w:t>
                  </w:r>
                  <w:r>
                    <w:br/>
                  </w:r>
                  <w:r>
                    <w:rPr>
                      <w:rFonts w:ascii="仿宋_GB2312" w:hAnsi="仿宋_GB2312" w:cs="仿宋_GB2312" w:eastAsia="仿宋_GB2312"/>
                      <w:sz w:val="20"/>
                      <w:color w:val="000000"/>
                    </w:rPr>
                    <w:t>二、整机功能</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.设备内置非独立摄像头，采用一体化集成设计，可拍摄生成≥1600万像素的照片。</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.摄像头支持环境色温判断，根据环境调节合适的显示图像效果。</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.▲配套教学应用APP可通过wifi直连技术，发现附近智慧黑板，无需扫码、账号密码输入步骤，即可直接连接并登录教学大屏设备。（提供佐证材料，佐证材料包括但不限于：产品彩页、检测报告、官网截图等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.设备支持提笔书写，在Windows系统下，当检测到笔尖接触屏幕时，自动进入书写模式，无需点击任何功能设置。</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.设备触摸支持动态压力感应，支持无电子功能的书写笔书写或点压时，屏幕能感应压力变化，书写或点压过程的笔迹呈现粗细变化。</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17</w:t>
                  </w:r>
                  <w:r>
                    <w:rPr>
                      <w:rFonts w:ascii="仿宋_GB2312" w:hAnsi="仿宋_GB2312" w:cs="仿宋_GB2312" w:eastAsia="仿宋_GB2312"/>
                      <w:sz w:val="20"/>
                      <w:color w:val="000000"/>
                    </w:rPr>
                    <w:t>.设备支持手笔分离，通过提笔书写打开批注功能后，可手笔分离，使用笔正常书写的同时，可使用手进行点击操作。</w:t>
                  </w:r>
                  <w:r>
                    <w:br/>
                  </w:r>
                  <w:r>
                    <w:rPr>
                      <w:rFonts w:ascii="仿宋_GB2312" w:hAnsi="仿宋_GB2312" w:cs="仿宋_GB2312" w:eastAsia="仿宋_GB2312"/>
                      <w:sz w:val="20"/>
                      <w:color w:val="000000"/>
                    </w:rPr>
                    <w:t>18</w:t>
                  </w:r>
                  <w:r>
                    <w:rPr>
                      <w:rFonts w:ascii="仿宋_GB2312" w:hAnsi="仿宋_GB2312" w:cs="仿宋_GB2312" w:eastAsia="仿宋_GB2312"/>
                      <w:sz w:val="20"/>
                      <w:color w:val="000000"/>
                    </w:rPr>
                    <w:t>.设备内置双WiFi6无线网卡，支持蓝牙Bluetooth5.</w:t>
                  </w:r>
                  <w:r>
                    <w:rPr>
                      <w:rFonts w:ascii="仿宋_GB2312" w:hAnsi="仿宋_GB2312" w:cs="仿宋_GB2312" w:eastAsia="仿宋_GB2312"/>
                      <w:sz w:val="20"/>
                      <w:color w:val="000000"/>
                    </w:rPr>
                    <w:t>0及以上</w:t>
                  </w:r>
                  <w:r>
                    <w:rPr>
                      <w:rFonts w:ascii="仿宋_GB2312" w:hAnsi="仿宋_GB2312" w:cs="仿宋_GB2312" w:eastAsia="仿宋_GB2312"/>
                      <w:sz w:val="20"/>
                      <w:color w:val="000000"/>
                    </w:rPr>
                    <w:t>标准。</w:t>
                  </w:r>
                  <w:r>
                    <w:br/>
                  </w:r>
                  <w:r>
                    <w:rPr>
                      <w:rFonts w:ascii="仿宋_GB2312" w:hAnsi="仿宋_GB2312" w:cs="仿宋_GB2312" w:eastAsia="仿宋_GB2312"/>
                      <w:sz w:val="20"/>
                      <w:color w:val="000000"/>
                    </w:rPr>
                    <w:t>19</w:t>
                  </w:r>
                  <w:r>
                    <w:rPr>
                      <w:rFonts w:ascii="仿宋_GB2312" w:hAnsi="仿宋_GB2312" w:cs="仿宋_GB2312" w:eastAsia="仿宋_GB2312"/>
                      <w:sz w:val="20"/>
                      <w:color w:val="000000"/>
                    </w:rPr>
                    <w:t>.▲设备整机CPU芯片，WIFI与蓝牙芯片、摄像头图像处理芯片、均采用国产自主芯片。（提供佐证材料，佐证材料包括但不限于：产品彩页、检测报告、官网截图等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.手机投屏支持智能手机与整机无需在同一局域网内，可实现配对，一键投屏，无需输入投屏码或扫码获取投屏码。</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.设备关机状态下，长按电源键进入菜单，可点击屏幕选择故障检测、系统还原功能，系统还原可单独还原PC系统或单独还原设备整机系统。</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.设备全通道侧边栏可以展示学校名称、班级、场地信息等内容。</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.设备全通道侧边栏快捷菜单中的软件可以进行切换，可在应用软件全屏模式下，直接进行选择更换。</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.设备开机后，可直接进入教学桌面，设置账号的登录及退出，自动获取云端课件，并可进入全部课件列表。</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.▲安卓系统版本不低于Android 1</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CPU≥8核，存储空间≥32GB。（提供佐证材料，佐证材料包括但不限于：产品彩页、检测报告、官网截图等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26</w:t>
                  </w:r>
                  <w:r>
                    <w:rPr>
                      <w:rFonts w:ascii="仿宋_GB2312" w:hAnsi="仿宋_GB2312" w:cs="仿宋_GB2312" w:eastAsia="仿宋_GB2312"/>
                      <w:sz w:val="20"/>
                      <w:color w:val="000000"/>
                    </w:rPr>
                    <w:t>.设备侧边栏内置朗读工具，通过整机麦克风内置音频检测算法监测教室中学生的朗读情况，以游戏化界面呈现朗读积极性，调动学生朗读兴趣。</w:t>
                  </w:r>
                  <w:r>
                    <w:br/>
                  </w:r>
                  <w:r>
                    <w:rPr>
                      <w:rFonts w:ascii="仿宋_GB2312" w:hAnsi="仿宋_GB2312" w:cs="仿宋_GB2312" w:eastAsia="仿宋_GB2312"/>
                      <w:sz w:val="20"/>
                      <w:color w:val="000000"/>
                    </w:rPr>
                    <w:t>27</w:t>
                  </w:r>
                  <w:r>
                    <w:rPr>
                      <w:rFonts w:ascii="仿宋_GB2312" w:hAnsi="仿宋_GB2312" w:cs="仿宋_GB2312" w:eastAsia="仿宋_GB2312"/>
                      <w:sz w:val="20"/>
                      <w:color w:val="000000"/>
                    </w:rPr>
                    <w:t>.设备侧边栏内置自习工具，通过整机麦克风内置AI音频检测算法监测教室中学生音量大小，当学生音量大于阈值时，屏幕自动弹窗提醒进行自习纪律干预。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20"/>
                      <w:color w:val="000000"/>
                    </w:rPr>
                    <w:t>28</w:t>
                  </w:r>
                  <w:r>
                    <w:rPr>
                      <w:rFonts w:ascii="仿宋_GB2312" w:hAnsi="仿宋_GB2312" w:cs="仿宋_GB2312" w:eastAsia="仿宋_GB2312"/>
                      <w:sz w:val="20"/>
                      <w:color w:val="000000"/>
                    </w:rPr>
                    <w:t>.智能书写功能，书写文字自动识别为标准印刷体，支持图形识别功能，可将多种手绘图形转化为矩形、三角形、圆形标准图形。</w:t>
                  </w:r>
                  <w:r>
                    <w:br/>
                  </w:r>
                  <w:r>
                    <w:rPr>
                      <w:rFonts w:ascii="仿宋_GB2312" w:hAnsi="仿宋_GB2312" w:cs="仿宋_GB2312" w:eastAsia="仿宋_GB2312"/>
                      <w:sz w:val="20"/>
                      <w:color w:val="000000"/>
                    </w:rPr>
                    <w:t>三、电脑配置</w:t>
                  </w:r>
                  <w:r>
                    <w:br/>
                  </w:r>
                  <w:r>
                    <w:rPr>
                      <w:rFonts w:ascii="仿宋_GB2312" w:hAnsi="仿宋_GB2312" w:cs="仿宋_GB2312" w:eastAsia="仿宋_GB2312"/>
                      <w:sz w:val="20"/>
                      <w:color w:val="000000"/>
                    </w:rPr>
                    <w:t>29</w:t>
                  </w:r>
                  <w:r>
                    <w:rPr>
                      <w:rFonts w:ascii="仿宋_GB2312" w:hAnsi="仿宋_GB2312" w:cs="仿宋_GB2312" w:eastAsia="仿宋_GB2312"/>
                      <w:sz w:val="20"/>
                      <w:color w:val="000000"/>
                    </w:rPr>
                    <w:t>.采用抽拉内置式模块化电脑，抽拉内置式，PC模块可插入整机，可实现无单独接线的插拔。按压式卡扣方式，无需工具即可快速拆卸电脑模块。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0</w:t>
                  </w:r>
                  <w:r>
                    <w:rPr>
                      <w:rFonts w:ascii="仿宋_GB2312" w:hAnsi="仿宋_GB2312" w:cs="仿宋_GB2312" w:eastAsia="仿宋_GB2312"/>
                      <w:sz w:val="20"/>
                      <w:color w:val="000000"/>
                    </w:rPr>
                    <w:t>.搭载i7或以上配置CPU。内存：16 GBDDR4笔记本内存或以上配置。硬盘：512 GBSSD固态硬盘或以上配置。</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.设备具备供电保护模块，可检测内置电脑是否插好，如内置电脑未查好情况下，内置电脑无法上电工作。</w:t>
                  </w:r>
                  <w:r>
                    <w:br/>
                  </w:r>
                  <w:r>
                    <w:rPr>
                      <w:rFonts w:ascii="仿宋_GB2312" w:hAnsi="仿宋_GB2312" w:cs="仿宋_GB2312" w:eastAsia="仿宋_GB2312"/>
                      <w:sz w:val="20"/>
                      <w:color w:val="000000"/>
                    </w:rPr>
                    <w:t>电脑模块支持不断电情况下热插拔，以便快速维护或替换模块。</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vMerge/>
                  <w:tcBorders>
                    <w:top w:val="none" w:color="000000" w:sz="4"/>
                    <w:left w:val="single" w:color="000000" w:sz="4"/>
                    <w:bottom w:val="single" w:color="000000" w:sz="4"/>
                    <w:right w:val="single" w:color="000000" w:sz="4"/>
                  </w:tcBorders>
                </w:tcPr>
                <w:p/>
              </w:tc>
              <w:tc>
                <w:tcPr>
                  <w:tcW w:type="dxa" w:w="197"/>
                  <w:vMerge/>
                  <w:tcBorders>
                    <w:top w:val="single" w:color="000000" w:sz="4"/>
                    <w:left w:val="none" w:color="000000" w:sz="4"/>
                    <w:bottom w:val="single" w:color="000000" w:sz="4"/>
                    <w:right w:val="single" w:color="000000" w:sz="4"/>
                  </w:tcBorders>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白板软件</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1.采用备授课一体化框架设计，教师可根据教学场景自由切换类PPT界面的备课模式与触控交互教学模式。</w:t>
                  </w:r>
                  <w:r>
                    <w:br/>
                  </w:r>
                  <w:r>
                    <w:rPr>
                      <w:rFonts w:ascii="仿宋_GB2312" w:hAnsi="仿宋_GB2312" w:cs="仿宋_GB2312" w:eastAsia="仿宋_GB2312"/>
                      <w:sz w:val="20"/>
                      <w:color w:val="000000"/>
                    </w:rPr>
                    <w:t>2.支持个人账号注册登录使用，也可通过USB key进行身份快速识别登录，还可以通过微信绑定账号后扫码，形成一体的信息化教学账号体系；根据教师账号信息将教师云空间匹配至对应学校、学科校本资源。</w:t>
                  </w:r>
                  <w:r>
                    <w:br/>
                  </w:r>
                  <w:r>
                    <w:rPr>
                      <w:rFonts w:ascii="仿宋_GB2312" w:hAnsi="仿宋_GB2312" w:cs="仿宋_GB2312" w:eastAsia="仿宋_GB2312"/>
                      <w:sz w:val="20"/>
                      <w:color w:val="000000"/>
                    </w:rPr>
                    <w:t>3.▲为老师提供可扩展，易于学校管理，安全可靠的云存储空间，根据教师使用时长与教学资料制作频率提供可扩展升级至不小于4TB的个人云空间。（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4.可在备课平台直接编写教案，教案为云端存储，支持文本、图片、视频、公式的插入。可将教案关联至教师课件，支持课件同时关联多份教案，关联后教师可在备课界面调用查看教案，便于教研工作开展。</w:t>
                  </w:r>
                  <w:r>
                    <w:br/>
                  </w:r>
                  <w:r>
                    <w:rPr>
                      <w:rFonts w:ascii="仿宋_GB2312" w:hAnsi="仿宋_GB2312" w:cs="仿宋_GB2312" w:eastAsia="仿宋_GB2312"/>
                      <w:sz w:val="20"/>
                      <w:color w:val="000000"/>
                    </w:rPr>
                    <w:t>5.▲具备集体备课功能，支持上传教案、课件等资源发起集体备课研讨，除本校老师可参与外，还可通过手机号邀请外校老师，方便跨校教研场景。（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6.集体备课的参备人可发表观点，评论实时提醒，对教案可进行批注，完成研讨后，可生成集体备课报告，参备人可查看并下载报告，支持查看研讨过程全数据。</w:t>
                  </w:r>
                  <w:r>
                    <w:br/>
                  </w:r>
                  <w:r>
                    <w:rPr>
                      <w:rFonts w:ascii="仿宋_GB2312" w:hAnsi="仿宋_GB2312" w:cs="仿宋_GB2312" w:eastAsia="仿宋_GB2312"/>
                      <w:sz w:val="20"/>
                      <w:color w:val="000000"/>
                    </w:rPr>
                    <w:t>7.研讨发起人在研讨过程中可发起在线视频在线研讨，构建线上同步研讨，研讨内容自动形成视频记录，可以自动生成视频回放字幕，对研讨的关键词和对话进行提炼。</w:t>
                  </w:r>
                  <w:r>
                    <w:br/>
                  </w:r>
                  <w:r>
                    <w:rPr>
                      <w:rFonts w:ascii="仿宋_GB2312" w:hAnsi="仿宋_GB2312" w:cs="仿宋_GB2312" w:eastAsia="仿宋_GB2312"/>
                      <w:sz w:val="20"/>
                      <w:color w:val="000000"/>
                    </w:rPr>
                    <w:t>8.提供教案模板方便老师编写教案，预置的模板包含表格式、提纲式、集备式、单元设计式等不少于5种。</w:t>
                  </w:r>
                  <w:r>
                    <w:br/>
                  </w:r>
                  <w:r>
                    <w:rPr>
                      <w:rFonts w:ascii="仿宋_GB2312" w:hAnsi="仿宋_GB2312" w:cs="仿宋_GB2312" w:eastAsia="仿宋_GB2312"/>
                      <w:sz w:val="20"/>
                      <w:color w:val="000000"/>
                    </w:rPr>
                    <w:t>9.内置图片处理功能，无需借助专业图片处理软件即可对课件内的图片进行快速抠图。</w:t>
                  </w:r>
                  <w:r>
                    <w:br/>
                  </w:r>
                  <w:r>
                    <w:rPr>
                      <w:rFonts w:ascii="仿宋_GB2312" w:hAnsi="仿宋_GB2312" w:cs="仿宋_GB2312" w:eastAsia="仿宋_GB2312"/>
                      <w:sz w:val="20"/>
                      <w:color w:val="000000"/>
                    </w:rPr>
                    <w:t>10.支持将互动课件导出为pptx、pdf、H5或web链接，在多终端可再次编辑。</w:t>
                  </w:r>
                  <w:r>
                    <w:br/>
                  </w:r>
                  <w:r>
                    <w:rPr>
                      <w:rFonts w:ascii="仿宋_GB2312" w:hAnsi="仿宋_GB2312" w:cs="仿宋_GB2312" w:eastAsia="仿宋_GB2312"/>
                      <w:sz w:val="20"/>
                      <w:color w:val="000000"/>
                    </w:rPr>
                    <w:t>11.互动教学课件支持定向精准分享：分享者可将互动课件、课件组精准推送至指定接收方账号云空间，接收方可在云空间接收并打开分享课件。</w:t>
                  </w:r>
                  <w:r>
                    <w:br/>
                  </w:r>
                  <w:r>
                    <w:rPr>
                      <w:rFonts w:ascii="仿宋_GB2312" w:hAnsi="仿宋_GB2312" w:cs="仿宋_GB2312" w:eastAsia="仿宋_GB2312"/>
                      <w:sz w:val="20"/>
                      <w:color w:val="000000"/>
                    </w:rPr>
                    <w:t>12.内置微课工具，支持快速录制微课，微课可录制保存音频和课件的互动操作，支持云端课件录制、本地文件录制等多种模式。</w:t>
                  </w:r>
                  <w:r>
                    <w:br/>
                  </w:r>
                  <w:r>
                    <w:rPr>
                      <w:rFonts w:ascii="仿宋_GB2312" w:hAnsi="仿宋_GB2312" w:cs="仿宋_GB2312" w:eastAsia="仿宋_GB2312"/>
                      <w:sz w:val="20"/>
                      <w:color w:val="000000"/>
                    </w:rPr>
                    <w:t>13.支持通过实时音视频将课堂教学现场进行实况直播，实现异地听课、评课，直播听评课结束后生成直播回放。</w:t>
                  </w:r>
                  <w:r>
                    <w:br/>
                  </w:r>
                  <w:r>
                    <w:rPr>
                      <w:rFonts w:ascii="仿宋_GB2312" w:hAnsi="仿宋_GB2312" w:cs="仿宋_GB2312" w:eastAsia="仿宋_GB2312"/>
                      <w:sz w:val="20"/>
                      <w:color w:val="000000"/>
                    </w:rPr>
                    <w:t>14.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提供佐证材料，佐证材料包括但不限于：产品彩页、检测报告、官网截图等任意一种证明材料）</w:t>
                  </w:r>
                  <w:r>
                    <w:br/>
                  </w:r>
                  <w:r>
                    <w:rPr>
                      <w:rFonts w:ascii="仿宋_GB2312" w:hAnsi="仿宋_GB2312" w:cs="仿宋_GB2312" w:eastAsia="仿宋_GB2312"/>
                      <w:sz w:val="20"/>
                      <w:color w:val="000000"/>
                    </w:rPr>
                    <w:t>15.▲数学函数公式：支持中英文、数学公式的编辑输入，可快速输入方程组、脱式运算，提供不少于70个数学符号及模板；预置不少于40个常用数学公式，无需编辑一键插入，输入内容可用不同颜色标记及重复编辑。（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16.数学函数图像：可快速生成包含一次函数、二次函数、幂函数、指数函数、对数函数、三角函数等图像，也可自定义输入函数表达式生成图像；在同一坐标轴上支持同时绘制6个及以上函数表达式，可显示函数与函数图像彼此相交、函数与坐标轴相交的交点坐标。</w:t>
                  </w:r>
                  <w:r>
                    <w:br/>
                  </w:r>
                  <w:r>
                    <w:rPr>
                      <w:rFonts w:ascii="仿宋_GB2312" w:hAnsi="仿宋_GB2312" w:cs="仿宋_GB2312" w:eastAsia="仿宋_GB2312"/>
                      <w:sz w:val="20"/>
                      <w:color w:val="000000"/>
                    </w:rPr>
                    <w:t>17.软件内置英文智能语义分析模块，可对英文文本的拼写、句型、语法等进行错误检查，并可一键纠错。</w:t>
                  </w:r>
                  <w:r>
                    <w:br/>
                  </w:r>
                  <w:r>
                    <w:rPr>
                      <w:rFonts w:ascii="仿宋_GB2312" w:hAnsi="仿宋_GB2312" w:cs="仿宋_GB2312" w:eastAsia="仿宋_GB2312"/>
                      <w:sz w:val="20"/>
                      <w:color w:val="000000"/>
                    </w:rPr>
                    <w:t>18.支持浏览和插入国际音标表，可直接点击发音，支持整表和单个音标卡片插入。支持将字母、单词、句子转写为音标，并可插入到课件中形成文本。（提供佐证材料，佐证材料包括但不限于：产品彩页、检测报告、官网截图等任意一种证明材料）</w:t>
                  </w:r>
                  <w:r>
                    <w:br/>
                  </w:r>
                  <w:r>
                    <w:rPr>
                      <w:rFonts w:ascii="仿宋_GB2312" w:hAnsi="仿宋_GB2312" w:cs="仿宋_GB2312" w:eastAsia="仿宋_GB2312"/>
                      <w:sz w:val="20"/>
                      <w:color w:val="000000"/>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20.▲提供至少80节党建微课视频，包含革命、建设、改革、复兴等篇章。微课内容可在线点播，也可下载至课件播放。视频支持关键帧打点标记，播放过程中可跳转至标记位置，同时支持对视频内容进行截图插入课件。（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vMerge/>
                  <w:tcBorders>
                    <w:top w:val="none" w:color="000000" w:sz="4"/>
                    <w:left w:val="single" w:color="000000" w:sz="4"/>
                    <w:bottom w:val="single" w:color="000000" w:sz="4"/>
                    <w:right w:val="single" w:color="000000" w:sz="4"/>
                  </w:tcBorders>
                </w:tcPr>
                <w:p/>
              </w:tc>
              <w:tc>
                <w:tcPr>
                  <w:tcW w:type="dxa" w:w="197"/>
                  <w:vMerge/>
                  <w:tcBorders>
                    <w:top w:val="single" w:color="000000" w:sz="4"/>
                    <w:left w:val="none" w:color="000000" w:sz="4"/>
                    <w:bottom w:val="single" w:color="000000" w:sz="4"/>
                    <w:right w:val="single" w:color="000000" w:sz="4"/>
                  </w:tcBorders>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教学数据分析管理平台</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1.后台采用B/S架构设计，支持学校管理者在多种不同的操作系统上通过网页浏览器登陆进行操作，可统计全校教师软件活跃数据、学生点评及课件上传等数据。</w:t>
                  </w:r>
                  <w:r>
                    <w:br/>
                  </w:r>
                  <w:r>
                    <w:rPr>
                      <w:rFonts w:ascii="仿宋_GB2312" w:hAnsi="仿宋_GB2312" w:cs="仿宋_GB2312" w:eastAsia="仿宋_GB2312"/>
                      <w:sz w:val="20"/>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0"/>
                      <w:color w:val="000000"/>
                    </w:rPr>
                    <w:t>3.信息化指数：通过多维度分析学校的信息化教学应用情况，综合评估出信息化指数，并与全省均值进行对比，管理者可了解信息化教学进展。</w:t>
                  </w:r>
                  <w:r>
                    <w:br/>
                  </w:r>
                  <w:r>
                    <w:rPr>
                      <w:rFonts w:ascii="仿宋_GB2312" w:hAnsi="仿宋_GB2312" w:cs="仿宋_GB2312" w:eastAsia="仿宋_GB2312"/>
                      <w:sz w:val="20"/>
                      <w:color w:val="000000"/>
                    </w:rPr>
                    <w:t>4.▲将信息化教学数据分不少于五个维度进行评估，分别为资源建设、校本研修、校影响力、学情分析及班级氛围，并与全省均值对比，学校信息化教学情况一目了然。（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5.教研结构：支持管理者按照学段-学科-年级快速创建教师的教研组织结构，方便教师信息的分类管理。</w:t>
                  </w:r>
                  <w:r>
                    <w:br/>
                  </w:r>
                  <w:r>
                    <w:rPr>
                      <w:rFonts w:ascii="仿宋_GB2312" w:hAnsi="仿宋_GB2312" w:cs="仿宋_GB2312" w:eastAsia="仿宋_GB2312"/>
                      <w:sz w:val="20"/>
                      <w:color w:val="000000"/>
                    </w:rPr>
                    <w:t>6.信息管理：支持修改管理员、教师的账户信息，支持管理员上传校徽，并对本校内管理者账户都可见。</w:t>
                  </w:r>
                  <w:r>
                    <w:br/>
                  </w:r>
                  <w:r>
                    <w:rPr>
                      <w:rFonts w:ascii="仿宋_GB2312" w:hAnsi="仿宋_GB2312" w:cs="仿宋_GB2312" w:eastAsia="仿宋_GB2312"/>
                      <w:sz w:val="20"/>
                      <w:color w:val="000000"/>
                    </w:rPr>
                    <w:t>7.管理员可自由选定教师发送学校通知，发送后，管理员可登录教研数字化管理平台后台实时查阅教师已读、未读情况。</w:t>
                  </w:r>
                  <w:r>
                    <w:br/>
                  </w:r>
                  <w:r>
                    <w:rPr>
                      <w:rFonts w:ascii="仿宋_GB2312" w:hAnsi="仿宋_GB2312" w:cs="仿宋_GB2312" w:eastAsia="仿宋_GB2312"/>
                      <w:sz w:val="20"/>
                      <w:color w:val="000000"/>
                    </w:rPr>
                    <w:t>8.▲为学校提供教研全流程管理服务，包含教学目标与计划、教学设计、集体备课、听课评课、班级氛围的流程管理和数据分析。（提供佐证材料，佐证材料包括但不限于：产品彩页、检测报告、官网截图等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9.教案模板管理：支持管理者自定义学校的教案模板，可以设置必填项和选填项，有效规范教师教案的编写。</w:t>
                  </w:r>
                  <w:r>
                    <w:br/>
                  </w:r>
                  <w:r>
                    <w:rPr>
                      <w:rFonts w:ascii="仿宋_GB2312" w:hAnsi="仿宋_GB2312" w:cs="仿宋_GB2312" w:eastAsia="仿宋_GB2312"/>
                      <w:sz w:val="20"/>
                      <w:color w:val="000000"/>
                    </w:rPr>
                    <w:t xml:space="preserve">10.班级氛围数据概况：支持查看不同时间段班级氛围数据的概况，数据包含家长入班率，教师对学生的新增点评数，教师参与度，表现突出的教师前三名。 </w:t>
                  </w:r>
                  <w:r>
                    <w:br/>
                  </w:r>
                  <w:r>
                    <w:rPr>
                      <w:rFonts w:ascii="仿宋_GB2312" w:hAnsi="仿宋_GB2312" w:cs="仿宋_GB2312" w:eastAsia="仿宋_GB2312"/>
                      <w:sz w:val="20"/>
                      <w:color w:val="000000"/>
                    </w:rPr>
                    <w:t>11.听课评课数据详情：全校听评课数据统一汇总，数据包含全校本月评课节数，本月评课次数，累计评课节数和累计评课次数，了解听评课教研活动的开展情况。</w:t>
                  </w:r>
                  <w:r>
                    <w:br/>
                  </w:r>
                  <w:r>
                    <w:rPr>
                      <w:rFonts w:ascii="仿宋_GB2312" w:hAnsi="仿宋_GB2312" w:cs="仿宋_GB2312" w:eastAsia="仿宋_GB2312"/>
                      <w:sz w:val="20"/>
                      <w:color w:val="000000"/>
                    </w:rPr>
                    <w:t>12.听评课数据统计导出：支持对不同评课维度得分进行统计，计算平均分并找出评分薄弱项，方便管理者针对性优化教学策略，同时支持查看全校的评课记录和得分详情，并可一键导出Excel表格，方便整理。</w:t>
                  </w:r>
                  <w:r>
                    <w:br/>
                  </w:r>
                  <w:r>
                    <w:rPr>
                      <w:rFonts w:ascii="仿宋_GB2312" w:hAnsi="仿宋_GB2312" w:cs="仿宋_GB2312" w:eastAsia="仿宋_GB2312"/>
                      <w:sz w:val="20"/>
                      <w:color w:val="000000"/>
                    </w:rPr>
                    <w:t>13.电子教案：教师可以在个人空间直接编写教案，编写教案时可以关联课件，支持教师在个人空间、配套备授课工具查看课件以及教案，方便教师进行教学设计。</w:t>
                  </w:r>
                  <w:r>
                    <w:br/>
                  </w:r>
                  <w:r>
                    <w:rPr>
                      <w:rFonts w:ascii="仿宋_GB2312" w:hAnsi="仿宋_GB2312" w:cs="仿宋_GB2312" w:eastAsia="仿宋_GB2312"/>
                      <w:sz w:val="20"/>
                      <w:color w:val="000000"/>
                    </w:rPr>
                    <w:t>14.校本资源管理：支持管理员在教研数字化管理平台后台移动、删除、重命名教师上传至校本库的课件、教案、微课及多媒体等资源。</w:t>
                  </w:r>
                  <w:r>
                    <w:br/>
                  </w:r>
                  <w:r>
                    <w:rPr>
                      <w:rFonts w:ascii="仿宋_GB2312" w:hAnsi="仿宋_GB2312" w:cs="仿宋_GB2312" w:eastAsia="仿宋_GB2312"/>
                      <w:sz w:val="20"/>
                      <w:color w:val="000000"/>
                    </w:rPr>
                    <w:t>15.习题使用：教师可以选择习题插入课件使用。支持在云空间中创建习题，包括选择题、填空题、解答题，支持批量导入习题，将习题分享至校本资源库。</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vMerge/>
                  <w:tcBorders>
                    <w:top w:val="none" w:color="000000" w:sz="4"/>
                    <w:left w:val="single" w:color="000000" w:sz="4"/>
                    <w:bottom w:val="single" w:color="000000" w:sz="4"/>
                    <w:right w:val="single" w:color="000000" w:sz="4"/>
                  </w:tcBorders>
                </w:tcPr>
                <w:p/>
              </w:tc>
              <w:tc>
                <w:tcPr>
                  <w:tcW w:type="dxa" w:w="197"/>
                  <w:vMerge/>
                  <w:tcBorders>
                    <w:top w:val="single" w:color="000000" w:sz="4"/>
                    <w:left w:val="none" w:color="000000" w:sz="4"/>
                    <w:bottom w:val="single" w:color="000000" w:sz="4"/>
                    <w:right w:val="single" w:color="000000" w:sz="4"/>
                  </w:tcBorders>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视频展台</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硬件参数</w:t>
                  </w:r>
                  <w:r>
                    <w:br/>
                  </w:r>
                  <w:r>
                    <w:rPr>
                      <w:rFonts w:ascii="仿宋_GB2312" w:hAnsi="仿宋_GB2312" w:cs="仿宋_GB2312" w:eastAsia="仿宋_GB2312"/>
                      <w:sz w:val="20"/>
                      <w:color w:val="000000"/>
                    </w:rPr>
                    <w:t>1.采用≥800万像素摄像头；环保无辐射；箱内USB连线采用隐藏式设计，箱内无可见连线且USB口下出，有效防止积尘，且方便布线和返修；</w:t>
                  </w:r>
                  <w:r>
                    <w:br/>
                  </w:r>
                  <w:r>
                    <w:rPr>
                      <w:rFonts w:ascii="仿宋_GB2312" w:hAnsi="仿宋_GB2312" w:cs="仿宋_GB2312" w:eastAsia="仿宋_GB2312"/>
                      <w:sz w:val="20"/>
                      <w:color w:val="000000"/>
                    </w:rPr>
                    <w:t>2.A4大小拍摄幅面，1080P动态视频预览≥30帧/秒；托板及挂墙部分采用金属加强，托板可承重≥3kg，整机壁挂式安装；</w:t>
                  </w:r>
                  <w:r>
                    <w:br/>
                  </w:r>
                  <w:r>
                    <w:rPr>
                      <w:rFonts w:ascii="仿宋_GB2312" w:hAnsi="仿宋_GB2312" w:cs="仿宋_GB2312" w:eastAsia="仿宋_GB2312"/>
                      <w:sz w:val="20"/>
                      <w:color w:val="000000"/>
                    </w:rPr>
                    <w:t>3.支持展台成像画面实时批注，预设多种笔划粗细及颜色供选择，且支持对展台成像画面联同批注内容进行同步缩放、移动；</w:t>
                  </w:r>
                  <w:r>
                    <w:br/>
                  </w:r>
                  <w:r>
                    <w:rPr>
                      <w:rFonts w:ascii="仿宋_GB2312" w:hAnsi="仿宋_GB2312" w:cs="仿宋_GB2312" w:eastAsia="仿宋_GB2312"/>
                      <w:sz w:val="20"/>
                      <w:color w:val="000000"/>
                    </w:rPr>
                    <w:t>4.展示托板正上方具备LED补光灯，保证展示区域的亮度及展示效果；</w:t>
                  </w:r>
                  <w:r>
                    <w:br/>
                  </w:r>
                  <w:r>
                    <w:rPr>
                      <w:rFonts w:ascii="仿宋_GB2312" w:hAnsi="仿宋_GB2312" w:cs="仿宋_GB2312" w:eastAsia="仿宋_GB2312"/>
                      <w:sz w:val="20"/>
                      <w:color w:val="000000"/>
                    </w:rPr>
                    <w:t>软件参数</w:t>
                  </w:r>
                  <w:r>
                    <w:br/>
                  </w:r>
                  <w:r>
                    <w:rPr>
                      <w:rFonts w:ascii="仿宋_GB2312" w:hAnsi="仿宋_GB2312" w:cs="仿宋_GB2312" w:eastAsia="仿宋_GB2312"/>
                      <w:sz w:val="20"/>
                      <w:color w:val="000000"/>
                    </w:rPr>
                    <w:t>5.支持对展台画面进行放大、缩小、旋转、自适应、冻结画面等操作。</w:t>
                  </w:r>
                  <w:r>
                    <w:br/>
                  </w:r>
                  <w:r>
                    <w:rPr>
                      <w:rFonts w:ascii="仿宋_GB2312" w:hAnsi="仿宋_GB2312" w:cs="仿宋_GB2312" w:eastAsia="仿宋_GB2312"/>
                      <w:sz w:val="20"/>
                      <w:color w:val="000000"/>
                    </w:rPr>
                    <w:t>6.支持展台画面实时批注，预设多种笔划粗细及颜色供选择，且支持对展台画面联同批注内容进行同步缩放、移动。</w:t>
                  </w:r>
                  <w:r>
                    <w:br/>
                  </w:r>
                  <w:r>
                    <w:rPr>
                      <w:rFonts w:ascii="仿宋_GB2312" w:hAnsi="仿宋_GB2312" w:cs="仿宋_GB2312" w:eastAsia="仿宋_GB2312"/>
                      <w:sz w:val="20"/>
                      <w:color w:val="000000"/>
                    </w:rPr>
                    <w:t>支持故障自动检测，在软件无法出现展台拍摄画面时，自动出现检测链接，帮助用户检测</w:t>
                  </w:r>
                  <w:r>
                    <w:rPr>
                      <w:rFonts w:ascii="仿宋_GB2312" w:hAnsi="仿宋_GB2312" w:cs="仿宋_GB2312" w:eastAsia="仿宋_GB2312"/>
                      <w:sz w:val="20"/>
                      <w:color w:val="000000"/>
                    </w:rPr>
                    <w:t>“无画面”的原因，并给出引导性解决方案。可判断硬件连接、显卡驱动、摄像头占用、软件版本等问题。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vMerge/>
                  <w:tcBorders>
                    <w:top w:val="none" w:color="000000" w:sz="4"/>
                    <w:left w:val="single" w:color="000000" w:sz="4"/>
                    <w:bottom w:val="single" w:color="000000" w:sz="4"/>
                    <w:right w:val="single" w:color="000000" w:sz="4"/>
                  </w:tcBorders>
                </w:tcPr>
                <w:p/>
              </w:tc>
              <w:tc>
                <w:tcPr>
                  <w:tcW w:type="dxa" w:w="197"/>
                  <w:vMerge/>
                  <w:tcBorders>
                    <w:top w:val="single" w:color="000000" w:sz="4"/>
                    <w:left w:val="none" w:color="000000" w:sz="4"/>
                    <w:bottom w:val="single" w:color="000000" w:sz="4"/>
                    <w:right w:val="single" w:color="000000" w:sz="4"/>
                  </w:tcBorders>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集控管理平台</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1.系统布局：系统基于SaaS布局，应用界面采用B/S架构设计，支持学校管理员在多种不同的操作系统上通过网页浏览器登录进行所有管理指令操作。</w:t>
                  </w:r>
                  <w:r>
                    <w:br/>
                  </w:r>
                  <w:r>
                    <w:rPr>
                      <w:rFonts w:ascii="仿宋_GB2312" w:hAnsi="仿宋_GB2312" w:cs="仿宋_GB2312" w:eastAsia="仿宋_GB2312"/>
                      <w:sz w:val="20"/>
                      <w:color w:val="000000"/>
                    </w:rPr>
                    <w:t>2.专属工作台：支持老师根据管理习惯设置显隐组件来定制专属工作台。支持通过设备总览组件快捷查看学校所有设备实时状态及达标情况，以掌握设备应用于教学过程的流畅状态；支持通过设备巡视组件实时了解教室和设备的情况，满足纪律监管、教研评课等场景；支持通过设备使用情况组件了解设备活跃分布及长时间未使用的设备情况，设置智能策略来达到减缓设备寿命衰减的目的；</w:t>
                  </w:r>
                  <w:r>
                    <w:br/>
                  </w:r>
                  <w:r>
                    <w:rPr>
                      <w:rFonts w:ascii="仿宋_GB2312" w:hAnsi="仿宋_GB2312" w:cs="仿宋_GB2312" w:eastAsia="仿宋_GB2312"/>
                      <w:sz w:val="20"/>
                      <w:color w:val="000000"/>
                    </w:rPr>
                    <w:t>3.▲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4.设备巡视：支持同时查看≥20个教室的实时摄像头画面、设备屏幕画面；支持在一个显示界面同时查看单个教室内所有屏幕、所有摄像头的实时画面，以及所有麦克风的声音，其中摄像头画面可直接使用班班通自带摄像头，也支持批量将学校已有网络摄像头导入系统内，同场地下的班班通设备会主动和网络摄像头建立连接，巡视时可调用网络摄像头查看教室实时画面；支持自定义切换巡视画面的清晰度，支持在标清/高清/超清等清晰度之间进行切换。单台设备巡视时，支持远程发送文本消息、语音消息、记录备注、听课评价；支持回溯所有管理员的巡视记录。</w:t>
                  </w:r>
                  <w:r>
                    <w:br/>
                  </w:r>
                  <w:r>
                    <w:rPr>
                      <w:rFonts w:ascii="仿宋_GB2312" w:hAnsi="仿宋_GB2312" w:cs="仿宋_GB2312" w:eastAsia="仿宋_GB2312"/>
                      <w:sz w:val="20"/>
                      <w:color w:val="000000"/>
                    </w:rPr>
                    <w:t>5.▲手机看班：支持管理者开启看班服务，开启/关闭看班的管控功能；拥有看班权限的老师可在移动端或PC客户端实时巡班，并进行基础远程管控，方便管理班级。支持管理者为普通老师直接分配、普通老师自行申请后由管理者在平台审核开通的2种方式管理看班的班级权限，所有权限调整均配备操作日志，便于出现问题后回溯原因；支持通过教师、设备维度查看拥有看班的权限明细，并支持快速调整权限。（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6.设备概览：支持实时查看设备当前在离线状态、监管率、联网率、达标率；支持通过五大维度，科学合理监测评估基建设备的稳定性。支持通过网络达标情况了解设备是否常态化联网，网络速率是否满足教学需要；支持通过硬件达标情况了解设备使用年限、CPU/内存/磁盘等硬件的配置；支持通过流畅度达标情况了解设备CPU占用/温度、内存占用、系统盘容量占用的情况，以判断设备是否可以流畅应用于教学环节；支持通过安全达标情况了解设备启用安全防护服务的情况；支持通过设备应用情况来了解设备、教师在教学中的使用情况，包含使用率、软件使用情况、网址访问情况，以辅助判断教师信息化设备利用水平的高低。</w:t>
                  </w:r>
                  <w:r>
                    <w:br/>
                  </w:r>
                  <w:r>
                    <w:rPr>
                      <w:rFonts w:ascii="仿宋_GB2312" w:hAnsi="仿宋_GB2312" w:cs="仿宋_GB2312" w:eastAsia="仿宋_GB2312"/>
                      <w:sz w:val="20"/>
                      <w:color w:val="000000"/>
                    </w:rPr>
                    <w:t>7.设备盘点：支持快速筛选全校所有设备网络、硬件、流畅度、安全四大指标的达标状态，快速定位和识别问题设备；支持自定义配置四项指标的达标阈值；支持快速导出全校所有设备的达标明细，方便学校盘点设备使用；</w:t>
                  </w:r>
                  <w:r>
                    <w:br/>
                  </w:r>
                  <w:r>
                    <w:rPr>
                      <w:rFonts w:ascii="仿宋_GB2312" w:hAnsi="仿宋_GB2312" w:cs="仿宋_GB2312" w:eastAsia="仿宋_GB2312"/>
                      <w:sz w:val="20"/>
                      <w:color w:val="000000"/>
                    </w:rPr>
                    <w:t>8.▲时事转播：支持实时强制转播时事新闻以协助校内思政内容传播，设备执行播放任务过程中可由学校老师扫码验证身份后退出本次转播服务执行；支持新闻网页地址、纯视频文件2种转播方式；支持立即、定时、周循环3种循环模式；支持指定设备定向发布内容；支持查看执行结果和计划列表。（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9.批量磁盘清理：支持远程批量清理设备磁盘，保障设备磁盘可用空间最大化，从而提升设备运行流畅性、桌面整洁性；支持清理指定磁盘的指定文件夹；支持清理系统盘备份、缓存、日志等垃圾文件；支持迁移系统盘视频、图片、音乐、文档等空间占用较大的文件；支持格式化非系统盘磁盘。</w:t>
                  </w:r>
                  <w:r>
                    <w:br/>
                  </w:r>
                  <w:r>
                    <w:rPr>
                      <w:rFonts w:ascii="仿宋_GB2312" w:hAnsi="仿宋_GB2312" w:cs="仿宋_GB2312" w:eastAsia="仿宋_GB2312"/>
                      <w:sz w:val="20"/>
                      <w:color w:val="000000"/>
                    </w:rPr>
                    <w:t>10.冰点还原及穿透：支持远程批量设置设备的冰冻状态，支持实时监测设备冰点存在的风险。支持远程向已冰冻的设备发送指令、安装软件，设备接收到后会立即执行，并在设备正常关机时触发穿透动作，穿透完成后，设备即可使用已安装软件、执行已接收指令，且穿透过程中无需人为解冻。</w:t>
                  </w:r>
                  <w:r>
                    <w:br/>
                  </w:r>
                  <w:r>
                    <w:rPr>
                      <w:rFonts w:ascii="仿宋_GB2312" w:hAnsi="仿宋_GB2312" w:cs="仿宋_GB2312" w:eastAsia="仿宋_GB2312"/>
                      <w:sz w:val="20"/>
                      <w:color w:val="000000"/>
                    </w:rPr>
                    <w:t>11.▲AI画面监测：支持AI自动监测设备画面色情、恐怖、暴力、游戏等风险内容或元素，保障学生身心安全；支持设置警告内容，当监测到不良画面后自动提醒以达到警示效果；支持将每天监测到的风险结果自动推送至公众号提醒管理；支持按设备、按画面维度回溯历史监测到的不良画面信息。（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教室空调</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1.5匹一拖一嵌入式四面出风嵌入式天花机，工作电源为三相电380V/50Hz:</w:t>
                  </w:r>
                  <w:r>
                    <w:br/>
                  </w:r>
                  <w:r>
                    <w:rPr>
                      <w:rFonts w:ascii="仿宋_GB2312" w:hAnsi="仿宋_GB2312" w:cs="仿宋_GB2312" w:eastAsia="仿宋_GB2312"/>
                      <w:sz w:val="20"/>
                      <w:color w:val="000000"/>
                    </w:rPr>
                    <w:t>2.额定制冷量≥12200W，额定制热里≥13000W带2500W电辅热，循环风里≥2100m2/h</w:t>
                  </w:r>
                  <w:r>
                    <w:br/>
                  </w:r>
                  <w:r>
                    <w:rPr>
                      <w:rFonts w:ascii="仿宋_GB2312" w:hAnsi="仿宋_GB2312" w:cs="仿宋_GB2312" w:eastAsia="仿宋_GB2312"/>
                      <w:sz w:val="20"/>
                      <w:color w:val="000000"/>
                    </w:rPr>
                    <w:t>3.能效等级 新国标一级</w:t>
                  </w:r>
                  <w:r>
                    <w:br/>
                  </w:r>
                  <w:r>
                    <w:rPr>
                      <w:rFonts w:ascii="仿宋_GB2312" w:hAnsi="仿宋_GB2312" w:cs="仿宋_GB2312" w:eastAsia="仿宋_GB2312"/>
                      <w:sz w:val="20"/>
                      <w:color w:val="000000"/>
                    </w:rPr>
                    <w:t>4.排水配置 内置冷凝水提升泵+水满保护</w:t>
                  </w:r>
                  <w:r>
                    <w:br/>
                  </w:r>
                  <w:r>
                    <w:rPr>
                      <w:rFonts w:ascii="仿宋_GB2312" w:hAnsi="仿宋_GB2312" w:cs="仿宋_GB2312" w:eastAsia="仿宋_GB2312"/>
                      <w:sz w:val="20"/>
                      <w:color w:val="000000"/>
                    </w:rPr>
                    <w:t>5.送风方式 四面广角立体送风，导风板自动扫风、角度可调，防直吹设计</w:t>
                  </w:r>
                  <w:r>
                    <w:br/>
                  </w:r>
                  <w:r>
                    <w:rPr>
                      <w:rFonts w:ascii="仿宋_GB2312" w:hAnsi="仿宋_GB2312" w:cs="仿宋_GB2312" w:eastAsia="仿宋_GB2312"/>
                      <w:sz w:val="20"/>
                      <w:color w:val="000000"/>
                    </w:rPr>
                    <w:t>6.安全保护多重过载、高低压、防冻、水满保护</w:t>
                  </w:r>
                  <w:r>
                    <w:br/>
                  </w:r>
                  <w:r>
                    <w:rPr>
                      <w:rFonts w:ascii="仿宋_GB2312" w:hAnsi="仿宋_GB2312" w:cs="仿宋_GB2312" w:eastAsia="仿宋_GB2312"/>
                      <w:sz w:val="20"/>
                      <w:color w:val="000000"/>
                    </w:rPr>
                    <w:t>7.自清洁功能 防霉干燥自清洁</w:t>
                  </w:r>
                  <w:r>
                    <w:br/>
                  </w:r>
                  <w:r>
                    <w:rPr>
                      <w:rFonts w:ascii="仿宋_GB2312" w:hAnsi="仿宋_GB2312" w:cs="仿宋_GB2312" w:eastAsia="仿宋_GB2312"/>
                      <w:sz w:val="20"/>
                      <w:color w:val="000000"/>
                    </w:rPr>
                    <w:t>8.控制方式遥控、可扩展线控/集中控制</w:t>
                  </w:r>
                  <w:r>
                    <w:br/>
                  </w:r>
                  <w:r>
                    <w:rPr>
                      <w:rFonts w:ascii="仿宋_GB2312" w:hAnsi="仿宋_GB2312" w:cs="仿宋_GB2312" w:eastAsia="仿宋_GB2312"/>
                      <w:sz w:val="20"/>
                      <w:color w:val="000000"/>
                    </w:rPr>
                    <w:t>9.室内机噪音:≤39dB(A)一49dB(A)室外机运行噪音≤60dB(A)</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学生课桌椅</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课桌：长</w:t>
                  </w:r>
                  <w:r>
                    <w:rPr>
                      <w:rFonts w:ascii="仿宋_GB2312" w:hAnsi="仿宋_GB2312" w:cs="仿宋_GB2312" w:eastAsia="仿宋_GB2312"/>
                      <w:sz w:val="20"/>
                      <w:color w:val="000000"/>
                    </w:rPr>
                    <w:t>640mm*宽450mm*厚18mm，高670mm-790mm，三档升降。</w:t>
                  </w:r>
                  <w:r>
                    <w:br/>
                  </w:r>
                  <w:r>
                    <w:rPr>
                      <w:rFonts w:ascii="仿宋_GB2312" w:hAnsi="仿宋_GB2312" w:cs="仿宋_GB2312" w:eastAsia="仿宋_GB2312"/>
                      <w:sz w:val="20"/>
                      <w:color w:val="000000"/>
                    </w:rPr>
                    <w:t>课椅：坐板长</w:t>
                  </w:r>
                  <w:r>
                    <w:rPr>
                      <w:rFonts w:ascii="仿宋_GB2312" w:hAnsi="仿宋_GB2312" w:cs="仿宋_GB2312" w:eastAsia="仿宋_GB2312"/>
                      <w:sz w:val="20"/>
                      <w:color w:val="000000"/>
                    </w:rPr>
                    <w:t>360mm，深380mm，厚度16mm，座高380mm-460mm三档升降。</w:t>
                  </w:r>
                  <w:r>
                    <w:br/>
                  </w:r>
                  <w:r>
                    <w:rPr>
                      <w:rFonts w:ascii="仿宋_GB2312" w:hAnsi="仿宋_GB2312" w:cs="仿宋_GB2312" w:eastAsia="仿宋_GB2312"/>
                      <w:sz w:val="20"/>
                      <w:color w:val="000000"/>
                    </w:rPr>
                    <w:t>1.桌面材质尺寸：长640mm*宽450mm*厚18mm，采用E1级环保多层板，材质工艺：四周用打磨抛光处理工艺，转角采用圆角处理，四角设计有安全圆角。（外观尺寸偏差范围允许±2mm）</w:t>
                  </w:r>
                  <w:r>
                    <w:br/>
                  </w:r>
                  <w:r>
                    <w:rPr>
                      <w:rFonts w:ascii="仿宋_GB2312" w:hAnsi="仿宋_GB2312" w:cs="仿宋_GB2312" w:eastAsia="仿宋_GB2312"/>
                      <w:sz w:val="20"/>
                      <w:color w:val="000000"/>
                    </w:rPr>
                    <w:t>2.桌斗尺寸：长500mm*宽320mm*高150mm，厚度0.8mm，一次性模压成型。（外观尺寸偏差范围允许±3mm）</w:t>
                  </w:r>
                  <w:r>
                    <w:br/>
                  </w:r>
                  <w:r>
                    <w:rPr>
                      <w:rFonts w:ascii="仿宋_GB2312" w:hAnsi="仿宋_GB2312" w:cs="仿宋_GB2312" w:eastAsia="仿宋_GB2312"/>
                      <w:sz w:val="20"/>
                      <w:color w:val="000000"/>
                    </w:rPr>
                    <w:t>3.椅面材质尺寸：坐板长360mm*深380mm*厚度16mm，采用E1级环保多层板，材质工艺：四周用打磨抛光处理工艺，转角采用圆角处理，四角设计有安全圆角。（外观尺寸偏差范围允许±2mm）</w:t>
                  </w:r>
                  <w:r>
                    <w:br/>
                  </w:r>
                  <w:r>
                    <w:rPr>
                      <w:rFonts w:ascii="仿宋_GB2312" w:hAnsi="仿宋_GB2312" w:cs="仿宋_GB2312" w:eastAsia="仿宋_GB2312"/>
                      <w:sz w:val="20"/>
                      <w:color w:val="000000"/>
                    </w:rPr>
                    <w:t>4.桌钢支架：</w:t>
                  </w:r>
                  <w:r>
                    <w:br/>
                  </w:r>
                  <w:r>
                    <w:rPr>
                      <w:rFonts w:ascii="仿宋_GB2312" w:hAnsi="仿宋_GB2312" w:cs="仿宋_GB2312" w:eastAsia="仿宋_GB2312"/>
                      <w:sz w:val="20"/>
                      <w:color w:val="000000"/>
                    </w:rPr>
                    <w:t>桌落地脚采用</w:t>
                  </w:r>
                  <w:r>
                    <w:rPr>
                      <w:rFonts w:ascii="仿宋_GB2312" w:hAnsi="仿宋_GB2312" w:cs="仿宋_GB2312" w:eastAsia="仿宋_GB2312"/>
                      <w:sz w:val="20"/>
                      <w:color w:val="000000"/>
                    </w:rPr>
                    <w:t>30mm*50mm*1.2mm椭圆管。</w:t>
                  </w:r>
                  <w:r>
                    <w:br/>
                  </w:r>
                  <w:r>
                    <w:rPr>
                      <w:rFonts w:ascii="仿宋_GB2312" w:hAnsi="仿宋_GB2312" w:cs="仿宋_GB2312" w:eastAsia="仿宋_GB2312"/>
                      <w:sz w:val="20"/>
                      <w:color w:val="000000"/>
                    </w:rPr>
                    <w:t>桌上套管</w:t>
                  </w:r>
                  <w:r>
                    <w:rPr>
                      <w:rFonts w:ascii="仿宋_GB2312" w:hAnsi="仿宋_GB2312" w:cs="仿宋_GB2312" w:eastAsia="仿宋_GB2312"/>
                      <w:sz w:val="20"/>
                      <w:color w:val="000000"/>
                    </w:rPr>
                    <w:t>20mm*50mm*1.2mm椭圆管。</w:t>
                  </w:r>
                  <w:r>
                    <w:br/>
                  </w:r>
                  <w:r>
                    <w:rPr>
                      <w:rFonts w:ascii="仿宋_GB2312" w:hAnsi="仿宋_GB2312" w:cs="仿宋_GB2312" w:eastAsia="仿宋_GB2312"/>
                      <w:sz w:val="20"/>
                      <w:color w:val="000000"/>
                    </w:rPr>
                    <w:t>桌下套管</w:t>
                  </w:r>
                  <w:r>
                    <w:rPr>
                      <w:rFonts w:ascii="仿宋_GB2312" w:hAnsi="仿宋_GB2312" w:cs="仿宋_GB2312" w:eastAsia="仿宋_GB2312"/>
                      <w:sz w:val="20"/>
                      <w:color w:val="000000"/>
                    </w:rPr>
                    <w:t>30mm*60mm*1.2mm椭圆管。</w:t>
                  </w:r>
                  <w:r>
                    <w:br/>
                  </w:r>
                  <w:r>
                    <w:rPr>
                      <w:rFonts w:ascii="仿宋_GB2312" w:hAnsi="仿宋_GB2312" w:cs="仿宋_GB2312" w:eastAsia="仿宋_GB2312"/>
                      <w:sz w:val="20"/>
                      <w:color w:val="000000"/>
                    </w:rPr>
                    <w:t>桌斗托杠</w:t>
                  </w:r>
                  <w:r>
                    <w:rPr>
                      <w:rFonts w:ascii="仿宋_GB2312" w:hAnsi="仿宋_GB2312" w:cs="仿宋_GB2312" w:eastAsia="仿宋_GB2312"/>
                      <w:sz w:val="20"/>
                      <w:color w:val="000000"/>
                    </w:rPr>
                    <w:t>20mm*20mm*1.2mm方管。</w:t>
                  </w:r>
                  <w:r>
                    <w:br/>
                  </w:r>
                  <w:r>
                    <w:rPr>
                      <w:rFonts w:ascii="仿宋_GB2312" w:hAnsi="仿宋_GB2312" w:cs="仿宋_GB2312" w:eastAsia="仿宋_GB2312"/>
                      <w:sz w:val="20"/>
                      <w:color w:val="000000"/>
                    </w:rPr>
                    <w:t>横档</w:t>
                  </w:r>
                  <w:r>
                    <w:rPr>
                      <w:rFonts w:ascii="仿宋_GB2312" w:hAnsi="仿宋_GB2312" w:cs="仿宋_GB2312" w:eastAsia="仿宋_GB2312"/>
                      <w:sz w:val="20"/>
                      <w:color w:val="000000"/>
                    </w:rPr>
                    <w:t>20mm*50mm*1.2mm椭圆形钢管焊接成型。</w:t>
                  </w:r>
                  <w:r>
                    <w:br/>
                  </w:r>
                  <w:r>
                    <w:rPr>
                      <w:rFonts w:ascii="仿宋_GB2312" w:hAnsi="仿宋_GB2312" w:cs="仿宋_GB2312" w:eastAsia="仿宋_GB2312"/>
                      <w:sz w:val="20"/>
                      <w:color w:val="000000"/>
                    </w:rPr>
                    <w:t>6.椅钢支架：</w:t>
                  </w:r>
                  <w:r>
                    <w:br/>
                  </w:r>
                  <w:r>
                    <w:rPr>
                      <w:rFonts w:ascii="仿宋_GB2312" w:hAnsi="仿宋_GB2312" w:cs="仿宋_GB2312" w:eastAsia="仿宋_GB2312"/>
                      <w:sz w:val="20"/>
                      <w:color w:val="000000"/>
                    </w:rPr>
                    <w:t>椅地脚采用</w:t>
                  </w:r>
                  <w:r>
                    <w:rPr>
                      <w:rFonts w:ascii="仿宋_GB2312" w:hAnsi="仿宋_GB2312" w:cs="仿宋_GB2312" w:eastAsia="仿宋_GB2312"/>
                      <w:sz w:val="20"/>
                      <w:color w:val="000000"/>
                    </w:rPr>
                    <w:t>30mm*50mm*1.2mm椭圆管。</w:t>
                  </w:r>
                  <w:r>
                    <w:br/>
                  </w:r>
                  <w:r>
                    <w:rPr>
                      <w:rFonts w:ascii="仿宋_GB2312" w:hAnsi="仿宋_GB2312" w:cs="仿宋_GB2312" w:eastAsia="仿宋_GB2312"/>
                      <w:sz w:val="20"/>
                      <w:color w:val="000000"/>
                    </w:rPr>
                    <w:t>椅上套管</w:t>
                  </w:r>
                  <w:r>
                    <w:rPr>
                      <w:rFonts w:ascii="仿宋_GB2312" w:hAnsi="仿宋_GB2312" w:cs="仿宋_GB2312" w:eastAsia="仿宋_GB2312"/>
                      <w:sz w:val="20"/>
                      <w:color w:val="000000"/>
                    </w:rPr>
                    <w:t>20mm*50mm*1.2mm椭圆管。</w:t>
                  </w:r>
                  <w:r>
                    <w:br/>
                  </w:r>
                  <w:r>
                    <w:rPr>
                      <w:rFonts w:ascii="仿宋_GB2312" w:hAnsi="仿宋_GB2312" w:cs="仿宋_GB2312" w:eastAsia="仿宋_GB2312"/>
                      <w:sz w:val="20"/>
                      <w:color w:val="000000"/>
                    </w:rPr>
                    <w:t>椅下套管</w:t>
                  </w:r>
                  <w:r>
                    <w:rPr>
                      <w:rFonts w:ascii="仿宋_GB2312" w:hAnsi="仿宋_GB2312" w:cs="仿宋_GB2312" w:eastAsia="仿宋_GB2312"/>
                      <w:sz w:val="20"/>
                      <w:color w:val="000000"/>
                    </w:rPr>
                    <w:t>30mm*60mm*1.2mm椭圆管。</w:t>
                  </w:r>
                  <w:r>
                    <w:br/>
                  </w:r>
                  <w:r>
                    <w:rPr>
                      <w:rFonts w:ascii="仿宋_GB2312" w:hAnsi="仿宋_GB2312" w:cs="仿宋_GB2312" w:eastAsia="仿宋_GB2312"/>
                      <w:sz w:val="20"/>
                      <w:color w:val="000000"/>
                    </w:rPr>
                    <w:t>椅靠背采用</w:t>
                  </w:r>
                  <w:r>
                    <w:rPr>
                      <w:rFonts w:ascii="仿宋_GB2312" w:hAnsi="仿宋_GB2312" w:cs="仿宋_GB2312" w:eastAsia="仿宋_GB2312"/>
                      <w:sz w:val="20"/>
                      <w:color w:val="000000"/>
                    </w:rPr>
                    <w:t>20mm*20mm*1.2mm方管弯制而成。</w:t>
                  </w:r>
                  <w:r>
                    <w:br/>
                  </w:r>
                  <w:r>
                    <w:rPr>
                      <w:rFonts w:ascii="仿宋_GB2312" w:hAnsi="仿宋_GB2312" w:cs="仿宋_GB2312" w:eastAsia="仿宋_GB2312"/>
                      <w:sz w:val="20"/>
                      <w:color w:val="000000"/>
                    </w:rPr>
                    <w:t>横档</w:t>
                  </w:r>
                  <w:r>
                    <w:rPr>
                      <w:rFonts w:ascii="仿宋_GB2312" w:hAnsi="仿宋_GB2312" w:cs="仿宋_GB2312" w:eastAsia="仿宋_GB2312"/>
                      <w:sz w:val="20"/>
                      <w:color w:val="000000"/>
                    </w:rPr>
                    <w:t>20mm*50mm*1.2mm椭圆形钢管焊接成型。</w:t>
                  </w:r>
                  <w:r>
                    <w:br/>
                  </w:r>
                  <w:r>
                    <w:rPr>
                      <w:rFonts w:ascii="仿宋_GB2312" w:hAnsi="仿宋_GB2312" w:cs="仿宋_GB2312" w:eastAsia="仿宋_GB2312"/>
                      <w:sz w:val="20"/>
                      <w:color w:val="000000"/>
                    </w:rPr>
                    <w:t>7.挂钩：课桌双侧均配置挂钩，无尖锐棱角防磕碰，承载力强不易变形，课桌双侧均可悬挂书包、手提袋、水杯等学习用品，充分释放桌面书写空间，日常使用安全耐用</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945</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教室护眼灯</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LED教室灯</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1、LED 教室灯应为一体式防眩微晶面板灯，不接受组合式灯具，背部材料应采用金属材质；长 1200±20mm、宽 300±20mm；</w:t>
                  </w:r>
                  <w:r>
                    <w:br/>
                  </w:r>
                  <w:r>
                    <w:rPr>
                      <w:rFonts w:ascii="仿宋_GB2312" w:hAnsi="仿宋_GB2312" w:cs="仿宋_GB2312" w:eastAsia="仿宋_GB2312"/>
                      <w:sz w:val="20"/>
                      <w:color w:val="000000"/>
                    </w:rPr>
                    <w:t>2、LED教室灯通过《儿童青少年学习用灯具近视防控卫生要求认证》符合 GB 40070-2021《儿童青少年学习用品近视防控卫生要求》第 10 章普通教室照明灯具的要求。</w:t>
                  </w:r>
                  <w:r>
                    <w:br/>
                  </w:r>
                  <w:r>
                    <w:rPr>
                      <w:rFonts w:ascii="仿宋_GB2312" w:hAnsi="仿宋_GB2312" w:cs="仿宋_GB2312" w:eastAsia="仿宋_GB2312"/>
                      <w:sz w:val="20"/>
                      <w:color w:val="000000"/>
                    </w:rPr>
                    <w:t>3、LED教室灯所使用的LED模块额定功率（颗数×单颗额定功率）≥2倍灯具额定功率。</w:t>
                  </w:r>
                  <w:r>
                    <w:br/>
                  </w:r>
                  <w:r>
                    <w:rPr>
                      <w:rFonts w:ascii="仿宋_GB2312" w:hAnsi="仿宋_GB2312" w:cs="仿宋_GB2312" w:eastAsia="仿宋_GB2312"/>
                      <w:sz w:val="20"/>
                      <w:color w:val="000000"/>
                    </w:rPr>
                    <w:t>4、LED 教室灯接通电源开关50000次循环测试后，光效≥100lm/W,显色指数 Ra≥95，特殊显色指数 R9≥95，显示指数R11≥90。</w:t>
                  </w:r>
                  <w:r>
                    <w:br/>
                  </w:r>
                  <w:r>
                    <w:rPr>
                      <w:rFonts w:ascii="仿宋_GB2312" w:hAnsi="仿宋_GB2312" w:cs="仿宋_GB2312" w:eastAsia="仿宋_GB2312"/>
                      <w:sz w:val="20"/>
                      <w:color w:val="000000"/>
                    </w:rPr>
                    <w:t>5、▲LED 教室灯功率：36，功率因素≥0.97，色温：5000±300K，灯具总光通量≥3700LM，灯具正面光通量/总光通量≥99%</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 xml:space="preserve">6、LED教室灯的蓝光危险组别为RG0。 </w:t>
                  </w:r>
                  <w:r>
                    <w:br/>
                  </w:r>
                  <w:r>
                    <w:rPr>
                      <w:rFonts w:ascii="仿宋_GB2312" w:hAnsi="仿宋_GB2312" w:cs="仿宋_GB2312" w:eastAsia="仿宋_GB2312"/>
                      <w:sz w:val="20"/>
                      <w:color w:val="000000"/>
                    </w:rPr>
                    <w:t>7、LED教室灯通过教室照明灯具性能认证；环境适应性满足防护等级≥IP40，且至少符合GB/T9468、GB/T36979、GB17625.1、GB/T 17743、GB/T18595标准。</w:t>
                  </w:r>
                  <w:r>
                    <w:br/>
                  </w:r>
                  <w:r>
                    <w:rPr>
                      <w:rFonts w:ascii="仿宋_GB2312" w:hAnsi="仿宋_GB2312" w:cs="仿宋_GB2312" w:eastAsia="仿宋_GB2312"/>
                      <w:sz w:val="20"/>
                      <w:color w:val="000000"/>
                    </w:rPr>
                    <w:t>8、LED 教室灯寿命≥50000 小时。</w:t>
                  </w:r>
                  <w:r>
                    <w:br/>
                  </w:r>
                  <w:r>
                    <w:rPr>
                      <w:rFonts w:ascii="仿宋_GB2312" w:hAnsi="仿宋_GB2312" w:cs="仿宋_GB2312" w:eastAsia="仿宋_GB2312"/>
                      <w:sz w:val="20"/>
                      <w:color w:val="000000"/>
                    </w:rPr>
                    <w:t>9、▲LED教室灯需通过依据标准：GB 7793-2010《中小学校教室采光和照明卫生标准》及符合CQC16-465199-2020《教室优质照明光环境认证规则》》要求的光环境认证。</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盏</w:t>
                  </w:r>
                </w:p>
              </w:tc>
            </w:tr>
            <w:tr>
              <w:tc>
                <w:tcPr>
                  <w:tcW w:type="dxa" w:w="101"/>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LED黑板灯</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1、LED 黑板灯具应为一体式防眩格栅灯，不接受组合式灯具，LED 黑板灯尺寸:长度≥1200mm。</w:t>
                  </w:r>
                  <w:r>
                    <w:br/>
                  </w:r>
                  <w:r>
                    <w:rPr>
                      <w:rFonts w:ascii="仿宋_GB2312" w:hAnsi="仿宋_GB2312" w:cs="仿宋_GB2312" w:eastAsia="仿宋_GB2312"/>
                      <w:sz w:val="20"/>
                      <w:color w:val="000000"/>
                    </w:rPr>
                    <w:t>2、LED黑板灯所使用的LED模块额定功率（颗数×单颗额定功率）≥6倍灯具额定功率。</w:t>
                  </w:r>
                  <w:r>
                    <w:br/>
                  </w:r>
                  <w:r>
                    <w:rPr>
                      <w:rFonts w:ascii="仿宋_GB2312" w:hAnsi="仿宋_GB2312" w:cs="仿宋_GB2312" w:eastAsia="仿宋_GB2312"/>
                      <w:sz w:val="20"/>
                      <w:color w:val="000000"/>
                    </w:rPr>
                    <w:t>3、LED 黑板灯接通电源开关50000次循环测试后，光效≥100lm/W,显色指数 Ra≥95，特殊显色指数 R9≥90，显示指数R11≥90。</w:t>
                  </w:r>
                  <w:r>
                    <w:br/>
                  </w:r>
                  <w:r>
                    <w:rPr>
                      <w:rFonts w:ascii="仿宋_GB2312" w:hAnsi="仿宋_GB2312" w:cs="仿宋_GB2312" w:eastAsia="仿宋_GB2312"/>
                      <w:sz w:val="20"/>
                      <w:color w:val="000000"/>
                    </w:rPr>
                    <w:t>4、▲LED 黑板灯功率：36，功率因素≥0.97，色温：5000±300K，灯具总光通量≥3700LM，灯具正面光通量/总光通量≥99%</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 xml:space="preserve">5、LED黑板灯的蓝光危险组别为RG0。 </w:t>
                  </w:r>
                  <w:r>
                    <w:br/>
                  </w:r>
                  <w:r>
                    <w:rPr>
                      <w:rFonts w:ascii="仿宋_GB2312" w:hAnsi="仿宋_GB2312" w:cs="仿宋_GB2312" w:eastAsia="仿宋_GB2312"/>
                      <w:sz w:val="20"/>
                      <w:color w:val="000000"/>
                    </w:rPr>
                    <w:t>6、LED黑板灯通过教室照明灯具性能认证；环境适应性满足防护等级≥IP20，且至少符合GB/T9468、GB/T36979、GB17625.1、GB/T 17743、GB/T18595标准。</w:t>
                  </w:r>
                  <w:r>
                    <w:br/>
                  </w:r>
                  <w:r>
                    <w:rPr>
                      <w:rFonts w:ascii="仿宋_GB2312" w:hAnsi="仿宋_GB2312" w:cs="仿宋_GB2312" w:eastAsia="仿宋_GB2312"/>
                      <w:sz w:val="20"/>
                      <w:color w:val="000000"/>
                    </w:rPr>
                    <w:t>7、LED 黑板灯寿命≥50000 小时。</w:t>
                  </w:r>
                  <w:r>
                    <w:br/>
                  </w:r>
                  <w:r>
                    <w:rPr>
                      <w:rFonts w:ascii="仿宋_GB2312" w:hAnsi="仿宋_GB2312" w:cs="仿宋_GB2312" w:eastAsia="仿宋_GB2312"/>
                      <w:sz w:val="20"/>
                      <w:color w:val="000000"/>
                    </w:rPr>
                    <w:t>8、▲LED黑板灯需通过依据标准：GB 7793-2010《中小学校教室采光和照明卫生标准》及符合CQC16-465199-2020《教室优质照明光环境认证规则》》要求的光环境认证。</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盏</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标的名称：2.西飞一中教育教学设备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核心产品为办公计算机、教学用计算机、洗碗机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0"/>
              <w:gridCol w:w="257"/>
              <w:gridCol w:w="1688"/>
              <w:gridCol w:w="309"/>
              <w:gridCol w:w="159"/>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2.西飞一中教育教学设备采购清单</w:t>
                  </w:r>
                </w:p>
              </w:tc>
            </w:tr>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设备基本参数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办公计算机</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CPU：国产处理器，≥8 核 8 线程，≥2.7GHz。</w:t>
                  </w:r>
                  <w:r>
                    <w:br/>
                  </w:r>
                  <w:r>
                    <w:rPr>
                      <w:rFonts w:ascii="仿宋_GB2312" w:hAnsi="仿宋_GB2312" w:cs="仿宋_GB2312" w:eastAsia="仿宋_GB2312"/>
                      <w:sz w:val="20"/>
                      <w:color w:val="000000"/>
                    </w:rPr>
                    <w:t>2.内存：≥16GB DDR4 2666MT/s 内存或以上。最大支持32GB。</w:t>
                  </w:r>
                  <w:r>
                    <w:br/>
                  </w:r>
                  <w:r>
                    <w:rPr>
                      <w:rFonts w:ascii="仿宋_GB2312" w:hAnsi="仿宋_GB2312" w:cs="仿宋_GB2312" w:eastAsia="仿宋_GB2312"/>
                      <w:sz w:val="20"/>
                      <w:color w:val="000000"/>
                    </w:rPr>
                    <w:t>3.硬盘：≥512GB M.2 NVMe SSD硬盘。</w:t>
                  </w:r>
                  <w:r>
                    <w:br/>
                  </w:r>
                  <w:r>
                    <w:rPr>
                      <w:rFonts w:ascii="仿宋_GB2312" w:hAnsi="仿宋_GB2312" w:cs="仿宋_GB2312" w:eastAsia="仿宋_GB2312"/>
                      <w:sz w:val="20"/>
                      <w:color w:val="000000"/>
                    </w:rPr>
                    <w:t>4.支持拓展9.5mm标准光驱。</w:t>
                  </w:r>
                  <w:r>
                    <w:br/>
                  </w:r>
                  <w:r>
                    <w:rPr>
                      <w:rFonts w:ascii="仿宋_GB2312" w:hAnsi="仿宋_GB2312" w:cs="仿宋_GB2312" w:eastAsia="仿宋_GB2312"/>
                      <w:sz w:val="20"/>
                      <w:color w:val="000000"/>
                    </w:rPr>
                    <w:t>5.支持1000Mbps。网口支持wake on LAN。</w:t>
                  </w:r>
                  <w:r>
                    <w:br/>
                  </w:r>
                  <w:r>
                    <w:rPr>
                      <w:rFonts w:ascii="仿宋_GB2312" w:hAnsi="仿宋_GB2312" w:cs="仿宋_GB2312" w:eastAsia="仿宋_GB2312"/>
                      <w:sz w:val="20"/>
                      <w:color w:val="000000"/>
                    </w:rPr>
                    <w:t>6.集成标准声卡。</w:t>
                  </w:r>
                  <w:r>
                    <w:br/>
                  </w:r>
                  <w:r>
                    <w:rPr>
                      <w:rFonts w:ascii="仿宋_GB2312" w:hAnsi="仿宋_GB2312" w:cs="仿宋_GB2312" w:eastAsia="仿宋_GB2312"/>
                      <w:sz w:val="20"/>
                      <w:color w:val="000000"/>
                    </w:rPr>
                    <w:t>7.集成显卡。</w:t>
                  </w:r>
                  <w:r>
                    <w:br/>
                  </w:r>
                  <w:r>
                    <w:rPr>
                      <w:rFonts w:ascii="仿宋_GB2312" w:hAnsi="仿宋_GB2312" w:cs="仿宋_GB2312" w:eastAsia="仿宋_GB2312"/>
                      <w:sz w:val="20"/>
                      <w:color w:val="000000"/>
                    </w:rPr>
                    <w:t>8.配置USB有线键盘、鼠标。</w:t>
                  </w:r>
                  <w:r>
                    <w:br/>
                  </w:r>
                  <w:r>
                    <w:rPr>
                      <w:rFonts w:ascii="仿宋_GB2312" w:hAnsi="仿宋_GB2312" w:cs="仿宋_GB2312" w:eastAsia="仿宋_GB2312"/>
                      <w:sz w:val="20"/>
                      <w:color w:val="000000"/>
                    </w:rPr>
                    <w:t>9.前置面板：USB3.0≥3个；TypeC≥1个；音频接口≥1个</w:t>
                  </w:r>
                  <w:r>
                    <w:br/>
                  </w:r>
                  <w:r>
                    <w:rPr>
                      <w:rFonts w:ascii="仿宋_GB2312" w:hAnsi="仿宋_GB2312" w:cs="仿宋_GB2312" w:eastAsia="仿宋_GB2312"/>
                      <w:sz w:val="20"/>
                      <w:color w:val="000000"/>
                    </w:rPr>
                    <w:t>10.支持物理网络开关按键</w:t>
                  </w:r>
                  <w:r>
                    <w:br/>
                  </w:r>
                  <w:r>
                    <w:rPr>
                      <w:rFonts w:ascii="仿宋_GB2312" w:hAnsi="仿宋_GB2312" w:cs="仿宋_GB2312" w:eastAsia="仿宋_GB2312"/>
                      <w:sz w:val="20"/>
                      <w:color w:val="000000"/>
                    </w:rPr>
                    <w:t>11.关机状态下，支持≥3前置USB端口对外供电。</w:t>
                  </w:r>
                  <w:r>
                    <w:br/>
                  </w:r>
                  <w:r>
                    <w:rPr>
                      <w:rFonts w:ascii="仿宋_GB2312" w:hAnsi="仿宋_GB2312" w:cs="仿宋_GB2312" w:eastAsia="仿宋_GB2312"/>
                      <w:sz w:val="20"/>
                      <w:color w:val="000000"/>
                    </w:rPr>
                    <w:t>12.后置面板：USB3.0≥4个；HDMI输出≥1个；VGA输出≥1个；音频输入≥2个；音频输出≥1个；RJ45≥1个；PS/2≥2个；串口≥1个。</w:t>
                  </w:r>
                  <w:r>
                    <w:br/>
                  </w:r>
                  <w:r>
                    <w:rPr>
                      <w:rFonts w:ascii="仿宋_GB2312" w:hAnsi="仿宋_GB2312" w:cs="仿宋_GB2312" w:eastAsia="仿宋_GB2312"/>
                      <w:sz w:val="20"/>
                      <w:color w:val="000000"/>
                    </w:rPr>
                    <w:t>13.内部插槽：PCIEX16≥1个（支持拓展独立显卡）；PCIEX8≥2个；M.2≥2个；SATA≥4个。</w:t>
                  </w:r>
                  <w:r>
                    <w:br/>
                  </w:r>
                  <w:r>
                    <w:rPr>
                      <w:rFonts w:ascii="仿宋_GB2312" w:hAnsi="仿宋_GB2312" w:cs="仿宋_GB2312" w:eastAsia="仿宋_GB2312"/>
                      <w:sz w:val="20"/>
                      <w:color w:val="000000"/>
                    </w:rPr>
                    <w:t>14.操作系统：预装正版UOS/麒麟系统。</w:t>
                  </w:r>
                  <w:r>
                    <w:br/>
                  </w:r>
                  <w:r>
                    <w:rPr>
                      <w:rFonts w:ascii="仿宋_GB2312" w:hAnsi="仿宋_GB2312" w:cs="仿宋_GB2312" w:eastAsia="仿宋_GB2312"/>
                      <w:sz w:val="20"/>
                      <w:color w:val="000000"/>
                    </w:rPr>
                    <w:t>15.显示器：同品牌≥23.8寸显示器。</w:t>
                  </w:r>
                  <w:r>
                    <w:br/>
                  </w:r>
                  <w:r>
                    <w:rPr>
                      <w:rFonts w:ascii="仿宋_GB2312" w:hAnsi="仿宋_GB2312" w:cs="仿宋_GB2312" w:eastAsia="仿宋_GB2312"/>
                      <w:sz w:val="20"/>
                      <w:color w:val="000000"/>
                    </w:rPr>
                    <w:t>16.电脑管理软件</w:t>
                  </w:r>
                  <w:r>
                    <w:br/>
                  </w:r>
                  <w:r>
                    <w:rPr>
                      <w:rFonts w:ascii="仿宋_GB2312" w:hAnsi="仿宋_GB2312" w:cs="仿宋_GB2312" w:eastAsia="仿宋_GB2312"/>
                      <w:sz w:val="20"/>
                      <w:color w:val="000000"/>
                    </w:rPr>
                    <w:t>①支持查看当前设备的硬件信息（包括 CPU、主板、显卡、硬盘、显示器、网卡、声卡），系统信息（包括操作系统、系统激活状态、连接 ID、SN 、MAC 地址、内外网 IP）及设备的内存、CPU、硬盘、系统盘、网速的实时占用状态等信息。</w:t>
                  </w:r>
                  <w:r>
                    <w:br/>
                  </w:r>
                  <w:r>
                    <w:rPr>
                      <w:rFonts w:ascii="仿宋_GB2312" w:hAnsi="仿宋_GB2312" w:cs="仿宋_GB2312" w:eastAsia="仿宋_GB2312"/>
                      <w:sz w:val="20"/>
                      <w:color w:val="000000"/>
                    </w:rPr>
                    <w:t>②支持电脑使用终端应用软件发送文件至教室多媒体设备。</w:t>
                  </w:r>
                  <w:r>
                    <w:br/>
                  </w:r>
                  <w:r>
                    <w:rPr>
                      <w:rFonts w:ascii="仿宋_GB2312" w:hAnsi="仿宋_GB2312" w:cs="仿宋_GB2312" w:eastAsia="仿宋_GB2312"/>
                      <w:sz w:val="20"/>
                      <w:color w:val="000000"/>
                    </w:rPr>
                    <w:t>③支持一次发送文件给多个接收端设备；接收端设备离线时文件支持暂存云端，等接收端设备在线后进行自动下载。</w:t>
                  </w:r>
                  <w:r>
                    <w:br/>
                  </w:r>
                  <w:r>
                    <w:rPr>
                      <w:rFonts w:ascii="仿宋_GB2312" w:hAnsi="仿宋_GB2312" w:cs="仿宋_GB2312" w:eastAsia="仿宋_GB2312"/>
                      <w:sz w:val="20"/>
                      <w:color w:val="000000"/>
                    </w:rPr>
                    <w:t>④支持接收端设备在线状态下自动接收终端应用软件发送的文件，自动清理超过14天的文件。</w:t>
                  </w:r>
                  <w:r>
                    <w:br/>
                  </w:r>
                  <w:r>
                    <w:rPr>
                      <w:rFonts w:ascii="仿宋_GB2312" w:hAnsi="仿宋_GB2312" w:cs="仿宋_GB2312" w:eastAsia="仿宋_GB2312"/>
                      <w:sz w:val="20"/>
                      <w:color w:val="000000"/>
                    </w:rPr>
                    <w:t>⑤支持助手栏呈现用户添加的应用、网站和组件，点击后即可通过终端应用软件快速打开；支持在应用内打开备课、课件库、校本资源、集体备课、作业本等；支持在终端应用软件内切换、关闭标签；支持对窗口进行最小化、最大化、关闭。</w:t>
                  </w:r>
                  <w:r>
                    <w:br/>
                  </w:r>
                  <w:r>
                    <w:rPr>
                      <w:rFonts w:ascii="仿宋_GB2312" w:hAnsi="仿宋_GB2312" w:cs="仿宋_GB2312" w:eastAsia="仿宋_GB2312"/>
                      <w:sz w:val="20"/>
                      <w:color w:val="000000"/>
                    </w:rPr>
                    <w:t>⑥PDF格式转化：支持在线对PDF的文件进行转换格式，支持转换格式为XLSX、DOCX、PPT；转换后文件内容的排布与源PDF保持一致。</w:t>
                  </w:r>
                  <w:r>
                    <w:br/>
                  </w:r>
                  <w:r>
                    <w:rPr>
                      <w:rFonts w:ascii="仿宋_GB2312" w:hAnsi="仿宋_GB2312" w:cs="仿宋_GB2312" w:eastAsia="仿宋_GB2312"/>
                      <w:sz w:val="20"/>
                      <w:color w:val="000000"/>
                    </w:rPr>
                    <w:t>⑦文字快剪：支持提取视频的声音并转换成文字，自动识别出语气词，支持手动选择文字并删除。</w:t>
                  </w:r>
                  <w:r>
                    <w:br/>
                  </w:r>
                  <w:r>
                    <w:rPr>
                      <w:rFonts w:ascii="仿宋_GB2312" w:hAnsi="仿宋_GB2312" w:cs="仿宋_GB2312" w:eastAsia="仿宋_GB2312"/>
                      <w:sz w:val="20"/>
                      <w:color w:val="000000"/>
                    </w:rPr>
                    <w:t>⑧AI应用：</w:t>
                  </w:r>
                  <w:r>
                    <w:br/>
                  </w:r>
                  <w:r>
                    <w:rPr>
                      <w:rFonts w:ascii="仿宋_GB2312" w:hAnsi="仿宋_GB2312" w:cs="仿宋_GB2312" w:eastAsia="仿宋_GB2312"/>
                      <w:sz w:val="20"/>
                      <w:color w:val="000000"/>
                    </w:rPr>
                    <w:t>1）对话式生成：根据输入的文字生成文本，并通过对话的形式表达，支持根据上下文进行连续对话。</w:t>
                  </w:r>
                  <w:r>
                    <w:br/>
                  </w:r>
                  <w:r>
                    <w:rPr>
                      <w:rFonts w:ascii="仿宋_GB2312" w:hAnsi="仿宋_GB2312" w:cs="仿宋_GB2312" w:eastAsia="仿宋_GB2312"/>
                      <w:sz w:val="20"/>
                      <w:color w:val="000000"/>
                    </w:rPr>
                    <w:t>2）写作：支持输入主题一键生成活动感想、发言稿、活动策划；支持选择生成的文字数量。</w:t>
                  </w:r>
                  <w:r>
                    <w:br/>
                  </w:r>
                  <w:r>
                    <w:rPr>
                      <w:rFonts w:ascii="仿宋_GB2312" w:hAnsi="仿宋_GB2312" w:cs="仿宋_GB2312" w:eastAsia="仿宋_GB2312"/>
                      <w:sz w:val="20"/>
                      <w:color w:val="000000"/>
                    </w:rPr>
                    <w:t>3）奖状生成：支持批量生成学生的奖状，可对奖状内容、奖励称号、颁奖人/单位、颁发日期、印章内容等进行编辑。支持选择生成的奖状模板。</w:t>
                  </w:r>
                  <w:r>
                    <w:br/>
                  </w:r>
                  <w:r>
                    <w:rPr>
                      <w:rFonts w:ascii="仿宋_GB2312" w:hAnsi="仿宋_GB2312" w:cs="仿宋_GB2312" w:eastAsia="仿宋_GB2312"/>
                      <w:sz w:val="20"/>
                      <w:color w:val="000000"/>
                    </w:rPr>
                    <w:t>17.▲备课软件</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①采用备授课一体化框架设计，教师可根据教学场景自由切换类PPT界面的备课模式与触控交互教学模式，为教师配备个人账号，为教师提供可扩展至10TB的云存储空间，教师可在个人云空间上传存储互动课件、云教案和其他教学资源。</w:t>
                  </w:r>
                  <w:r>
                    <w:br/>
                  </w:r>
                  <w:r>
                    <w:rPr>
                      <w:rFonts w:ascii="仿宋_GB2312" w:hAnsi="仿宋_GB2312" w:cs="仿宋_GB2312" w:eastAsia="仿宋_GB2312"/>
                      <w:sz w:val="20"/>
                      <w:color w:val="000000"/>
                    </w:rPr>
                    <w:t>②智能备课助手：在备课场景中支持搜索课件库课件资源，具有不少于15万份的课件资源，支持整份课件或按照课件页插入课件中。支持按照教学环节筛选对应课件页一键插入课件中。支持按照元素类型思维导图、课堂活动选取需要的部分补充课件缺失的部分。</w:t>
                  </w:r>
                  <w:r>
                    <w:br/>
                  </w:r>
                  <w:r>
                    <w:rPr>
                      <w:rFonts w:ascii="仿宋_GB2312" w:hAnsi="仿宋_GB2312" w:cs="仿宋_GB2312" w:eastAsia="仿宋_GB2312"/>
                      <w:sz w:val="20"/>
                      <w:color w:val="000000"/>
                    </w:rPr>
                    <w:t>③配备语文、数学、英语、物理、化学、地理、美术等学科工具。</w:t>
                  </w:r>
                  <w:r>
                    <w:br/>
                  </w:r>
                  <w:r>
                    <w:rPr>
                      <w:rFonts w:ascii="仿宋_GB2312" w:hAnsi="仿宋_GB2312" w:cs="仿宋_GB2312" w:eastAsia="仿宋_GB2312"/>
                      <w:sz w:val="20"/>
                      <w:color w:val="000000"/>
                    </w:rPr>
                    <w:t>④支持信息化集体备课，可选择教案、课件等上传发起集备研讨，参备人可通过评论区发表观点，可在线对教案进行随文式批注，追加批注，回复以及查看实时批注消息，完成研讨后，可生成集体备课报告，集备终稿会自动上传到校本资源库。</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教学用计算机</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1.CPU：性能不低于Intel十三代 Core i5处理器或以上，主频≥2.0GHz 、≥8核处理器12线程，三级缓存≥12MB；</w:t>
                  </w:r>
                  <w:r>
                    <w:br/>
                  </w:r>
                  <w:r>
                    <w:rPr>
                      <w:rFonts w:ascii="仿宋_GB2312" w:hAnsi="仿宋_GB2312" w:cs="仿宋_GB2312" w:eastAsia="仿宋_GB2312"/>
                      <w:sz w:val="20"/>
                      <w:color w:val="000000"/>
                    </w:rPr>
                    <w:t>2.显卡：≥48个图形处理单元，最大频率≥1.2GHz；</w:t>
                  </w:r>
                  <w:r>
                    <w:br/>
                  </w:r>
                  <w:r>
                    <w:rPr>
                      <w:rFonts w:ascii="仿宋_GB2312" w:hAnsi="仿宋_GB2312" w:cs="仿宋_GB2312" w:eastAsia="仿宋_GB2312"/>
                      <w:sz w:val="20"/>
                      <w:color w:val="000000"/>
                    </w:rPr>
                    <w:t>3.内存：16GB DDR4 3200MT/s 内存或以上，最大可支持拓展64GB；</w:t>
                  </w:r>
                  <w:r>
                    <w:br/>
                  </w:r>
                  <w:r>
                    <w:rPr>
                      <w:rFonts w:ascii="仿宋_GB2312" w:hAnsi="仿宋_GB2312" w:cs="仿宋_GB2312" w:eastAsia="仿宋_GB2312"/>
                      <w:sz w:val="20"/>
                      <w:color w:val="000000"/>
                    </w:rPr>
                    <w:t>4.硬盘：≥512GB M.2 NVMe SSD硬盘；</w:t>
                  </w:r>
                  <w:r>
                    <w:br/>
                  </w:r>
                  <w:r>
                    <w:rPr>
                      <w:rFonts w:ascii="仿宋_GB2312" w:hAnsi="仿宋_GB2312" w:cs="仿宋_GB2312" w:eastAsia="仿宋_GB2312"/>
                      <w:sz w:val="20"/>
                      <w:color w:val="000000"/>
                    </w:rPr>
                    <w:t>5.前置面板：USB3.0≥2个（USB 3.2 Gen1）；USB2.0≥2个；TypeC≥1个（支持USB 3.2 Gen1）；音频输入≥1个，音频输出≥1个；</w:t>
                  </w:r>
                  <w:r>
                    <w:br/>
                  </w:r>
                  <w:r>
                    <w:rPr>
                      <w:rFonts w:ascii="仿宋_GB2312" w:hAnsi="仿宋_GB2312" w:cs="仿宋_GB2312" w:eastAsia="仿宋_GB2312"/>
                      <w:sz w:val="20"/>
                      <w:color w:val="000000"/>
                    </w:rPr>
                    <w:t>6.▲≥2前置USB端口支持在关机状态下对外供电</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7.▲前置面板音频输出接口采用四段式接口，兼容单耳机输出和耳机、麦克风二合一。支持欧标/美标自动切换（提供佐证材料，佐证材料包括但不限于：产品彩页、检测报告、官网截图等任意一种证明材料）；</w:t>
                  </w:r>
                  <w:r>
                    <w:br/>
                  </w:r>
                  <w:r>
                    <w:rPr>
                      <w:rFonts w:ascii="仿宋_GB2312" w:hAnsi="仿宋_GB2312" w:cs="仿宋_GB2312" w:eastAsia="仿宋_GB2312"/>
                      <w:sz w:val="20"/>
                      <w:color w:val="000000"/>
                    </w:rPr>
                    <w:t>8.后置面板：USB3.0≥2个（USB 3.2 Gen2）；USB2.0≥2个；HDMI输出≥1；VGA输出≥1；音频输入≥1；音频输出≥1；RJ45≥1；</w:t>
                  </w:r>
                  <w:r>
                    <w:br/>
                  </w:r>
                  <w:r>
                    <w:rPr>
                      <w:rFonts w:ascii="仿宋_GB2312" w:hAnsi="仿宋_GB2312" w:cs="仿宋_GB2312" w:eastAsia="仿宋_GB2312"/>
                      <w:sz w:val="20"/>
                      <w:color w:val="000000"/>
                    </w:rPr>
                    <w:t>9.内部插槽：PCIEX16≥1；PCIEX1≥1；M.2≥2；SATA≥2；拓展标准光驱；</w:t>
                  </w:r>
                  <w:r>
                    <w:br/>
                  </w:r>
                  <w:r>
                    <w:rPr>
                      <w:rFonts w:ascii="仿宋_GB2312" w:hAnsi="仿宋_GB2312" w:cs="仿宋_GB2312" w:eastAsia="仿宋_GB2312"/>
                      <w:sz w:val="20"/>
                      <w:color w:val="000000"/>
                    </w:rPr>
                    <w:t>10.操作系统：安装正版Windows 10及以上操作系统，提供操作系统授权证明材料；</w:t>
                  </w:r>
                  <w:r>
                    <w:br/>
                  </w:r>
                  <w:r>
                    <w:rPr>
                      <w:rFonts w:ascii="仿宋_GB2312" w:hAnsi="仿宋_GB2312" w:cs="仿宋_GB2312" w:eastAsia="仿宋_GB2312"/>
                      <w:sz w:val="20"/>
                      <w:color w:val="000000"/>
                    </w:rPr>
                    <w:t>11.▲可通过物理按键实现系统一键还原</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12.集成千兆网卡、集成声卡、USB键鼠套装。</w:t>
                  </w:r>
                  <w:r>
                    <w:br/>
                  </w:r>
                  <w:r>
                    <w:rPr>
                      <w:rFonts w:ascii="仿宋_GB2312" w:hAnsi="仿宋_GB2312" w:cs="仿宋_GB2312" w:eastAsia="仿宋_GB2312"/>
                      <w:sz w:val="20"/>
                      <w:color w:val="000000"/>
                    </w:rPr>
                    <w:t>13.显示器：同品牌≥23.8寸显示器。</w:t>
                  </w:r>
                  <w:r>
                    <w:br/>
                  </w:r>
                  <w:r>
                    <w:rPr>
                      <w:rFonts w:ascii="仿宋_GB2312" w:hAnsi="仿宋_GB2312" w:cs="仿宋_GB2312" w:eastAsia="仿宋_GB2312"/>
                      <w:sz w:val="20"/>
                      <w:color w:val="000000"/>
                    </w:rPr>
                    <w:t>14.电脑管理软件</w:t>
                  </w:r>
                  <w:r>
                    <w:br/>
                  </w:r>
                  <w:r>
                    <w:rPr>
                      <w:rFonts w:ascii="仿宋_GB2312" w:hAnsi="仿宋_GB2312" w:cs="仿宋_GB2312" w:eastAsia="仿宋_GB2312"/>
                      <w:sz w:val="20"/>
                      <w:color w:val="000000"/>
                    </w:rPr>
                    <w:t>①支持查看当前设备的硬件信息（包括 CPU、主板、显卡、硬盘、显示器、网卡、声卡），系统信息（包括操作系统、系统激活状态、连接 ID、SN 、MAC 地址、内外网 IP）及设备的内存、CPU、硬盘、系统盘、网速的实时占用状态等信息。</w:t>
                  </w:r>
                  <w:r>
                    <w:br/>
                  </w:r>
                  <w:r>
                    <w:rPr>
                      <w:rFonts w:ascii="仿宋_GB2312" w:hAnsi="仿宋_GB2312" w:cs="仿宋_GB2312" w:eastAsia="仿宋_GB2312"/>
                      <w:sz w:val="20"/>
                      <w:color w:val="000000"/>
                    </w:rPr>
                    <w:t>②支持电脑使用终端应用软件发送文件至教室多媒体设备。</w:t>
                  </w:r>
                  <w:r>
                    <w:br/>
                  </w:r>
                  <w:r>
                    <w:rPr>
                      <w:rFonts w:ascii="仿宋_GB2312" w:hAnsi="仿宋_GB2312" w:cs="仿宋_GB2312" w:eastAsia="仿宋_GB2312"/>
                      <w:sz w:val="20"/>
                      <w:color w:val="000000"/>
                    </w:rPr>
                    <w:t>③支持一次发送文件给多个接收端设备；接收端设备离线时文件支持暂存云端，等接收端设备在线后进行自动下载。</w:t>
                  </w:r>
                  <w:r>
                    <w:br/>
                  </w:r>
                  <w:r>
                    <w:rPr>
                      <w:rFonts w:ascii="仿宋_GB2312" w:hAnsi="仿宋_GB2312" w:cs="仿宋_GB2312" w:eastAsia="仿宋_GB2312"/>
                      <w:sz w:val="20"/>
                      <w:color w:val="000000"/>
                    </w:rPr>
                    <w:t>④支持接收端设备在线状态下自动接收终端应用软件发送的文件，自动清理超过14天的文件。</w:t>
                  </w:r>
                  <w:r>
                    <w:br/>
                  </w:r>
                  <w:r>
                    <w:rPr>
                      <w:rFonts w:ascii="仿宋_GB2312" w:hAnsi="仿宋_GB2312" w:cs="仿宋_GB2312" w:eastAsia="仿宋_GB2312"/>
                      <w:sz w:val="20"/>
                      <w:color w:val="000000"/>
                    </w:rPr>
                    <w:t>⑤支持助手栏呈现用户添加的应用、网站和组件，点击后即可通过终端应用软件快速打开；支持在应用内打开备课、课件库、校本资源、集体备课、作业本等；支持在终端应用软件内切换、关闭标签；支持对窗口进行最小化、最大化、关闭。</w:t>
                  </w:r>
                  <w:r>
                    <w:br/>
                  </w:r>
                  <w:r>
                    <w:rPr>
                      <w:rFonts w:ascii="仿宋_GB2312" w:hAnsi="仿宋_GB2312" w:cs="仿宋_GB2312" w:eastAsia="仿宋_GB2312"/>
                      <w:sz w:val="20"/>
                      <w:color w:val="000000"/>
                    </w:rPr>
                    <w:t>⑥PDF格式转化：支持在线对PDF的文件进行转换格式，支持转换格式为XLSX、DOCX、PPT；转换后文件内容的排布与源PDF保持一致。</w:t>
                  </w:r>
                  <w:r>
                    <w:br/>
                  </w:r>
                  <w:r>
                    <w:rPr>
                      <w:rFonts w:ascii="仿宋_GB2312" w:hAnsi="仿宋_GB2312" w:cs="仿宋_GB2312" w:eastAsia="仿宋_GB2312"/>
                      <w:sz w:val="20"/>
                      <w:color w:val="000000"/>
                    </w:rPr>
                    <w:t>⑦文字快剪：支持提取视频的声音并转换成文字，自动识别出语气词，支持手动选择文字并删除。</w:t>
                  </w:r>
                  <w:r>
                    <w:br/>
                  </w:r>
                  <w:r>
                    <w:rPr>
                      <w:rFonts w:ascii="仿宋_GB2312" w:hAnsi="仿宋_GB2312" w:cs="仿宋_GB2312" w:eastAsia="仿宋_GB2312"/>
                      <w:sz w:val="20"/>
                      <w:color w:val="000000"/>
                    </w:rPr>
                    <w:t>⑧AI应用：</w:t>
                  </w:r>
                  <w:r>
                    <w:br/>
                  </w:r>
                  <w:r>
                    <w:rPr>
                      <w:rFonts w:ascii="仿宋_GB2312" w:hAnsi="仿宋_GB2312" w:cs="仿宋_GB2312" w:eastAsia="仿宋_GB2312"/>
                      <w:sz w:val="20"/>
                      <w:color w:val="000000"/>
                    </w:rPr>
                    <w:t>1）对话式生成：根据输入的文字生成文本，并通过对话的形式表达，支持根据上下文进行连续对话。</w:t>
                  </w:r>
                  <w:r>
                    <w:br/>
                  </w:r>
                  <w:r>
                    <w:rPr>
                      <w:rFonts w:ascii="仿宋_GB2312" w:hAnsi="仿宋_GB2312" w:cs="仿宋_GB2312" w:eastAsia="仿宋_GB2312"/>
                      <w:sz w:val="20"/>
                      <w:color w:val="000000"/>
                    </w:rPr>
                    <w:t>2）写作：支持输入主题一键生成活动感想、发言稿、活动策划；支持选择生成的文字数量。</w:t>
                  </w:r>
                  <w:r>
                    <w:br/>
                  </w:r>
                  <w:r>
                    <w:rPr>
                      <w:rFonts w:ascii="仿宋_GB2312" w:hAnsi="仿宋_GB2312" w:cs="仿宋_GB2312" w:eastAsia="仿宋_GB2312"/>
                      <w:sz w:val="20"/>
                      <w:color w:val="000000"/>
                    </w:rPr>
                    <w:t>3）奖状生成：支持批量生成学生的奖状，可对奖状内容、奖励称号、颁奖人/单位、颁发日期、印章内容等进行编辑。支持选择生成的奖状模板。</w:t>
                  </w:r>
                  <w:r>
                    <w:br/>
                  </w:r>
                  <w:r>
                    <w:rPr>
                      <w:rFonts w:ascii="仿宋_GB2312" w:hAnsi="仿宋_GB2312" w:cs="仿宋_GB2312" w:eastAsia="仿宋_GB2312"/>
                      <w:sz w:val="20"/>
                      <w:color w:val="000000"/>
                    </w:rPr>
                    <w:t>15.▲备课软件</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①采用备授课一体化框架设计，教师可根据教学场景自由切换类PPT界面的备课模式与触控交互教学模式，为教师配备个人账号，为教师提供可扩展至10TB的云存储空间，教师可在个人云空间上传存储互动课件、云教案和其他教学资源。</w:t>
                  </w:r>
                  <w:r>
                    <w:br/>
                  </w:r>
                  <w:r>
                    <w:rPr>
                      <w:rFonts w:ascii="仿宋_GB2312" w:hAnsi="仿宋_GB2312" w:cs="仿宋_GB2312" w:eastAsia="仿宋_GB2312"/>
                      <w:sz w:val="20"/>
                      <w:color w:val="000000"/>
                    </w:rPr>
                    <w:t>②智能备课助手：在备课场景中支持搜索课件库课件资源，具有不少于15万份的课件资源，支持整份课件或按照课件页插入课件中。支持按照教学环节筛选对应课件页一键插入课件中。支持按照元素类型思维导图、课堂活动选取需要的部分补充课件缺失的部分。</w:t>
                  </w:r>
                  <w:r>
                    <w:br/>
                  </w:r>
                  <w:r>
                    <w:rPr>
                      <w:rFonts w:ascii="仿宋_GB2312" w:hAnsi="仿宋_GB2312" w:cs="仿宋_GB2312" w:eastAsia="仿宋_GB2312"/>
                      <w:sz w:val="20"/>
                      <w:color w:val="000000"/>
                    </w:rPr>
                    <w:t>③配备语文、数学、英语、物理、化学、地理、美术等学科工具。</w:t>
                  </w:r>
                  <w:r>
                    <w:br/>
                  </w:r>
                  <w:r>
                    <w:rPr>
                      <w:rFonts w:ascii="仿宋_GB2312" w:hAnsi="仿宋_GB2312" w:cs="仿宋_GB2312" w:eastAsia="仿宋_GB2312"/>
                      <w:sz w:val="20"/>
                      <w:color w:val="000000"/>
                    </w:rPr>
                    <w:t>④支持信息化集体备课，可选择教案、课件等上传发起集备研讨，参备人可通过评论区发表观点，可在线对教案进行随文式批注，追加批注，回复以及查看实时批注消息，完成研讨后，可生成集体备课报告，集备终稿会自动上传到校本资源库。</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教师办公桌椅</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单人位尺寸</w:t>
                  </w:r>
                  <w:r>
                    <w:rPr>
                      <w:rFonts w:ascii="仿宋_GB2312" w:hAnsi="仿宋_GB2312" w:cs="仿宋_GB2312" w:eastAsia="仿宋_GB2312"/>
                      <w:sz w:val="20"/>
                      <w:color w:val="000000"/>
                    </w:rPr>
                    <w:t xml:space="preserve">≥1500*1400*1100mm.  （副柜尺寸≥1400*300*1100mm）  </w:t>
                  </w:r>
                </w:p>
                <w:p>
                  <w:pPr>
                    <w:pStyle w:val="null3"/>
                  </w:pPr>
                  <w:r>
                    <w:rPr>
                      <w:rFonts w:ascii="仿宋_GB2312" w:hAnsi="仿宋_GB2312" w:cs="仿宋_GB2312" w:eastAsia="仿宋_GB2312"/>
                      <w:sz w:val="20"/>
                      <w:color w:val="000000"/>
                    </w:rPr>
                    <w:t>1、▲面材：刨花板采用 E0 级。桌板厚度≥25mm。PVC 封边条封边，封边条：采用见光面为 2.0mm 厚全自动封边工艺，防水、防潮、不变色；甲醛释放量≤0.5mg/L，氨乙烯单体≤0.3mg/kg，氯乙烯单体≤5.0，符合QB/T4463-2013《家具用封边条技术要求》</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铝合金型材（屏风）：框架采用铝材，外观性能要求：涂层应无漏喷、锈蚀和脱色、掉色现象；涂层应光滑均匀、色泽一致，应无流挂、疙瘩、皱皮、飞漆等缺陷；理化性能要求：硬度；冲击强度；耐腐蚀；附着力检测结果符合合格；耐盐浴（≥100h）：检查试验后式样割痕两侧3mm以外的漆膜表面，漆膜应无膨胀、鼓泡、剥落、生锈、变色、失光中任一缺陷；乙酸盐雾试验连续喷雾≥42h，耐腐蚀等级达到10级；中性盐雾试验连续喷雾≥42h，耐腐蚀等级达到10级；铜加速乙酸盐雾试验连续喷雾≥42h，耐腐蚀等级达到10级；符合《环境标识产品认证产品》</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3、▲采用环保三聚氰胺板，符合GB/T 4897-2015《刨花板》、GB/T 39600-2021《人造板及其制品甲醛释放量分级》、GB/T 35601-2024《绿色产品评价 人造板和木质地板》、HJ 571-2010《环境标志产品技术要求 人造板及其制品》、JC/T 2039-2010《抗菌防霉木质装饰板》标准；含水率3~13%；其他物理力学性能：静曲强度≥24MPa；弹性模量≥2300MPa；内结合强度≥0.35MPa；表面胶合强度≥0.60MPa；24h吸水厚度膨胀率≤13.0%；握螺钉力：板面≥900N、板边≥600N； 甲醛释放量气候箱法≤0.050mg/m3；挥发性有机化合物释放浓度（7d）：苯≤2μg/m3；甲苯≤20μg/m3；二甲苯≤20μg/m3；总挥发性有机化合物 (TVOC) ≤0.50mg/（m2▪h）（72h）； 大肠杆菌抗细菌率：≥90.00%；黑曲霉防霉菌等级达到1级或以上</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4、▲胶粘剂：符合HJ 2541-2016《环境标志产品技术要求 胶粘剂》、GB 18583-2008《室内装饰装修材料 胶粘剂中有害物质限量》、GB 33372-2020《胶粘剂挥发性有机化合物限量》标准；游离甲醛≤1.0g/kg；苯≤0.20g/kg；甲苯+二甲苯≤10g/kg；总挥发性有机物≤110g/L；卤代烃未检出；水基型胶粘剂V0C含量限量≤100g/L</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5、五金配件：采用品牌五金配件,所有五金件作防锈、防腐处理；</w:t>
                  </w:r>
                  <w:r>
                    <w:br/>
                  </w:r>
                  <w:r>
                    <w:rPr>
                      <w:rFonts w:ascii="仿宋_GB2312" w:hAnsi="仿宋_GB2312" w:cs="仿宋_GB2312" w:eastAsia="仿宋_GB2312"/>
                      <w:sz w:val="20"/>
                      <w:color w:val="000000"/>
                    </w:rPr>
                    <w:t>椅子</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1.款式：弓形钢架固定结构，无滚轮、无旋转功能，整体不可转动，适配教师办公场景</w:t>
                  </w:r>
                  <w:r>
                    <w:br/>
                  </w:r>
                  <w:r>
                    <w:rPr>
                      <w:rFonts w:ascii="仿宋_GB2312" w:hAnsi="仿宋_GB2312" w:cs="仿宋_GB2312" w:eastAsia="仿宋_GB2312"/>
                      <w:sz w:val="20"/>
                      <w:color w:val="000000"/>
                    </w:rPr>
                    <w:t>整体尺寸：总高</w:t>
                  </w:r>
                  <w:r>
                    <w:rPr>
                      <w:rFonts w:ascii="仿宋_GB2312" w:hAnsi="仿宋_GB2312" w:cs="仿宋_GB2312" w:eastAsia="仿宋_GB2312"/>
                      <w:sz w:val="20"/>
                      <w:color w:val="000000"/>
                    </w:rPr>
                    <w:t>880-950mm，座宽≥450mm，座深≥420mm，座高≥430mm（适配750mm办公桌高度）</w:t>
                  </w:r>
                  <w:r>
                    <w:br/>
                  </w:r>
                  <w:r>
                    <w:rPr>
                      <w:rFonts w:ascii="仿宋_GB2312" w:hAnsi="仿宋_GB2312" w:cs="仿宋_GB2312" w:eastAsia="仿宋_GB2312"/>
                      <w:sz w:val="20"/>
                      <w:color w:val="000000"/>
                    </w:rPr>
                    <w:t>承重：静态承重</w:t>
                  </w:r>
                  <w:r>
                    <w:rPr>
                      <w:rFonts w:ascii="仿宋_GB2312" w:hAnsi="仿宋_GB2312" w:cs="仿宋_GB2312" w:eastAsia="仿宋_GB2312"/>
                      <w:sz w:val="20"/>
                      <w:color w:val="000000"/>
                    </w:rPr>
                    <w:t>≥120kg，长期倚靠无变形、无晃动</w:t>
                  </w:r>
                  <w:r>
                    <w:br/>
                  </w:r>
                  <w:r>
                    <w:rPr>
                      <w:rFonts w:ascii="仿宋_GB2312" w:hAnsi="仿宋_GB2312" w:cs="仿宋_GB2312" w:eastAsia="仿宋_GB2312"/>
                      <w:sz w:val="20"/>
                      <w:color w:val="000000"/>
                    </w:rPr>
                    <w:t>2. 钢架椅架</w:t>
                  </w:r>
                  <w:r>
                    <w:br/>
                  </w:r>
                  <w:r>
                    <w:rPr>
                      <w:rFonts w:ascii="仿宋_GB2312" w:hAnsi="仿宋_GB2312" w:cs="仿宋_GB2312" w:eastAsia="仿宋_GB2312"/>
                      <w:sz w:val="20"/>
                      <w:color w:val="000000"/>
                    </w:rPr>
                    <w:t>管材：冷轧加厚椭圆钢管，规格</w:t>
                  </w:r>
                  <w:r>
                    <w:rPr>
                      <w:rFonts w:ascii="仿宋_GB2312" w:hAnsi="仿宋_GB2312" w:cs="仿宋_GB2312" w:eastAsia="仿宋_GB2312"/>
                      <w:sz w:val="20"/>
                      <w:color w:val="000000"/>
                    </w:rPr>
                    <w:t>20mm×40mm，壁厚≥1.5mm</w:t>
                  </w:r>
                  <w:r>
                    <w:br/>
                  </w:r>
                  <w:r>
                    <w:rPr>
                      <w:rFonts w:ascii="仿宋_GB2312" w:hAnsi="仿宋_GB2312" w:cs="仿宋_GB2312" w:eastAsia="仿宋_GB2312"/>
                      <w:sz w:val="20"/>
                      <w:color w:val="000000"/>
                    </w:rPr>
                    <w:t>工艺：一体液压弯管成型，无拼接分段焊接；焊口满焊打磨平整，经过酸洗、磷化、高温静电喷塑处理，防锈耐刮不掉漆</w:t>
                  </w:r>
                  <w:r>
                    <w:br/>
                  </w:r>
                  <w:r>
                    <w:rPr>
                      <w:rFonts w:ascii="仿宋_GB2312" w:hAnsi="仿宋_GB2312" w:cs="仿宋_GB2312" w:eastAsia="仿宋_GB2312"/>
                      <w:sz w:val="20"/>
                      <w:color w:val="000000"/>
                    </w:rPr>
                    <w:t>底部配置：防滑静音橡胶脚垫，防止地面划伤、椅体滑移</w:t>
                  </w:r>
                  <w:r>
                    <w:br/>
                  </w:r>
                  <w:r>
                    <w:rPr>
                      <w:rFonts w:ascii="仿宋_GB2312" w:hAnsi="仿宋_GB2312" w:cs="仿宋_GB2312" w:eastAsia="仿宋_GB2312"/>
                      <w:sz w:val="20"/>
                      <w:color w:val="000000"/>
                    </w:rPr>
                    <w:t>3. 坐垫配置</w:t>
                  </w:r>
                  <w:r>
                    <w:br/>
                  </w:r>
                  <w:r>
                    <w:rPr>
                      <w:rFonts w:ascii="仿宋_GB2312" w:hAnsi="仿宋_GB2312" w:cs="仿宋_GB2312" w:eastAsia="仿宋_GB2312"/>
                      <w:sz w:val="20"/>
                      <w:color w:val="000000"/>
                    </w:rPr>
                    <w:t>海绵：高密度定型海绵，密度</w:t>
                  </w:r>
                  <w:r>
                    <w:rPr>
                      <w:rFonts w:ascii="仿宋_GB2312" w:hAnsi="仿宋_GB2312" w:cs="仿宋_GB2312" w:eastAsia="仿宋_GB2312"/>
                      <w:sz w:val="20"/>
                      <w:color w:val="000000"/>
                    </w:rPr>
                    <w:t>≥28kg/m³，厚度≥50mm，久坐不塌陷</w:t>
                  </w:r>
                  <w:r>
                    <w:br/>
                  </w:r>
                  <w:r>
                    <w:rPr>
                      <w:rFonts w:ascii="仿宋_GB2312" w:hAnsi="仿宋_GB2312" w:cs="仿宋_GB2312" w:eastAsia="仿宋_GB2312"/>
                      <w:sz w:val="20"/>
                      <w:color w:val="000000"/>
                    </w:rPr>
                    <w:t>面料：高弹力透气办公网布，耐磨抗拉伸，易清洁，不闷汗</w:t>
                  </w:r>
                  <w:r>
                    <w:br/>
                  </w:r>
                  <w:r>
                    <w:rPr>
                      <w:rFonts w:ascii="仿宋_GB2312" w:hAnsi="仿宋_GB2312" w:cs="仿宋_GB2312" w:eastAsia="仿宋_GB2312"/>
                      <w:sz w:val="20"/>
                      <w:color w:val="000000"/>
                    </w:rPr>
                    <w:t>4. 靠背配置</w:t>
                  </w:r>
                  <w:r>
                    <w:br/>
                  </w:r>
                  <w:r>
                    <w:rPr>
                      <w:rFonts w:ascii="仿宋_GB2312" w:hAnsi="仿宋_GB2312" w:cs="仿宋_GB2312" w:eastAsia="仿宋_GB2312"/>
                      <w:sz w:val="20"/>
                      <w:color w:val="000000"/>
                    </w:rPr>
                    <w:t>人体工学弧形靠背，带腰部支撑设计，一体网布包裹，框架为加厚塑料内衬，结构稳固，配固定式</w:t>
                  </w:r>
                  <w:r>
                    <w:rPr>
                      <w:rFonts w:ascii="仿宋_GB2312" w:hAnsi="仿宋_GB2312" w:cs="仿宋_GB2312" w:eastAsia="仿宋_GB2312"/>
                      <w:sz w:val="20"/>
                      <w:color w:val="000000"/>
                    </w:rPr>
                    <w:t>PU扶手</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教室广播</w:t>
                  </w:r>
                  <w:r>
                    <w:br/>
                  </w:r>
                  <w:r>
                    <w:rPr>
                      <w:rFonts w:ascii="仿宋_GB2312" w:hAnsi="仿宋_GB2312" w:cs="仿宋_GB2312" w:eastAsia="仿宋_GB2312"/>
                      <w:sz w:val="20"/>
                      <w:color w:val="000000"/>
                    </w:rPr>
                    <w:t>（含数字适配器）</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一、控制主机</w:t>
                  </w:r>
                  <w:r>
                    <w:br/>
                  </w:r>
                  <w:r>
                    <w:rPr>
                      <w:rFonts w:ascii="仿宋_GB2312" w:hAnsi="仿宋_GB2312" w:cs="仿宋_GB2312" w:eastAsia="仿宋_GB2312"/>
                      <w:sz w:val="20"/>
                      <w:color w:val="000000"/>
                    </w:rPr>
                    <w:t>1.设备采用壁挂式设计，具备显示屏，显示点播目录及当前任务信息，配备红外遥控器，实现点播服务器节目库任意内容，可控制播放/暂停，快进/快退，A-B复读。</w:t>
                  </w:r>
                  <w:r>
                    <w:br/>
                  </w:r>
                  <w:r>
                    <w:rPr>
                      <w:rFonts w:ascii="仿宋_GB2312" w:hAnsi="仿宋_GB2312" w:cs="仿宋_GB2312" w:eastAsia="仿宋_GB2312"/>
                      <w:sz w:val="20"/>
                      <w:color w:val="000000"/>
                    </w:rPr>
                    <w:t>2.具备≥1路音频信号辅助输出接口，可扩展外接功率放大器；≥1路本地话筒输入，≥1路线路输入，可调节音量，实现本地扩音。</w:t>
                  </w:r>
                  <w:r>
                    <w:br/>
                  </w:r>
                  <w:r>
                    <w:rPr>
                      <w:rFonts w:ascii="仿宋_GB2312" w:hAnsi="仿宋_GB2312" w:cs="仿宋_GB2312" w:eastAsia="仿宋_GB2312"/>
                      <w:sz w:val="20"/>
                      <w:color w:val="000000"/>
                    </w:rPr>
                    <w:t>3.内置≥2×30W定阻输出功放模块；可外接音箱。</w:t>
                  </w:r>
                  <w:r>
                    <w:br/>
                  </w:r>
                  <w:r>
                    <w:rPr>
                      <w:rFonts w:ascii="仿宋_GB2312" w:hAnsi="仿宋_GB2312" w:cs="仿宋_GB2312" w:eastAsia="仿宋_GB2312"/>
                      <w:sz w:val="20"/>
                      <w:color w:val="000000"/>
                    </w:rPr>
                    <w:t>二、音柱</w:t>
                  </w:r>
                  <w:r>
                    <w:br/>
                  </w:r>
                  <w:r>
                    <w:rPr>
                      <w:rFonts w:ascii="仿宋_GB2312" w:hAnsi="仿宋_GB2312" w:cs="仿宋_GB2312" w:eastAsia="仿宋_GB2312"/>
                      <w:sz w:val="20"/>
                      <w:color w:val="000000"/>
                    </w:rPr>
                    <w:t>1.额定功率:≥10W</w:t>
                  </w:r>
                  <w:r>
                    <w:br/>
                  </w:r>
                  <w:r>
                    <w:rPr>
                      <w:rFonts w:ascii="仿宋_GB2312" w:hAnsi="仿宋_GB2312" w:cs="仿宋_GB2312" w:eastAsia="仿宋_GB2312"/>
                      <w:sz w:val="20"/>
                      <w:color w:val="000000"/>
                    </w:rPr>
                    <w:t>2.最大功率:≥20W</w:t>
                  </w:r>
                  <w:r>
                    <w:br/>
                  </w:r>
                  <w:r>
                    <w:rPr>
                      <w:rFonts w:ascii="仿宋_GB2312" w:hAnsi="仿宋_GB2312" w:cs="仿宋_GB2312" w:eastAsia="仿宋_GB2312"/>
                      <w:sz w:val="20"/>
                      <w:color w:val="000000"/>
                    </w:rPr>
                    <w:t>3.灵敏度:89dB±3dB</w:t>
                  </w:r>
                  <w:r>
                    <w:br/>
                  </w:r>
                  <w:r>
                    <w:rPr>
                      <w:rFonts w:ascii="仿宋_GB2312" w:hAnsi="仿宋_GB2312" w:cs="仿宋_GB2312" w:eastAsia="仿宋_GB2312"/>
                      <w:sz w:val="20"/>
                      <w:color w:val="000000"/>
                    </w:rPr>
                    <w:t>4.频率响应:130Hz-18KHz</w:t>
                  </w:r>
                  <w:r>
                    <w:br/>
                  </w:r>
                  <w:r>
                    <w:rPr>
                      <w:rFonts w:ascii="仿宋_GB2312" w:hAnsi="仿宋_GB2312" w:cs="仿宋_GB2312" w:eastAsia="仿宋_GB2312"/>
                      <w:sz w:val="20"/>
                      <w:color w:val="000000"/>
                    </w:rPr>
                    <w:t>5.喇叭单元:4″×1,2.5″×1</w:t>
                  </w:r>
                </w:p>
              </w:tc>
              <w:tc>
                <w:tcPr>
                  <w:tcW w:type="dxa" w:w="3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书包柜</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1、柜门采用ABS环保材料注塑而成；柜体采用高强度HIPS注塑而成。</w:t>
                  </w:r>
                  <w:r>
                    <w:br/>
                  </w:r>
                  <w:r>
                    <w:rPr>
                      <w:rFonts w:ascii="仿宋_GB2312" w:hAnsi="仿宋_GB2312" w:cs="仿宋_GB2312" w:eastAsia="仿宋_GB2312"/>
                      <w:sz w:val="20"/>
                      <w:color w:val="000000"/>
                    </w:rPr>
                    <w:t>2、底座高度50mm（±1），两侧封闭设计，防止脏物进入底座内部，底部与地面全接触更加稳固。</w:t>
                  </w:r>
                  <w:r>
                    <w:br/>
                  </w:r>
                  <w:r>
                    <w:rPr>
                      <w:rFonts w:ascii="仿宋_GB2312" w:hAnsi="仿宋_GB2312" w:cs="仿宋_GB2312" w:eastAsia="仿宋_GB2312"/>
                      <w:sz w:val="20"/>
                      <w:color w:val="000000"/>
                    </w:rPr>
                    <w:t>3、平顶板组，高度40mm（±1），插销预装在顶板上面，只需按压插销即可与后板连接，实现柜体固定作用，顶部平整光滑无纹路。</w:t>
                  </w:r>
                  <w:r>
                    <w:br/>
                  </w:r>
                  <w:r>
                    <w:rPr>
                      <w:rFonts w:ascii="仿宋_GB2312" w:hAnsi="仿宋_GB2312" w:cs="仿宋_GB2312" w:eastAsia="仿宋_GB2312"/>
                      <w:sz w:val="20"/>
                      <w:color w:val="000000"/>
                    </w:rPr>
                    <w:t>4、后板高度14mm（±1），后板中部设计有透气孔，由直径3.5mm通孔按菱形矩阵均匀分布；</w:t>
                  </w:r>
                  <w:r>
                    <w:br/>
                  </w:r>
                  <w:r>
                    <w:rPr>
                      <w:rFonts w:ascii="仿宋_GB2312" w:hAnsi="仿宋_GB2312" w:cs="仿宋_GB2312" w:eastAsia="仿宋_GB2312"/>
                      <w:sz w:val="20"/>
                      <w:color w:val="000000"/>
                    </w:rPr>
                    <w:t>5、单侧板注塑一体成型，榫卯结构设计，装配简便及稳固，设有隐藏式铰链槽，正面平整无铰链孔外露，侧板外平面设有菱形凹凸造型，增强抗变形能力；侧板内部带有隐孔，用于两组柜体的连接，穿透即可使用，不需要连接接柜体时，表面平整无露出孔位或用盖帽遮盖孔位。</w:t>
                  </w:r>
                  <w:r>
                    <w:br/>
                  </w:r>
                  <w:r>
                    <w:rPr>
                      <w:rFonts w:ascii="仿宋_GB2312" w:hAnsi="仿宋_GB2312" w:cs="仿宋_GB2312" w:eastAsia="仿宋_GB2312"/>
                      <w:sz w:val="20"/>
                      <w:color w:val="000000"/>
                    </w:rPr>
                    <w:t>6、双侧板注塑一体成型；设有隐藏式铰链槽，正面平整无铰链孔外露；表面光滑无纹路。</w:t>
                  </w:r>
                  <w:r>
                    <w:br/>
                  </w:r>
                  <w:r>
                    <w:rPr>
                      <w:rFonts w:ascii="仿宋_GB2312" w:hAnsi="仿宋_GB2312" w:cs="仿宋_GB2312" w:eastAsia="仿宋_GB2312"/>
                      <w:sz w:val="20"/>
                      <w:color w:val="000000"/>
                    </w:rPr>
                    <w:t>7、门板采用菱形设计，整体体现菱形几何图形美感；门板与门副板组装出货，门轴与门轴盖一体式设计，无单独的门轴及门轴盖；门板与柜体之间使用隐藏式铰链。门副板配带盖翻转式多功能盒以及倾斜15°的一体式校园卡槽与小毛巾杆，自带拉手门板组，无需另外组装拉手，门板带有ABS环保标志，柜门表面光滑无纹路，门板左侧直角处各灌包一个TPE软胶材质的防撞软胶护角，门板上号码牌镶嵌式安装，无需胶粘，便于更换。</w:t>
                  </w:r>
                  <w:r>
                    <w:br/>
                  </w:r>
                  <w:r>
                    <w:rPr>
                      <w:rFonts w:ascii="仿宋_GB2312" w:hAnsi="仿宋_GB2312" w:cs="仿宋_GB2312" w:eastAsia="仿宋_GB2312"/>
                      <w:sz w:val="20"/>
                      <w:color w:val="000000"/>
                    </w:rPr>
                    <w:t xml:space="preserve">8、柜门与柜体连接采用高强度尼龙铰链连接设计，防水，防锈。只需卡扣端插入侧板铰链槽再把一体门轴盖推上锁定即可固定好，无需借住任何工具可轻松快捷安装； </w:t>
                  </w:r>
                  <w:r>
                    <w:br/>
                  </w:r>
                  <w:r>
                    <w:rPr>
                      <w:rFonts w:ascii="仿宋_GB2312" w:hAnsi="仿宋_GB2312" w:cs="仿宋_GB2312" w:eastAsia="仿宋_GB2312"/>
                      <w:sz w:val="20"/>
                      <w:color w:val="000000"/>
                    </w:rPr>
                    <w:t>9、单门规格尺寸：宽400mm（±2）*深500mm（±2）*高315mm（±4）（不含底座和平顶板），每增高一层高度增加315mm，每增加一列宽度增加400mm。</w:t>
                  </w:r>
                  <w:r>
                    <w:br/>
                  </w:r>
                  <w:r>
                    <w:rPr>
                      <w:rFonts w:ascii="仿宋_GB2312" w:hAnsi="仿宋_GB2312" w:cs="仿宋_GB2312" w:eastAsia="仿宋_GB2312"/>
                      <w:sz w:val="20"/>
                      <w:color w:val="000000"/>
                    </w:rPr>
                    <w:t>10、全塑书包柜 书包柜系列 柜类强度,稳定性及耐久性 检测依据标准:GB/T32487-2016《塑料家具通用技术条件》</w:t>
                  </w:r>
                  <w:r>
                    <w:br/>
                  </w:r>
                  <w:r>
                    <w:rPr>
                      <w:rFonts w:ascii="仿宋_GB2312" w:hAnsi="仿宋_GB2312" w:cs="仿宋_GB2312" w:eastAsia="仿宋_GB2312"/>
                      <w:sz w:val="20"/>
                      <w:color w:val="000000"/>
                    </w:rPr>
                    <w:t>11、全塑书包柜甲醛 TVOC检测依据标准: GB 18584-2024《家具中有害物质限量》 检测项目涵盖甲醛释放量及挥发性有机化合物释放量；</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2476</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清洁柜</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1、柜门材料与成型工艺： 采用PVC材料挤出一体成型；</w:t>
                  </w:r>
                  <w:r>
                    <w:br/>
                  </w:r>
                  <w:r>
                    <w:rPr>
                      <w:rFonts w:ascii="仿宋_GB2312" w:hAnsi="仿宋_GB2312" w:cs="仿宋_GB2312" w:eastAsia="仿宋_GB2312"/>
                      <w:sz w:val="20"/>
                      <w:color w:val="000000"/>
                    </w:rPr>
                    <w:t>2、柜体材料与成型工艺： 柜体采用高强度HIPS材料通过钢制模具注塑一次成型；</w:t>
                  </w:r>
                  <w:r>
                    <w:br/>
                  </w:r>
                  <w:r>
                    <w:rPr>
                      <w:rFonts w:ascii="仿宋_GB2312" w:hAnsi="仿宋_GB2312" w:cs="仿宋_GB2312" w:eastAsia="仿宋_GB2312"/>
                      <w:sz w:val="20"/>
                      <w:color w:val="000000"/>
                    </w:rPr>
                    <w:t>3、产品特性： 耐腐蚀、防水防潮、不生锈、不变形、柜体表面光洁无纹路；</w:t>
                  </w:r>
                  <w:r>
                    <w:br/>
                  </w:r>
                  <w:r>
                    <w:rPr>
                      <w:rFonts w:ascii="仿宋_GB2312" w:hAnsi="仿宋_GB2312" w:cs="仿宋_GB2312" w:eastAsia="仿宋_GB2312"/>
                      <w:sz w:val="20"/>
                      <w:color w:val="000000"/>
                    </w:rPr>
                    <w:t>4、底座，高度50mm（±1），两侧封闭设计，防止脏物进入底座内部，底部与地面全接触更加稳固。</w:t>
                  </w:r>
                  <w:r>
                    <w:br/>
                  </w:r>
                  <w:r>
                    <w:rPr>
                      <w:rFonts w:ascii="仿宋_GB2312" w:hAnsi="仿宋_GB2312" w:cs="仿宋_GB2312" w:eastAsia="仿宋_GB2312"/>
                      <w:sz w:val="20"/>
                      <w:color w:val="000000"/>
                    </w:rPr>
                    <w:t>5、平顶板组，高度40mm（±1），插销预装在顶板上面，只需按压插销即可与后板连接，实现柜体固定作用，顶部平整光滑无纹路。</w:t>
                  </w:r>
                  <w:r>
                    <w:br/>
                  </w:r>
                  <w:r>
                    <w:rPr>
                      <w:rFonts w:ascii="仿宋_GB2312" w:hAnsi="仿宋_GB2312" w:cs="仿宋_GB2312" w:eastAsia="仿宋_GB2312"/>
                      <w:sz w:val="20"/>
                      <w:color w:val="000000"/>
                    </w:rPr>
                    <w:t>6、后板高度14mm（±1），后板中部设计有透气孔，由直径3.5mm通孔按菱形矩阵均匀分布；</w:t>
                  </w:r>
                  <w:r>
                    <w:br/>
                  </w:r>
                  <w:r>
                    <w:rPr>
                      <w:rFonts w:ascii="仿宋_GB2312" w:hAnsi="仿宋_GB2312" w:cs="仿宋_GB2312" w:eastAsia="仿宋_GB2312"/>
                      <w:sz w:val="20"/>
                      <w:color w:val="000000"/>
                    </w:rPr>
                    <w:t>7、单侧板注塑一体成型，设有隐藏式铰链槽，正面平整看不到铰链孔，侧板外平面设有菱形凹凸造型。侧板内部带有隐孔，用于两组柜体的连接，穿透即可使用，不需要连接接柜体时，表面平整无痕迹，不会露出孔位或用盖帽遮盖孔位。</w:t>
                  </w:r>
                  <w:r>
                    <w:br/>
                  </w:r>
                  <w:r>
                    <w:rPr>
                      <w:rFonts w:ascii="仿宋_GB2312" w:hAnsi="仿宋_GB2312" w:cs="仿宋_GB2312" w:eastAsia="仿宋_GB2312"/>
                      <w:sz w:val="20"/>
                      <w:color w:val="000000"/>
                    </w:rPr>
                    <w:t>8、双侧板注塑一体成型；设有隐藏式铰链槽，正面平整看不到铰链孔；侧板表面光滑无纹路。</w:t>
                  </w:r>
                  <w:r>
                    <w:br/>
                  </w:r>
                  <w:r>
                    <w:rPr>
                      <w:rFonts w:ascii="仿宋_GB2312" w:hAnsi="仿宋_GB2312" w:cs="仿宋_GB2312" w:eastAsia="仿宋_GB2312"/>
                      <w:sz w:val="20"/>
                      <w:color w:val="000000"/>
                    </w:rPr>
                    <w:t>9、门板采用平面设计，整体体现简洁质感和美观；拉手安装框带有号码牌安装位，无需粘胶固定；客户可依不同的喜好需求选择客制化各种颜色门板；门板与柜体连接采用隐藏式高强度尼龙铰链连接设计，具备防水，防锈。</w:t>
                  </w:r>
                  <w:r>
                    <w:br/>
                  </w:r>
                  <w:r>
                    <w:rPr>
                      <w:rFonts w:ascii="仿宋_GB2312" w:hAnsi="仿宋_GB2312" w:cs="仿宋_GB2312" w:eastAsia="仿宋_GB2312"/>
                      <w:sz w:val="20"/>
                      <w:color w:val="000000"/>
                    </w:rPr>
                    <w:t>10、拉手为模块化结构，一体成型，有效手抓宽度27mm（±1），深度达17mm（±1），开关门更省力。拉手与门板的组装采用嵌入式安装方式；</w:t>
                  </w:r>
                  <w:r>
                    <w:br/>
                  </w:r>
                  <w:r>
                    <w:rPr>
                      <w:rFonts w:ascii="仿宋_GB2312" w:hAnsi="仿宋_GB2312" w:cs="仿宋_GB2312" w:eastAsia="仿宋_GB2312"/>
                      <w:sz w:val="20"/>
                      <w:color w:val="000000"/>
                    </w:rPr>
                    <w:t>11、规格尺寸：宽400mm（±2）*深500mm（±2）*高1660mm（±5）（含底座和平顶板），每增加一列宽度增加400mm。</w:t>
                  </w:r>
                  <w:r>
                    <w:br/>
                  </w:r>
                  <w:r>
                    <w:rPr>
                      <w:rFonts w:ascii="仿宋_GB2312" w:hAnsi="仿宋_GB2312" w:cs="仿宋_GB2312" w:eastAsia="仿宋_GB2312"/>
                      <w:sz w:val="20"/>
                      <w:color w:val="000000"/>
                    </w:rPr>
                    <w:t>12、全塑书包柜 书包柜系列 柜类强度,稳定性及耐久性 检测依据标准:GB/T32487-2016《塑料家具通用技术条件》</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室外乒乓球台</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1、台长：2740mm</w:t>
                  </w:r>
                  <w:r>
                    <w:br/>
                  </w:r>
                  <w:r>
                    <w:rPr>
                      <w:rFonts w:ascii="仿宋_GB2312" w:hAnsi="仿宋_GB2312" w:cs="仿宋_GB2312" w:eastAsia="仿宋_GB2312"/>
                      <w:sz w:val="20"/>
                      <w:color w:val="000000"/>
                    </w:rPr>
                    <w:t>2、台宽：1525mm</w:t>
                  </w:r>
                  <w:r>
                    <w:br/>
                  </w:r>
                  <w:r>
                    <w:rPr>
                      <w:rFonts w:ascii="仿宋_GB2312" w:hAnsi="仿宋_GB2312" w:cs="仿宋_GB2312" w:eastAsia="仿宋_GB2312"/>
                      <w:sz w:val="20"/>
                      <w:color w:val="000000"/>
                    </w:rPr>
                    <w:t>3、台高：760mm</w:t>
                  </w:r>
                  <w:r>
                    <w:br/>
                  </w:r>
                  <w:r>
                    <w:rPr>
                      <w:rFonts w:ascii="仿宋_GB2312" w:hAnsi="仿宋_GB2312" w:cs="仿宋_GB2312" w:eastAsia="仿宋_GB2312"/>
                      <w:sz w:val="20"/>
                      <w:color w:val="000000"/>
                    </w:rPr>
                    <w:t>4、产品主要材质：钢管</w:t>
                  </w:r>
                  <w:r>
                    <w:br/>
                  </w:r>
                  <w:r>
                    <w:rPr>
                      <w:rFonts w:ascii="仿宋_GB2312" w:hAnsi="仿宋_GB2312" w:cs="仿宋_GB2312" w:eastAsia="仿宋_GB2312"/>
                      <w:sz w:val="20"/>
                      <w:color w:val="000000"/>
                    </w:rPr>
                    <w:t>5、产品表面处理工艺：脱脂-抛丸、静电喷涂</w:t>
                  </w:r>
                  <w:r>
                    <w:br/>
                  </w:r>
                  <w:r>
                    <w:rPr>
                      <w:rFonts w:ascii="仿宋_GB2312" w:hAnsi="仿宋_GB2312" w:cs="仿宋_GB2312" w:eastAsia="仿宋_GB2312"/>
                      <w:sz w:val="20"/>
                      <w:color w:val="000000"/>
                    </w:rPr>
                    <w:t>6、主要结构尺寸：主立柱φ60mm*2.5mm    主要承载结构：φ32mm*2mm</w:t>
                  </w:r>
                  <w:r>
                    <w:br/>
                  </w:r>
                  <w:r>
                    <w:rPr>
                      <w:rFonts w:ascii="仿宋_GB2312" w:hAnsi="仿宋_GB2312" w:cs="仿宋_GB2312" w:eastAsia="仿宋_GB2312"/>
                      <w:sz w:val="20"/>
                      <w:color w:val="000000"/>
                    </w:rPr>
                    <w:t>7、产品特性描述：1.SMC台面；2、两个运动位结构</w:t>
                  </w:r>
                  <w:r>
                    <w:br/>
                  </w:r>
                  <w:r>
                    <w:rPr>
                      <w:rFonts w:ascii="仿宋_GB2312" w:hAnsi="仿宋_GB2312" w:cs="仿宋_GB2312" w:eastAsia="仿宋_GB2312"/>
                      <w:sz w:val="20"/>
                      <w:color w:val="000000"/>
                    </w:rPr>
                    <w:t>8、符合国家室外健身器材标准</w:t>
                  </w:r>
                  <w:r>
                    <w:br/>
                  </w:r>
                  <w:r>
                    <w:rPr>
                      <w:rFonts w:ascii="仿宋_GB2312" w:hAnsi="仿宋_GB2312" w:cs="仿宋_GB2312" w:eastAsia="仿宋_GB2312"/>
                      <w:sz w:val="20"/>
                      <w:color w:val="000000"/>
                    </w:rPr>
                    <w:t>9、台面采用全SMC片状塑料模压一次成型，网格加强筋结构，具备足够的强度。</w:t>
                  </w:r>
                  <w:r>
                    <w:br/>
                  </w:r>
                  <w:r>
                    <w:rPr>
                      <w:rFonts w:ascii="仿宋_GB2312" w:hAnsi="仿宋_GB2312" w:cs="仿宋_GB2312" w:eastAsia="仿宋_GB2312"/>
                      <w:sz w:val="20"/>
                      <w:color w:val="000000"/>
                    </w:rPr>
                    <w:t>10、采用油漆工艺，不易变形。新型台面可抗腐蚀，耐酸雨，不易老化，有极强的温差适应能力，可在-45℃～-70℃的环境中使用。</w:t>
                  </w:r>
                  <w:r>
                    <w:br/>
                  </w:r>
                  <w:r>
                    <w:rPr>
                      <w:rFonts w:ascii="仿宋_GB2312" w:hAnsi="仿宋_GB2312" w:cs="仿宋_GB2312" w:eastAsia="仿宋_GB2312"/>
                      <w:sz w:val="20"/>
                      <w:color w:val="000000"/>
                    </w:rPr>
                    <w:t>11、底架采用地埋式结构，平滑焊接的钢管结构提供稳定的支撑。</w:t>
                  </w:r>
                  <w:r>
                    <w:br/>
                  </w:r>
                  <w:r>
                    <w:rPr>
                      <w:rFonts w:ascii="仿宋_GB2312" w:hAnsi="仿宋_GB2312" w:cs="仿宋_GB2312" w:eastAsia="仿宋_GB2312"/>
                      <w:sz w:val="20"/>
                      <w:color w:val="000000"/>
                    </w:rPr>
                    <w:t>12、产品符合GB19272-2024（室外健身器材的安全通用要求）相关标准</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室内竞赛</w:t>
                  </w:r>
                  <w:r>
                    <w:br/>
                  </w:r>
                  <w:r>
                    <w:rPr>
                      <w:rFonts w:ascii="仿宋_GB2312" w:hAnsi="仿宋_GB2312" w:cs="仿宋_GB2312" w:eastAsia="仿宋_GB2312"/>
                      <w:sz w:val="20"/>
                      <w:color w:val="000000"/>
                    </w:rPr>
                    <w:t>乒乓球台</w:t>
                  </w:r>
                  <w:r>
                    <w:br/>
                  </w:r>
                  <w:r>
                    <w:rPr>
                      <w:rFonts w:ascii="仿宋_GB2312" w:hAnsi="仿宋_GB2312" w:cs="仿宋_GB2312" w:eastAsia="仿宋_GB2312"/>
                      <w:sz w:val="20"/>
                      <w:color w:val="000000"/>
                    </w:rPr>
                    <w:t>（含围挡及记分牌）</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台面尺寸：</w:t>
                  </w:r>
                  <w:r>
                    <w:rPr>
                      <w:rFonts w:ascii="仿宋_GB2312" w:hAnsi="仿宋_GB2312" w:cs="仿宋_GB2312" w:eastAsia="仿宋_GB2312"/>
                      <w:sz w:val="20"/>
                      <w:color w:val="000000"/>
                    </w:rPr>
                    <w:t>2740mm × 1525mm（长×宽），高度：760mm，误差±3mm。</w:t>
                  </w:r>
                  <w:r>
                    <w:br/>
                  </w:r>
                  <w:r>
                    <w:rPr>
                      <w:rFonts w:ascii="仿宋_GB2312" w:hAnsi="仿宋_GB2312" w:cs="仿宋_GB2312" w:eastAsia="仿宋_GB2312"/>
                      <w:sz w:val="20"/>
                      <w:color w:val="000000"/>
                    </w:rPr>
                    <w:t>台面厚度：</w:t>
                  </w:r>
                  <w:r>
                    <w:rPr>
                      <w:rFonts w:ascii="仿宋_GB2312" w:hAnsi="仿宋_GB2312" w:cs="仿宋_GB2312" w:eastAsia="仿宋_GB2312"/>
                      <w:sz w:val="20"/>
                      <w:color w:val="000000"/>
                    </w:rPr>
                    <w:t>≥25mm的高密度纤维板，确保弹跳均匀且不易变形。</w:t>
                  </w:r>
                  <w:r>
                    <w:br/>
                  </w:r>
                  <w:r>
                    <w:rPr>
                      <w:rFonts w:ascii="仿宋_GB2312" w:hAnsi="仿宋_GB2312" w:cs="仿宋_GB2312" w:eastAsia="仿宋_GB2312"/>
                      <w:sz w:val="20"/>
                      <w:color w:val="000000"/>
                    </w:rPr>
                    <w:t>弹性：从</w:t>
                  </w:r>
                  <w:r>
                    <w:rPr>
                      <w:rFonts w:ascii="仿宋_GB2312" w:hAnsi="仿宋_GB2312" w:cs="仿宋_GB2312" w:eastAsia="仿宋_GB2312"/>
                      <w:sz w:val="20"/>
                      <w:color w:val="000000"/>
                    </w:rPr>
                    <w:t>300mm高度释放标准球，反弹高度需在220mm-260mm之间，且各点均匀度偏差≤5mm-10mm。</w:t>
                  </w:r>
                  <w:r>
                    <w:br/>
                  </w:r>
                  <w:r>
                    <w:rPr>
                      <w:rFonts w:ascii="仿宋_GB2312" w:hAnsi="仿宋_GB2312" w:cs="仿宋_GB2312" w:eastAsia="仿宋_GB2312"/>
                      <w:sz w:val="20"/>
                      <w:color w:val="000000"/>
                    </w:rPr>
                    <w:t>摩擦系数：台面光泽度</w:t>
                  </w:r>
                  <w:r>
                    <w:rPr>
                      <w:rFonts w:ascii="仿宋_GB2312" w:hAnsi="仿宋_GB2312" w:cs="仿宋_GB2312" w:eastAsia="仿宋_GB2312"/>
                      <w:sz w:val="20"/>
                      <w:color w:val="000000"/>
                    </w:rPr>
                    <w:t>≤10度，摩擦系数≤0.4-0.6。</w:t>
                  </w:r>
                  <w:r>
                    <w:br/>
                  </w:r>
                  <w:r>
                    <w:rPr>
                      <w:rFonts w:ascii="仿宋_GB2312" w:hAnsi="仿宋_GB2312" w:cs="仿宋_GB2312" w:eastAsia="仿宋_GB2312"/>
                      <w:sz w:val="20"/>
                      <w:color w:val="000000"/>
                    </w:rPr>
                    <w:t>稳定性：球台净重</w:t>
                  </w:r>
                  <w:r>
                    <w:rPr>
                      <w:rFonts w:ascii="仿宋_GB2312" w:hAnsi="仿宋_GB2312" w:cs="仿宋_GB2312" w:eastAsia="仿宋_GB2312"/>
                      <w:sz w:val="20"/>
                      <w:color w:val="000000"/>
                    </w:rPr>
                    <w:t>&gt;140kg，球台整体受外力晃动程度≤7mm。</w:t>
                  </w:r>
                  <w:r>
                    <w:br/>
                  </w:r>
                  <w:r>
                    <w:rPr>
                      <w:rFonts w:ascii="仿宋_GB2312" w:hAnsi="仿宋_GB2312" w:cs="仿宋_GB2312" w:eastAsia="仿宋_GB2312"/>
                      <w:sz w:val="20"/>
                      <w:color w:val="000000"/>
                    </w:rPr>
                    <w:t>脚轮：轮径</w:t>
                  </w:r>
                  <w:r>
                    <w:rPr>
                      <w:rFonts w:ascii="仿宋_GB2312" w:hAnsi="仿宋_GB2312" w:cs="仿宋_GB2312" w:eastAsia="仿宋_GB2312"/>
                      <w:sz w:val="20"/>
                      <w:color w:val="000000"/>
                    </w:rPr>
                    <w:t>100mm左右带刹车</w:t>
                  </w:r>
                  <w:r>
                    <w:br/>
                  </w:r>
                  <w:r>
                    <w:rPr>
                      <w:rFonts w:ascii="仿宋_GB2312" w:hAnsi="仿宋_GB2312" w:cs="仿宋_GB2312" w:eastAsia="仿宋_GB2312"/>
                      <w:sz w:val="20"/>
                      <w:color w:val="000000"/>
                    </w:rPr>
                    <w:t>围挡：比赛标准场地</w:t>
                  </w:r>
                  <w:r>
                    <w:rPr>
                      <w:rFonts w:ascii="仿宋_GB2312" w:hAnsi="仿宋_GB2312" w:cs="仿宋_GB2312" w:eastAsia="仿宋_GB2312"/>
                      <w:sz w:val="20"/>
                      <w:color w:val="000000"/>
                    </w:rPr>
                    <w:t>2组围挡，2个记分牌</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洗碗机</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1.整机板材SUS304不锈钢，采用自动过滤、自动送渣及渣水分离装置，整段网带定位传送，中间不需人工整理餐具。</w:t>
                  </w:r>
                  <w:r>
                    <w:br/>
                  </w:r>
                  <w:r>
                    <w:rPr>
                      <w:rFonts w:ascii="仿宋_GB2312" w:hAnsi="仿宋_GB2312" w:cs="仿宋_GB2312" w:eastAsia="仿宋_GB2312"/>
                      <w:sz w:val="20"/>
                      <w:color w:val="000000"/>
                    </w:rPr>
                    <w:t>2.设备尺寸（长*宽*高参考尺寸）：7.5*0.98*1.75m，网带宽度0.63米。</w:t>
                  </w:r>
                  <w:r>
                    <w:br/>
                  </w:r>
                  <w:r>
                    <w:rPr>
                      <w:rFonts w:ascii="仿宋_GB2312" w:hAnsi="仿宋_GB2312" w:cs="仿宋_GB2312" w:eastAsia="仿宋_GB2312"/>
                      <w:sz w:val="20"/>
                      <w:color w:val="000000"/>
                    </w:rPr>
                    <w:t>3.设备功率：380V，三相五线：GB：YJV-3X50+2X25；总功率：≥95KW；清洗效率:4000-5000/小时；</w:t>
                  </w:r>
                  <w:r>
                    <w:br/>
                  </w:r>
                  <w:r>
                    <w:rPr>
                      <w:rFonts w:ascii="仿宋_GB2312" w:hAnsi="仿宋_GB2312" w:cs="仿宋_GB2312" w:eastAsia="仿宋_GB2312"/>
                      <w:sz w:val="20"/>
                      <w:color w:val="000000"/>
                    </w:rPr>
                    <w:t>4.超声波消泡装置或排空装置，</w:t>
                  </w:r>
                  <w:r>
                    <w:br/>
                  </w:r>
                  <w:r>
                    <w:rPr>
                      <w:rFonts w:ascii="仿宋_GB2312" w:hAnsi="仿宋_GB2312" w:cs="仿宋_GB2312" w:eastAsia="仿宋_GB2312"/>
                      <w:sz w:val="20"/>
                      <w:color w:val="000000"/>
                    </w:rPr>
                    <w:t>5.采用全钢拔管排水装置，排水溢水二合一，不锈钢底座与不锈钢拔管紧配不漏水，不得安装密封圈，防止密封圈破损漏水。</w:t>
                  </w:r>
                  <w:r>
                    <w:br/>
                  </w:r>
                  <w:r>
                    <w:rPr>
                      <w:rFonts w:ascii="仿宋_GB2312" w:hAnsi="仿宋_GB2312" w:cs="仿宋_GB2312" w:eastAsia="仿宋_GB2312"/>
                      <w:sz w:val="20"/>
                      <w:color w:val="000000"/>
                    </w:rPr>
                    <w:t>6.清洗后的餐具经检测符合国家标准，游离性余氯、阴离子合成洗涤剂、大肠菌群、沙门氏菌需检测合格（提供佐证材料，佐证材料包括但不限于：产品彩页、检测报告、官网截图等任意一种证明材料）。</w:t>
                  </w:r>
                  <w:r>
                    <w:br/>
                  </w:r>
                  <w:r>
                    <w:rPr>
                      <w:rFonts w:ascii="仿宋_GB2312" w:hAnsi="仿宋_GB2312" w:cs="仿宋_GB2312" w:eastAsia="仿宋_GB2312"/>
                      <w:sz w:val="20"/>
                      <w:color w:val="000000"/>
                    </w:rPr>
                    <w:t>7.洗碗机的内壁及传输履带应符合GB4806.7-2016、GB4806.9-2016食品安全国家标准 食品接触用金属材料及制品标准要求（提供佐证材料，佐证材料包括但不限于：产品彩页、检测报告、官网截图等任意一种证明材料）。</w:t>
                  </w:r>
                  <w:r>
                    <w:br/>
                  </w:r>
                  <w:r>
                    <w:rPr>
                      <w:rFonts w:ascii="仿宋_GB2312" w:hAnsi="仿宋_GB2312" w:cs="仿宋_GB2312" w:eastAsia="仿宋_GB2312"/>
                      <w:sz w:val="20"/>
                      <w:color w:val="000000"/>
                    </w:rPr>
                    <w:t>8.洗碗机的烘干机应符合GB4806.1-2016、GB4806.9-2016食品安全国家标准食品接触用金属材料及制品标准要求（提供佐证材料，佐证材料包括但不限于：产品彩页、检测报告、官网截图等任意一种证明材料）。</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史密斯机</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 xml:space="preserve"> </w:t>
                  </w:r>
                  <w:r>
                    <w:br/>
                  </w:r>
                  <w:r>
                    <w:rPr>
                      <w:rFonts w:ascii="仿宋_GB2312" w:hAnsi="仿宋_GB2312" w:cs="仿宋_GB2312" w:eastAsia="仿宋_GB2312"/>
                      <w:sz w:val="20"/>
                      <w:color w:val="000000"/>
                    </w:rPr>
                    <w:t>1、功能：史密斯深蹲、史密斯卧推、顶部引体向上</w:t>
                  </w:r>
                  <w:r>
                    <w:br/>
                  </w:r>
                  <w:r>
                    <w:rPr>
                      <w:rFonts w:ascii="仿宋_GB2312" w:hAnsi="仿宋_GB2312" w:cs="仿宋_GB2312" w:eastAsia="仿宋_GB2312"/>
                      <w:sz w:val="20"/>
                      <w:color w:val="000000"/>
                    </w:rPr>
                    <w:t>2、主架管材：70×50mm Q235矩形管，壁厚≥2.5mm</w:t>
                  </w:r>
                  <w:r>
                    <w:br/>
                  </w:r>
                  <w:r>
                    <w:rPr>
                      <w:rFonts w:ascii="仿宋_GB2312" w:hAnsi="仿宋_GB2312" w:cs="仿宋_GB2312" w:eastAsia="仿宋_GB2312"/>
                      <w:sz w:val="20"/>
                      <w:color w:val="000000"/>
                    </w:rPr>
                    <w:t>3、整机自重：≥350kg，防晃动翻倒</w:t>
                  </w:r>
                  <w:r>
                    <w:br/>
                  </w:r>
                  <w:r>
                    <w:rPr>
                      <w:rFonts w:ascii="仿宋_GB2312" w:hAnsi="仿宋_GB2312" w:cs="仿宋_GB2312" w:eastAsia="仿宋_GB2312"/>
                      <w:sz w:val="20"/>
                      <w:color w:val="000000"/>
                    </w:rPr>
                    <w:t>4、整机承重：≥1000kg；史密斯杆承重≥300kg</w:t>
                  </w:r>
                  <w:r>
                    <w:br/>
                  </w:r>
                  <w:r>
                    <w:rPr>
                      <w:rFonts w:ascii="仿宋_GB2312" w:hAnsi="仿宋_GB2312" w:cs="仿宋_GB2312" w:eastAsia="仿宋_GB2312"/>
                      <w:sz w:val="20"/>
                      <w:color w:val="000000"/>
                    </w:rPr>
                    <w:t xml:space="preserve">5、尺寸：约1800×2100×2200mm（长×宽×高） </w:t>
                  </w:r>
                  <w:r>
                    <w:br/>
                  </w:r>
                  <w:r>
                    <w:rPr>
                      <w:rFonts w:ascii="仿宋_GB2312" w:hAnsi="仿宋_GB2312" w:cs="仿宋_GB2312" w:eastAsia="仿宋_GB2312"/>
                      <w:sz w:val="20"/>
                      <w:color w:val="000000"/>
                    </w:rPr>
                    <w:t>6、安全调节：≥19档安全锁扣+双层保护杆（安全销）</w:t>
                  </w:r>
                  <w:r>
                    <w:br/>
                  </w:r>
                  <w:r>
                    <w:rPr>
                      <w:rFonts w:ascii="仿宋_GB2312" w:hAnsi="仿宋_GB2312" w:cs="仿宋_GB2312" w:eastAsia="仿宋_GB2312"/>
                      <w:sz w:val="20"/>
                      <w:color w:val="000000"/>
                    </w:rPr>
                    <w:t>7、表面工艺：静电喷塑、防锈；防滑底座</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户外训练轮胎</w:t>
                  </w:r>
                  <w:r>
                    <w:br/>
                  </w:r>
                  <w:r>
                    <w:rPr>
                      <w:rFonts w:ascii="仿宋_GB2312" w:hAnsi="仿宋_GB2312" w:cs="仿宋_GB2312" w:eastAsia="仿宋_GB2312"/>
                      <w:sz w:val="20"/>
                      <w:color w:val="000000"/>
                    </w:rPr>
                    <w:t>（含安全训练绳）</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50㎏2个、30㎏2个，安全绳4条长10m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标的名称：3.关山中学安防及校园广播系统设备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核心产品为电路防护系统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5"/>
              <w:gridCol w:w="181"/>
              <w:gridCol w:w="58"/>
              <w:gridCol w:w="1880"/>
              <w:gridCol w:w="125"/>
              <w:gridCol w:w="185"/>
            </w:tblGrid>
            <w:tr>
              <w:tc>
                <w:tcPr>
                  <w:tcW w:type="dxa" w:w="2554"/>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3.关山中学安防及校园广播系统设备清单</w:t>
                  </w:r>
                </w:p>
              </w:tc>
            </w:tr>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3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规格参数</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2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一、学生公寓（北楼</w:t>
                  </w:r>
                  <w:r>
                    <w:rPr>
                      <w:rFonts w:ascii="仿宋_GB2312" w:hAnsi="仿宋_GB2312" w:cs="仿宋_GB2312" w:eastAsia="仿宋_GB2312"/>
                      <w:sz w:val="20"/>
                      <w:b/>
                      <w:color w:val="000000"/>
                    </w:rPr>
                    <w:t>)-女生+服务楼+广场</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全彩网络枪机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支持输出图像分辨率不低于</w:t>
                  </w:r>
                  <w:r>
                    <w:rPr>
                      <w:rFonts w:ascii="仿宋_GB2312" w:hAnsi="仿宋_GB2312" w:cs="仿宋_GB2312" w:eastAsia="仿宋_GB2312"/>
                      <w:sz w:val="20"/>
                      <w:color w:val="000000"/>
                    </w:rPr>
                    <w:t>2560x1440。</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1颗CPU、GPU、NPU于一体的芯片。</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补光灯开启后补光灯均匀无波纹状、圆环状、麻点状、条纹状和不规则亮斑。</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可通过</w:t>
                  </w:r>
                  <w:r>
                    <w:rPr>
                      <w:rFonts w:ascii="仿宋_GB2312" w:hAnsi="仿宋_GB2312" w:cs="仿宋_GB2312" w:eastAsia="仿宋_GB2312"/>
                      <w:sz w:val="20"/>
                      <w:color w:val="000000"/>
                    </w:rPr>
                    <w:t>IE浏览器或客户端开启白光补光。</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在低照环境下，开启补光灯，样机可识别距离样机</w:t>
                  </w:r>
                  <w:r>
                    <w:rPr>
                      <w:rFonts w:ascii="仿宋_GB2312" w:hAnsi="仿宋_GB2312" w:cs="仿宋_GB2312" w:eastAsia="仿宋_GB2312"/>
                      <w:sz w:val="20"/>
                      <w:color w:val="000000"/>
                    </w:rPr>
                    <w:t>30m处人体轮廓。</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0"/>
                      <w:color w:val="000000"/>
                    </w:rPr>
                    <w:t>95%。</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壁挂支架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与枪机配套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全彩网络半球</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全彩网络半球摄像机，支持输出分辨率不小于</w:t>
                  </w:r>
                  <w:r>
                    <w:rPr>
                      <w:rFonts w:ascii="仿宋_GB2312" w:hAnsi="仿宋_GB2312" w:cs="仿宋_GB2312" w:eastAsia="仿宋_GB2312"/>
                      <w:sz w:val="20"/>
                      <w:color w:val="000000"/>
                    </w:rPr>
                    <w:t>2560x1440</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1颗CPU、GPU、NPU于一体的芯片。</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补光灯开启后补光灯均匀无波纹状、圆环状、麻点状、条纹状和不规则亮斑。</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最低照度：彩色</w:t>
                  </w:r>
                  <w:r>
                    <w:rPr>
                      <w:rFonts w:ascii="仿宋_GB2312" w:hAnsi="仿宋_GB2312" w:cs="仿宋_GB2312" w:eastAsia="仿宋_GB2312"/>
                      <w:sz w:val="20"/>
                      <w:color w:val="000000"/>
                    </w:rPr>
                    <w:t>≦</w:t>
                  </w:r>
                  <w:r>
                    <w:rPr>
                      <w:rFonts w:ascii="仿宋_GB2312" w:hAnsi="仿宋_GB2312" w:cs="仿宋_GB2312" w:eastAsia="仿宋_GB2312"/>
                      <w:sz w:val="20"/>
                      <w:color w:val="000000"/>
                    </w:rPr>
                    <w:t>0.0005 Lux</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支持柔光灯补光，照射距离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0"/>
                      <w:color w:val="000000"/>
                    </w:rPr>
                    <w:t>95%。</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AI-ISP图像质量提升功能，在低照度环境下，可自动调节预览场景视频画面中人脸、人体、车辆等目标及预览场景视频画面的区域曝光、亮度、色彩饱和度、对比度、锐度等。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32路 8盘位录像机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存储接口：</w:t>
                  </w:r>
                  <w:r>
                    <w:rPr>
                      <w:rFonts w:ascii="仿宋_GB2312" w:hAnsi="仿宋_GB2312" w:cs="仿宋_GB2312" w:eastAsia="仿宋_GB2312"/>
                      <w:sz w:val="20"/>
                      <w:color w:val="000000"/>
                    </w:rPr>
                    <w:t>8个SATA接口，可满配8TB硬盘</w:t>
                  </w:r>
                  <w:r>
                    <w:br/>
                  </w:r>
                  <w:r>
                    <w:rPr>
                      <w:rFonts w:ascii="仿宋_GB2312" w:hAnsi="仿宋_GB2312" w:cs="仿宋_GB2312" w:eastAsia="仿宋_GB2312"/>
                      <w:sz w:val="20"/>
                      <w:color w:val="000000"/>
                    </w:rPr>
                    <w:t>视频接口：</w:t>
                  </w:r>
                  <w:r>
                    <w:rPr>
                      <w:rFonts w:ascii="仿宋_GB2312" w:hAnsi="仿宋_GB2312" w:cs="仿宋_GB2312" w:eastAsia="仿宋_GB2312"/>
                      <w:sz w:val="20"/>
                      <w:color w:val="000000"/>
                    </w:rPr>
                    <w:t>1×HDMI，1×VGA</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2×RJ45 10/100/1000Mbps自适应以太网口</w:t>
                  </w:r>
                  <w:r>
                    <w:br/>
                  </w:r>
                  <w:r>
                    <w:rPr>
                      <w:rFonts w:ascii="仿宋_GB2312" w:hAnsi="仿宋_GB2312" w:cs="仿宋_GB2312" w:eastAsia="仿宋_GB2312"/>
                      <w:sz w:val="20"/>
                      <w:color w:val="000000"/>
                    </w:rPr>
                    <w:t>报警接口：</w:t>
                  </w:r>
                  <w:r>
                    <w:rPr>
                      <w:rFonts w:ascii="仿宋_GB2312" w:hAnsi="仿宋_GB2312" w:cs="仿宋_GB2312" w:eastAsia="仿宋_GB2312"/>
                      <w:sz w:val="20"/>
                      <w:color w:val="000000"/>
                    </w:rPr>
                    <w:t>16路报警输入，4路报警输出</w:t>
                  </w:r>
                  <w:r>
                    <w:br/>
                  </w:r>
                  <w:r>
                    <w:rPr>
                      <w:rFonts w:ascii="仿宋_GB2312" w:hAnsi="仿宋_GB2312" w:cs="仿宋_GB2312" w:eastAsia="仿宋_GB2312"/>
                      <w:sz w:val="20"/>
                      <w:color w:val="000000"/>
                    </w:rPr>
                    <w:t>串行接口：</w:t>
                  </w:r>
                  <w:r>
                    <w:rPr>
                      <w:rFonts w:ascii="仿宋_GB2312" w:hAnsi="仿宋_GB2312" w:cs="仿宋_GB2312" w:eastAsia="仿宋_GB2312"/>
                      <w:sz w:val="20"/>
                      <w:color w:val="000000"/>
                    </w:rPr>
                    <w:t>1路RS-232接口，1路半双工RS-485接口</w:t>
                  </w:r>
                  <w:r>
                    <w:br/>
                  </w:r>
                  <w:r>
                    <w:rPr>
                      <w:rFonts w:ascii="仿宋_GB2312" w:hAnsi="仿宋_GB2312" w:cs="仿宋_GB2312" w:eastAsia="仿宋_GB2312"/>
                      <w:sz w:val="20"/>
                      <w:color w:val="000000"/>
                    </w:rPr>
                    <w:t>USB接口：3×USB 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8T监控硬盘</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8TB容量，3.5英寸，SATA3.0接口，5400RPM</w:t>
                  </w:r>
                  <w:r>
                    <w:br/>
                  </w: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267 MB/s，流畅存储视频有效防止丢帧</w:t>
                  </w:r>
                  <w:r>
                    <w:br/>
                  </w:r>
                  <w:r>
                    <w:rPr>
                      <w:rFonts w:ascii="仿宋_GB2312" w:hAnsi="仿宋_GB2312" w:cs="仿宋_GB2312" w:eastAsia="仿宋_GB2312"/>
                      <w:sz w:val="20"/>
                      <w:color w:val="000000"/>
                    </w:rPr>
                    <w:t>满足数据严苛的</w:t>
                  </w:r>
                  <w:r>
                    <w:rPr>
                      <w:rFonts w:ascii="仿宋_GB2312" w:hAnsi="仿宋_GB2312" w:cs="仿宋_GB2312" w:eastAsia="仿宋_GB2312"/>
                      <w:sz w:val="20"/>
                      <w:color w:val="000000"/>
                    </w:rPr>
                    <w:t>7*24小时运行可靠性、安全性的需求</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5年有限质保服务</w:t>
                  </w:r>
                  <w:r>
                    <w:br/>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16口POE交换机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轻网管千兆</w:t>
                  </w:r>
                  <w:r>
                    <w:rPr>
                      <w:rFonts w:ascii="仿宋_GB2312" w:hAnsi="仿宋_GB2312" w:cs="仿宋_GB2312" w:eastAsia="仿宋_GB2312"/>
                      <w:sz w:val="20"/>
                      <w:color w:val="000000"/>
                    </w:rPr>
                    <w:t>POE交换机（16千兆POE电+2千兆光）</w:t>
                  </w:r>
                  <w:r>
                    <w:br/>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16个千兆PoE电口和2个千兆光口。</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IEEE 802.3at/af标准。</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IEEE 802.3、IEEE 802.3u、IEEE 802.3x、IEEE 802.3ab、IEEE 802.3z标准。</w:t>
                  </w:r>
                  <w:r>
                    <w:br/>
                  </w:r>
                  <w:r>
                    <w:rPr>
                      <w:rFonts w:ascii="仿宋_GB2312" w:hAnsi="仿宋_GB2312" w:cs="仿宋_GB2312" w:eastAsia="仿宋_GB2312"/>
                      <w:sz w:val="20"/>
                      <w:color w:val="000000"/>
                    </w:rPr>
                    <w:t>支持安防网络拓扑管理、端口管理，支持远程升级。</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6 KV防浪涌（PoE口）。</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PoE输出功率管理，整机最大PoE输出功率230 W。</w:t>
                  </w:r>
                  <w:r>
                    <w:br/>
                  </w:r>
                  <w:r>
                    <w:rPr>
                      <w:rFonts w:ascii="仿宋_GB2312" w:hAnsi="仿宋_GB2312" w:cs="仿宋_GB2312" w:eastAsia="仿宋_GB2312"/>
                      <w:sz w:val="20"/>
                      <w:color w:val="000000"/>
                    </w:rPr>
                    <w:t>千兆网络接入设计、存储转发交换方式。</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8口POE交换机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轻网管千兆</w:t>
                  </w:r>
                  <w:r>
                    <w:rPr>
                      <w:rFonts w:ascii="仿宋_GB2312" w:hAnsi="仿宋_GB2312" w:cs="仿宋_GB2312" w:eastAsia="仿宋_GB2312"/>
                      <w:sz w:val="20"/>
                      <w:color w:val="000000"/>
                    </w:rPr>
                    <w:t>POE交换机（8千兆PoE，2千兆光）</w:t>
                  </w:r>
                  <w:r>
                    <w:br/>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8个千兆PoE电口，2个千兆光口</w:t>
                  </w:r>
                  <w:r>
                    <w:br/>
                  </w:r>
                  <w:r>
                    <w:rPr>
                      <w:rFonts w:ascii="仿宋_GB2312" w:hAnsi="仿宋_GB2312" w:cs="仿宋_GB2312" w:eastAsia="仿宋_GB2312"/>
                      <w:sz w:val="20"/>
                      <w:color w:val="000000"/>
                    </w:rPr>
                    <w:t>线速转发、无阻塞设计</w:t>
                  </w:r>
                  <w:r>
                    <w:br/>
                  </w:r>
                  <w:r>
                    <w:rPr>
                      <w:rFonts w:ascii="仿宋_GB2312" w:hAnsi="仿宋_GB2312" w:cs="仿宋_GB2312" w:eastAsia="仿宋_GB2312"/>
                      <w:sz w:val="20"/>
                      <w:color w:val="000000"/>
                    </w:rPr>
                    <w:t>千兆网络接入设计</w:t>
                  </w:r>
                  <w:r>
                    <w:br/>
                  </w:r>
                  <w:r>
                    <w:rPr>
                      <w:rFonts w:ascii="仿宋_GB2312" w:hAnsi="仿宋_GB2312" w:cs="仿宋_GB2312" w:eastAsia="仿宋_GB2312"/>
                      <w:sz w:val="20"/>
                      <w:color w:val="000000"/>
                    </w:rPr>
                    <w:t>存储转发交换方式</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PoE输出功率管理</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6类室内非屏蔽双绞线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6类室内非屏蔽双绞线</w:t>
                  </w:r>
                  <w:r>
                    <w:br/>
                  </w:r>
                  <w:r>
                    <w:rPr>
                      <w:rFonts w:ascii="仿宋_GB2312" w:hAnsi="仿宋_GB2312" w:cs="仿宋_GB2312" w:eastAsia="仿宋_GB2312"/>
                      <w:sz w:val="20"/>
                      <w:color w:val="000000"/>
                    </w:rPr>
                    <w:t>6类网线,Cat6非屏蔽双绞线</w:t>
                  </w:r>
                  <w:r>
                    <w:br/>
                  </w:r>
                  <w:r>
                    <w:rPr>
                      <w:rFonts w:ascii="仿宋_GB2312" w:hAnsi="仿宋_GB2312" w:cs="仿宋_GB2312" w:eastAsia="仿宋_GB2312"/>
                      <w:sz w:val="20"/>
                      <w:color w:val="000000"/>
                    </w:rPr>
                    <w:t>标准：符合</w:t>
                  </w:r>
                  <w:r>
                    <w:rPr>
                      <w:rFonts w:ascii="仿宋_GB2312" w:hAnsi="仿宋_GB2312" w:cs="仿宋_GB2312" w:eastAsia="仿宋_GB2312"/>
                      <w:sz w:val="20"/>
                      <w:color w:val="000000"/>
                    </w:rPr>
                    <w:t>ISO/IEC 11801、TIA-568-C.2、GB/T 18015.5要求,所用材料符合RoHS要求,性能指标优于现行6类线缆250MHz标准</w:t>
                  </w:r>
                  <w:r>
                    <w:br/>
                  </w:r>
                  <w:r>
                    <w:rPr>
                      <w:rFonts w:ascii="仿宋_GB2312" w:hAnsi="仿宋_GB2312" w:cs="仿宋_GB2312" w:eastAsia="仿宋_GB2312"/>
                      <w:sz w:val="20"/>
                      <w:color w:val="000000"/>
                    </w:rPr>
                    <w:t>标准装箱长度</w:t>
                  </w:r>
                  <w:r>
                    <w:rPr>
                      <w:rFonts w:ascii="仿宋_GB2312" w:hAnsi="仿宋_GB2312" w:cs="仿宋_GB2312" w:eastAsia="仿宋_GB2312"/>
                      <w:sz w:val="20"/>
                      <w:color w:val="000000"/>
                    </w:rPr>
                    <w:t>:305m±1.5m；</w:t>
                  </w:r>
                  <w:r>
                    <w:br/>
                  </w:r>
                  <w:r>
                    <w:rPr>
                      <w:rFonts w:ascii="仿宋_GB2312" w:hAnsi="仿宋_GB2312" w:cs="仿宋_GB2312" w:eastAsia="仿宋_GB2312"/>
                      <w:sz w:val="20"/>
                      <w:color w:val="000000"/>
                    </w:rPr>
                    <w:t>线缆结构：</w:t>
                  </w:r>
                  <w:r>
                    <w:rPr>
                      <w:rFonts w:ascii="仿宋_GB2312" w:hAnsi="仿宋_GB2312" w:cs="仿宋_GB2312" w:eastAsia="仿宋_GB2312"/>
                      <w:sz w:val="20"/>
                      <w:color w:val="000000"/>
                    </w:rPr>
                    <w:t>4对8芯双绞线,每对之间采用十字骨架隔离,每芯均有颜色区分,外皮印有厂商标识 及电缆编码，有撕裂绳；</w:t>
                  </w:r>
                  <w:r>
                    <w:br/>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ISO/IEC11801、TIA-568-C.2、GB/T 18015.5</w:t>
                  </w:r>
                  <w:r>
                    <w:br/>
                  </w:r>
                  <w:r>
                    <w:rPr>
                      <w:rFonts w:ascii="仿宋_GB2312" w:hAnsi="仿宋_GB2312" w:cs="仿宋_GB2312" w:eastAsia="仿宋_GB2312"/>
                      <w:sz w:val="20"/>
                      <w:color w:val="000000"/>
                    </w:rPr>
                    <w:t>性能等级：六类</w:t>
                  </w:r>
                  <w:r>
                    <w:br/>
                  </w:r>
                  <w:r>
                    <w:rPr>
                      <w:rFonts w:ascii="仿宋_GB2312" w:hAnsi="仿宋_GB2312" w:cs="仿宋_GB2312" w:eastAsia="仿宋_GB2312"/>
                      <w:sz w:val="20"/>
                      <w:color w:val="000000"/>
                    </w:rPr>
                    <w:t>是否屏蔽：非屏蔽</w:t>
                  </w:r>
                  <w:r>
                    <w:br/>
                  </w:r>
                  <w:r>
                    <w:rPr>
                      <w:rFonts w:ascii="仿宋_GB2312" w:hAnsi="仿宋_GB2312" w:cs="仿宋_GB2312" w:eastAsia="仿宋_GB2312"/>
                      <w:sz w:val="20"/>
                      <w:color w:val="000000"/>
                    </w:rPr>
                    <w:t>导体直径：</w:t>
                  </w:r>
                  <w:r>
                    <w:rPr>
                      <w:rFonts w:ascii="仿宋_GB2312" w:hAnsi="仿宋_GB2312" w:cs="仿宋_GB2312" w:eastAsia="仿宋_GB2312"/>
                      <w:sz w:val="20"/>
                      <w:color w:val="000000"/>
                    </w:rPr>
                    <w:t xml:space="preserve">0.53±0.01mm </w:t>
                  </w:r>
                  <w:r>
                    <w:br/>
                  </w:r>
                  <w:r>
                    <w:rPr>
                      <w:rFonts w:ascii="仿宋_GB2312" w:hAnsi="仿宋_GB2312" w:cs="仿宋_GB2312" w:eastAsia="仿宋_GB2312"/>
                      <w:sz w:val="20"/>
                      <w:color w:val="000000"/>
                    </w:rPr>
                    <w:t>芯线材料：无氧铜</w:t>
                  </w:r>
                  <w:r>
                    <w:br/>
                  </w:r>
                  <w:r>
                    <w:rPr>
                      <w:rFonts w:ascii="仿宋_GB2312" w:hAnsi="仿宋_GB2312" w:cs="仿宋_GB2312" w:eastAsia="仿宋_GB2312"/>
                      <w:sz w:val="20"/>
                      <w:color w:val="000000"/>
                    </w:rPr>
                    <w:t>芯线绝缘材料：高密度聚乙烯</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6U机柜</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6U，玻璃门，壁挂</w:t>
                  </w:r>
                  <w:r>
                    <w:br/>
                  </w:r>
                  <w:r>
                    <w:rPr>
                      <w:rFonts w:ascii="仿宋_GB2312" w:hAnsi="仿宋_GB2312" w:cs="仿宋_GB2312" w:eastAsia="仿宋_GB2312"/>
                      <w:sz w:val="20"/>
                      <w:color w:val="000000"/>
                    </w:rPr>
                    <w:t>承重：静态</w:t>
                  </w:r>
                  <w:r>
                    <w:rPr>
                      <w:rFonts w:ascii="仿宋_GB2312" w:hAnsi="仿宋_GB2312" w:cs="仿宋_GB2312" w:eastAsia="仿宋_GB2312"/>
                      <w:sz w:val="20"/>
                      <w:color w:val="000000"/>
                    </w:rPr>
                    <w:t xml:space="preserve">≧90KG </w:t>
                  </w:r>
                  <w:r>
                    <w:br/>
                  </w:r>
                  <w:r>
                    <w:rPr>
                      <w:rFonts w:ascii="仿宋_GB2312" w:hAnsi="仿宋_GB2312" w:cs="仿宋_GB2312" w:eastAsia="仿宋_GB2312"/>
                      <w:sz w:val="20"/>
                      <w:color w:val="000000"/>
                    </w:rPr>
                    <w:t>层板：</w:t>
                  </w:r>
                  <w:r>
                    <w:rPr>
                      <w:rFonts w:ascii="仿宋_GB2312" w:hAnsi="仿宋_GB2312" w:cs="仿宋_GB2312" w:eastAsia="仿宋_GB2312"/>
                      <w:sz w:val="20"/>
                      <w:color w:val="000000"/>
                    </w:rPr>
                    <w:t xml:space="preserve">1个，承重≧30KG </w:t>
                  </w:r>
                  <w:r>
                    <w:br/>
                  </w:r>
                  <w:r>
                    <w:rPr>
                      <w:rFonts w:ascii="仿宋_GB2312" w:hAnsi="仿宋_GB2312" w:cs="仿宋_GB2312" w:eastAsia="仿宋_GB2312"/>
                      <w:sz w:val="20"/>
                      <w:color w:val="000000"/>
                    </w:rPr>
                    <w:t xml:space="preserve">PDU：1个，6口PDU，输入10A，带2M线 </w:t>
                  </w:r>
                  <w:r>
                    <w:br/>
                  </w:r>
                  <w:r>
                    <w:rPr>
                      <w:rFonts w:ascii="仿宋_GB2312" w:hAnsi="仿宋_GB2312" w:cs="仿宋_GB2312" w:eastAsia="仿宋_GB2312"/>
                      <w:sz w:val="20"/>
                      <w:color w:val="000000"/>
                    </w:rPr>
                    <w:t>风扇：含，一套</w:t>
                  </w:r>
                  <w:r>
                    <w:rPr>
                      <w:rFonts w:ascii="仿宋_GB2312" w:hAnsi="仿宋_GB2312" w:cs="仿宋_GB2312" w:eastAsia="仿宋_GB2312"/>
                      <w:sz w:val="20"/>
                      <w:color w:val="000000"/>
                    </w:rPr>
                    <w:t xml:space="preserve">2个，带1.2M线 </w:t>
                  </w:r>
                  <w:r>
                    <w:br/>
                  </w:r>
                  <w:r>
                    <w:rPr>
                      <w:rFonts w:ascii="仿宋_GB2312" w:hAnsi="仿宋_GB2312" w:cs="仿宋_GB2312" w:eastAsia="仿宋_GB2312"/>
                      <w:sz w:val="20"/>
                      <w:color w:val="000000"/>
                    </w:rPr>
                    <w:t>辅件：含</w:t>
                  </w:r>
                  <w:r>
                    <w:rPr>
                      <w:rFonts w:ascii="仿宋_GB2312" w:hAnsi="仿宋_GB2312" w:cs="仿宋_GB2312" w:eastAsia="仿宋_GB2312"/>
                      <w:sz w:val="20"/>
                      <w:color w:val="000000"/>
                    </w:rPr>
                    <w:t>12套安装螺丝，4个膨胀螺丝</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中号防水箱</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280*190*100，冷轧钢板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监控立杆</w:t>
                  </w:r>
                  <w:r>
                    <w:rPr>
                      <w:rFonts w:ascii="仿宋_GB2312" w:hAnsi="仿宋_GB2312" w:cs="仿宋_GB2312" w:eastAsia="仿宋_GB2312"/>
                      <w:sz w:val="20"/>
                      <w:color w:val="000000"/>
                    </w:rPr>
                    <w:t>+底座</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w:t>
                  </w:r>
                  <w:r>
                    <w:rPr>
                      <w:rFonts w:ascii="仿宋_GB2312" w:hAnsi="仿宋_GB2312" w:cs="仿宋_GB2312" w:eastAsia="仿宋_GB2312"/>
                      <w:sz w:val="20"/>
                    </w:rPr>
                    <w:t>立杆高度</w:t>
                  </w:r>
                  <w:r>
                    <w:rPr>
                      <w:rFonts w:ascii="仿宋_GB2312" w:hAnsi="仿宋_GB2312" w:cs="仿宋_GB2312" w:eastAsia="仿宋_GB2312"/>
                      <w:sz w:val="20"/>
                    </w:rPr>
                    <w:t>≧3米</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电源线、线管等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二、学生公寓（南楼</w:t>
                  </w:r>
                  <w:r>
                    <w:rPr>
                      <w:rFonts w:ascii="仿宋_GB2312" w:hAnsi="仿宋_GB2312" w:cs="仿宋_GB2312" w:eastAsia="仿宋_GB2312"/>
                      <w:sz w:val="20"/>
                      <w:b/>
                      <w:color w:val="000000"/>
                    </w:rPr>
                    <w:t>)-男生</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全彩网络枪机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支持输出图像分辨率不低于</w:t>
                  </w:r>
                  <w:r>
                    <w:rPr>
                      <w:rFonts w:ascii="仿宋_GB2312" w:hAnsi="仿宋_GB2312" w:cs="仿宋_GB2312" w:eastAsia="仿宋_GB2312"/>
                      <w:sz w:val="20"/>
                      <w:color w:val="000000"/>
                    </w:rPr>
                    <w:t>2560x1440。</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1颗CPU、GPU、NPU于一体的芯片。</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补光灯开启后，补光灯均匀无波纹状、圆环状、麻点状、条纹状和不规则亮斑。</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可通过</w:t>
                  </w:r>
                  <w:r>
                    <w:rPr>
                      <w:rFonts w:ascii="仿宋_GB2312" w:hAnsi="仿宋_GB2312" w:cs="仿宋_GB2312" w:eastAsia="仿宋_GB2312"/>
                      <w:sz w:val="20"/>
                      <w:color w:val="000000"/>
                    </w:rPr>
                    <w:t>IE浏览器或客户端开启白光补光。</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在低照环境下，开启补光灯，样机可识别距离样机</w:t>
                  </w:r>
                  <w:r>
                    <w:rPr>
                      <w:rFonts w:ascii="仿宋_GB2312" w:hAnsi="仿宋_GB2312" w:cs="仿宋_GB2312" w:eastAsia="仿宋_GB2312"/>
                      <w:sz w:val="20"/>
                      <w:color w:val="000000"/>
                    </w:rPr>
                    <w:t>30m处人体轮廓。</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0"/>
                      <w:color w:val="000000"/>
                    </w:rPr>
                    <w:t>95%。</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壁挂支架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与枪机配套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全彩网络半球</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全彩网络半球摄像机，支持输出分辨率不小于</w:t>
                  </w:r>
                  <w:r>
                    <w:rPr>
                      <w:rFonts w:ascii="仿宋_GB2312" w:hAnsi="仿宋_GB2312" w:cs="仿宋_GB2312" w:eastAsia="仿宋_GB2312"/>
                      <w:sz w:val="20"/>
                      <w:color w:val="000000"/>
                    </w:rPr>
                    <w:t>2560x1440</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1颗CPU、GPU、NPU于一体的芯片。</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补光灯开启后，补光灯均匀无波纹状、圆环状、麻点状、条纹状和不规则亮斑。</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最低照度：彩色</w:t>
                  </w:r>
                  <w:r>
                    <w:rPr>
                      <w:rFonts w:ascii="仿宋_GB2312" w:hAnsi="仿宋_GB2312" w:cs="仿宋_GB2312" w:eastAsia="仿宋_GB2312"/>
                      <w:sz w:val="20"/>
                      <w:color w:val="000000"/>
                    </w:rPr>
                    <w:t>≦</w:t>
                  </w:r>
                  <w:r>
                    <w:rPr>
                      <w:rFonts w:ascii="仿宋_GB2312" w:hAnsi="仿宋_GB2312" w:cs="仿宋_GB2312" w:eastAsia="仿宋_GB2312"/>
                      <w:sz w:val="20"/>
                      <w:color w:val="000000"/>
                    </w:rPr>
                    <w:t>0.0005 Lux</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支持柔光灯补光，照射距离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0"/>
                      <w:color w:val="000000"/>
                    </w:rPr>
                    <w:t>95%。</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AI-ISP图像质量提升功能，在低照度环境下，可自动调节预览场景视频画面中人脸、人体、车辆等目标及预览场景视频画面的区域曝光、亮度、色彩饱和度、对比度、锐度等。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32路 8盘位录像机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存储接口：</w:t>
                  </w:r>
                  <w:r>
                    <w:rPr>
                      <w:rFonts w:ascii="仿宋_GB2312" w:hAnsi="仿宋_GB2312" w:cs="仿宋_GB2312" w:eastAsia="仿宋_GB2312"/>
                      <w:sz w:val="20"/>
                      <w:color w:val="000000"/>
                    </w:rPr>
                    <w:t>8个SATA接口，可满配8TB硬盘</w:t>
                  </w:r>
                  <w:r>
                    <w:br/>
                  </w:r>
                  <w:r>
                    <w:rPr>
                      <w:rFonts w:ascii="仿宋_GB2312" w:hAnsi="仿宋_GB2312" w:cs="仿宋_GB2312" w:eastAsia="仿宋_GB2312"/>
                      <w:sz w:val="20"/>
                      <w:color w:val="000000"/>
                    </w:rPr>
                    <w:t>视频接口：</w:t>
                  </w:r>
                  <w:r>
                    <w:rPr>
                      <w:rFonts w:ascii="仿宋_GB2312" w:hAnsi="仿宋_GB2312" w:cs="仿宋_GB2312" w:eastAsia="仿宋_GB2312"/>
                      <w:sz w:val="20"/>
                      <w:color w:val="000000"/>
                    </w:rPr>
                    <w:t>1×HDMI，1×VGA</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2×RJ45 10/100/1000Mbps自适应以太网口</w:t>
                  </w:r>
                  <w:r>
                    <w:br/>
                  </w:r>
                  <w:r>
                    <w:rPr>
                      <w:rFonts w:ascii="仿宋_GB2312" w:hAnsi="仿宋_GB2312" w:cs="仿宋_GB2312" w:eastAsia="仿宋_GB2312"/>
                      <w:sz w:val="20"/>
                      <w:color w:val="000000"/>
                    </w:rPr>
                    <w:t>报警接口：</w:t>
                  </w:r>
                  <w:r>
                    <w:rPr>
                      <w:rFonts w:ascii="仿宋_GB2312" w:hAnsi="仿宋_GB2312" w:cs="仿宋_GB2312" w:eastAsia="仿宋_GB2312"/>
                      <w:sz w:val="20"/>
                      <w:color w:val="000000"/>
                    </w:rPr>
                    <w:t>16路报警输入，4路报警输出</w:t>
                  </w:r>
                  <w:r>
                    <w:br/>
                  </w:r>
                  <w:r>
                    <w:rPr>
                      <w:rFonts w:ascii="仿宋_GB2312" w:hAnsi="仿宋_GB2312" w:cs="仿宋_GB2312" w:eastAsia="仿宋_GB2312"/>
                      <w:sz w:val="20"/>
                      <w:color w:val="000000"/>
                    </w:rPr>
                    <w:t>串行接口：</w:t>
                  </w:r>
                  <w:r>
                    <w:rPr>
                      <w:rFonts w:ascii="仿宋_GB2312" w:hAnsi="仿宋_GB2312" w:cs="仿宋_GB2312" w:eastAsia="仿宋_GB2312"/>
                      <w:sz w:val="20"/>
                      <w:color w:val="000000"/>
                    </w:rPr>
                    <w:t>1路RS-232接口，1路半双工RS-485接口</w:t>
                  </w:r>
                  <w:r>
                    <w:br/>
                  </w:r>
                  <w:r>
                    <w:rPr>
                      <w:rFonts w:ascii="仿宋_GB2312" w:hAnsi="仿宋_GB2312" w:cs="仿宋_GB2312" w:eastAsia="仿宋_GB2312"/>
                      <w:sz w:val="20"/>
                      <w:color w:val="000000"/>
                    </w:rPr>
                    <w:t>USB接口：3×USB 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8T监控硬盘</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8TB容量，3.5英寸，SATA3.0接口，5400RPM</w:t>
                  </w:r>
                  <w:r>
                    <w:br/>
                  </w: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267 MB/s，流畅存储视频有效防止丢帧</w:t>
                  </w:r>
                  <w:r>
                    <w:br/>
                  </w:r>
                  <w:r>
                    <w:rPr>
                      <w:rFonts w:ascii="仿宋_GB2312" w:hAnsi="仿宋_GB2312" w:cs="仿宋_GB2312" w:eastAsia="仿宋_GB2312"/>
                      <w:sz w:val="20"/>
                      <w:color w:val="000000"/>
                    </w:rPr>
                    <w:t>满足数据严苛的</w:t>
                  </w:r>
                  <w:r>
                    <w:rPr>
                      <w:rFonts w:ascii="仿宋_GB2312" w:hAnsi="仿宋_GB2312" w:cs="仿宋_GB2312" w:eastAsia="仿宋_GB2312"/>
                      <w:sz w:val="20"/>
                      <w:color w:val="000000"/>
                    </w:rPr>
                    <w:t>7*24小时运行可靠性、安全性的需求</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5年有限质保服务</w:t>
                  </w:r>
                  <w:r>
                    <w:br/>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16口POE交换机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轻网管千兆</w:t>
                  </w:r>
                  <w:r>
                    <w:rPr>
                      <w:rFonts w:ascii="仿宋_GB2312" w:hAnsi="仿宋_GB2312" w:cs="仿宋_GB2312" w:eastAsia="仿宋_GB2312"/>
                      <w:sz w:val="20"/>
                      <w:color w:val="000000"/>
                    </w:rPr>
                    <w:t>POE交换机（16千兆POE电+2千兆光）</w:t>
                  </w:r>
                  <w:r>
                    <w:br/>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16个千兆PoE电口和2个千兆光口。</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IEEE 802.3at/af标准。</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IEEE 802.3、IEEE 802.3u、IEEE 802.3x、IEEE 802.3ab、IEEE 802.3z标准。</w:t>
                  </w:r>
                  <w:r>
                    <w:br/>
                  </w:r>
                  <w:r>
                    <w:rPr>
                      <w:rFonts w:ascii="仿宋_GB2312" w:hAnsi="仿宋_GB2312" w:cs="仿宋_GB2312" w:eastAsia="仿宋_GB2312"/>
                      <w:sz w:val="20"/>
                      <w:color w:val="000000"/>
                    </w:rPr>
                    <w:t>支持安防网络拓扑管理、端口管理，支持远程升级。</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6 KV防浪涌（PoE口）。</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PoE输出功率管理，整机最大PoE输出功率230 W。</w:t>
                  </w:r>
                  <w:r>
                    <w:br/>
                  </w:r>
                  <w:r>
                    <w:rPr>
                      <w:rFonts w:ascii="仿宋_GB2312" w:hAnsi="仿宋_GB2312" w:cs="仿宋_GB2312" w:eastAsia="仿宋_GB2312"/>
                      <w:sz w:val="20"/>
                      <w:color w:val="000000"/>
                    </w:rPr>
                    <w:t>千兆网络接入设计、存储转发交换方式。</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6类室内非屏蔽双绞线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6类室内非屏蔽双绞线</w:t>
                  </w:r>
                  <w:r>
                    <w:br/>
                  </w:r>
                  <w:r>
                    <w:rPr>
                      <w:rFonts w:ascii="仿宋_GB2312" w:hAnsi="仿宋_GB2312" w:cs="仿宋_GB2312" w:eastAsia="仿宋_GB2312"/>
                      <w:sz w:val="20"/>
                      <w:color w:val="000000"/>
                    </w:rPr>
                    <w:t>6类网线,Cat6非屏蔽双绞线</w:t>
                  </w:r>
                  <w:r>
                    <w:br/>
                  </w:r>
                  <w:r>
                    <w:rPr>
                      <w:rFonts w:ascii="仿宋_GB2312" w:hAnsi="仿宋_GB2312" w:cs="仿宋_GB2312" w:eastAsia="仿宋_GB2312"/>
                      <w:sz w:val="20"/>
                      <w:color w:val="000000"/>
                    </w:rPr>
                    <w:t>标准：符合</w:t>
                  </w:r>
                  <w:r>
                    <w:rPr>
                      <w:rFonts w:ascii="仿宋_GB2312" w:hAnsi="仿宋_GB2312" w:cs="仿宋_GB2312" w:eastAsia="仿宋_GB2312"/>
                      <w:sz w:val="20"/>
                      <w:color w:val="000000"/>
                    </w:rPr>
                    <w:t>ISO/IEC 11801、TIA-568-C.2、GB/T 18015.5要求,所用材料符合RoHS要求,性能指标优于现行6类线缆250MHz标准</w:t>
                  </w:r>
                  <w:r>
                    <w:br/>
                  </w:r>
                  <w:r>
                    <w:rPr>
                      <w:rFonts w:ascii="仿宋_GB2312" w:hAnsi="仿宋_GB2312" w:cs="仿宋_GB2312" w:eastAsia="仿宋_GB2312"/>
                      <w:sz w:val="20"/>
                      <w:color w:val="000000"/>
                    </w:rPr>
                    <w:t>标准装箱长度</w:t>
                  </w:r>
                  <w:r>
                    <w:rPr>
                      <w:rFonts w:ascii="仿宋_GB2312" w:hAnsi="仿宋_GB2312" w:cs="仿宋_GB2312" w:eastAsia="仿宋_GB2312"/>
                      <w:sz w:val="20"/>
                      <w:color w:val="000000"/>
                    </w:rPr>
                    <w:t>:305m±1.5m；</w:t>
                  </w:r>
                  <w:r>
                    <w:br/>
                  </w:r>
                  <w:r>
                    <w:rPr>
                      <w:rFonts w:ascii="仿宋_GB2312" w:hAnsi="仿宋_GB2312" w:cs="仿宋_GB2312" w:eastAsia="仿宋_GB2312"/>
                      <w:sz w:val="20"/>
                      <w:color w:val="000000"/>
                    </w:rPr>
                    <w:t>线缆结构：</w:t>
                  </w:r>
                  <w:r>
                    <w:rPr>
                      <w:rFonts w:ascii="仿宋_GB2312" w:hAnsi="仿宋_GB2312" w:cs="仿宋_GB2312" w:eastAsia="仿宋_GB2312"/>
                      <w:sz w:val="20"/>
                      <w:color w:val="000000"/>
                    </w:rPr>
                    <w:t>4对8芯双绞线,每对之间采用十字骨架隔离,每芯均有颜色区分,外皮印有厂商标识 及电缆编码，有撕裂绳；</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6U机柜</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6U，玻璃门，壁挂 </w:t>
                  </w:r>
                  <w:r>
                    <w:br/>
                  </w:r>
                  <w:r>
                    <w:rPr>
                      <w:rFonts w:ascii="仿宋_GB2312" w:hAnsi="仿宋_GB2312" w:cs="仿宋_GB2312" w:eastAsia="仿宋_GB2312"/>
                      <w:sz w:val="20"/>
                      <w:color w:val="000000"/>
                    </w:rPr>
                    <w:t>承重：静态</w:t>
                  </w:r>
                  <w:r>
                    <w:rPr>
                      <w:rFonts w:ascii="仿宋_GB2312" w:hAnsi="仿宋_GB2312" w:cs="仿宋_GB2312" w:eastAsia="仿宋_GB2312"/>
                      <w:sz w:val="20"/>
                      <w:color w:val="000000"/>
                    </w:rPr>
                    <w:t>≧90KG</w:t>
                  </w:r>
                  <w:r>
                    <w:br/>
                  </w:r>
                  <w:r>
                    <w:rPr>
                      <w:rFonts w:ascii="仿宋_GB2312" w:hAnsi="仿宋_GB2312" w:cs="仿宋_GB2312" w:eastAsia="仿宋_GB2312"/>
                      <w:sz w:val="20"/>
                      <w:color w:val="000000"/>
                    </w:rPr>
                    <w:t>层板：</w:t>
                  </w:r>
                  <w:r>
                    <w:rPr>
                      <w:rFonts w:ascii="仿宋_GB2312" w:hAnsi="仿宋_GB2312" w:cs="仿宋_GB2312" w:eastAsia="仿宋_GB2312"/>
                      <w:sz w:val="20"/>
                      <w:color w:val="000000"/>
                    </w:rPr>
                    <w:t>1个，承重≧30KG</w:t>
                  </w:r>
                  <w:r>
                    <w:br/>
                  </w:r>
                  <w:r>
                    <w:rPr>
                      <w:rFonts w:ascii="仿宋_GB2312" w:hAnsi="仿宋_GB2312" w:cs="仿宋_GB2312" w:eastAsia="仿宋_GB2312"/>
                      <w:sz w:val="20"/>
                      <w:color w:val="000000"/>
                    </w:rPr>
                    <w:t>PDU：1个，6口PDU，输入10A，带2M线</w:t>
                  </w:r>
                  <w:r>
                    <w:br/>
                  </w:r>
                  <w:r>
                    <w:rPr>
                      <w:rFonts w:ascii="仿宋_GB2312" w:hAnsi="仿宋_GB2312" w:cs="仿宋_GB2312" w:eastAsia="仿宋_GB2312"/>
                      <w:sz w:val="20"/>
                      <w:color w:val="000000"/>
                    </w:rPr>
                    <w:t>风扇：含，一套</w:t>
                  </w:r>
                  <w:r>
                    <w:rPr>
                      <w:rFonts w:ascii="仿宋_GB2312" w:hAnsi="仿宋_GB2312" w:cs="仿宋_GB2312" w:eastAsia="仿宋_GB2312"/>
                      <w:sz w:val="20"/>
                      <w:color w:val="000000"/>
                    </w:rPr>
                    <w:t>2个，带1.2M线</w:t>
                  </w:r>
                  <w:r>
                    <w:br/>
                  </w:r>
                  <w:r>
                    <w:rPr>
                      <w:rFonts w:ascii="仿宋_GB2312" w:hAnsi="仿宋_GB2312" w:cs="仿宋_GB2312" w:eastAsia="仿宋_GB2312"/>
                      <w:sz w:val="20"/>
                      <w:color w:val="000000"/>
                    </w:rPr>
                    <w:t>辅件：含</w:t>
                  </w:r>
                  <w:r>
                    <w:rPr>
                      <w:rFonts w:ascii="仿宋_GB2312" w:hAnsi="仿宋_GB2312" w:cs="仿宋_GB2312" w:eastAsia="仿宋_GB2312"/>
                      <w:sz w:val="20"/>
                      <w:color w:val="000000"/>
                    </w:rPr>
                    <w:t>12套安装螺丝，4个膨胀螺丝</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电源线、线管等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三、图文科技楼</w:t>
                  </w:r>
                  <w:r>
                    <w:rPr>
                      <w:rFonts w:ascii="仿宋_GB2312" w:hAnsi="仿宋_GB2312" w:cs="仿宋_GB2312" w:eastAsia="仿宋_GB2312"/>
                      <w:sz w:val="20"/>
                      <w:b/>
                      <w:color w:val="000000"/>
                    </w:rPr>
                    <w:t>+图文楼外通道</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全彩网络枪机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支持输出图像分辨率不低于</w:t>
                  </w:r>
                  <w:r>
                    <w:rPr>
                      <w:rFonts w:ascii="仿宋_GB2312" w:hAnsi="仿宋_GB2312" w:cs="仿宋_GB2312" w:eastAsia="仿宋_GB2312"/>
                      <w:sz w:val="20"/>
                      <w:color w:val="000000"/>
                    </w:rPr>
                    <w:t>2560x1440。</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1颗CPU、GPU、NPU于一体的芯片。</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补光灯开启后补光灯均匀无波纹状、圆环状、麻点状、条纹状和不规则亮斑。</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可通过</w:t>
                  </w:r>
                  <w:r>
                    <w:rPr>
                      <w:rFonts w:ascii="仿宋_GB2312" w:hAnsi="仿宋_GB2312" w:cs="仿宋_GB2312" w:eastAsia="仿宋_GB2312"/>
                      <w:sz w:val="20"/>
                      <w:color w:val="000000"/>
                    </w:rPr>
                    <w:t>IE浏览器或客户端开启白光补光。</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在低照环境下，开启补光灯，样机可识别距离样机</w:t>
                  </w:r>
                  <w:r>
                    <w:rPr>
                      <w:rFonts w:ascii="仿宋_GB2312" w:hAnsi="仿宋_GB2312" w:cs="仿宋_GB2312" w:eastAsia="仿宋_GB2312"/>
                      <w:sz w:val="20"/>
                      <w:color w:val="000000"/>
                    </w:rPr>
                    <w:t>30m处人体轮廓。</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0"/>
                      <w:color w:val="000000"/>
                    </w:rPr>
                    <w:t>95%。</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壁挂支架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与枪机配套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全彩网络半球</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全彩网络半球摄像机，支持输出分辨率不小于</w:t>
                  </w:r>
                  <w:r>
                    <w:rPr>
                      <w:rFonts w:ascii="仿宋_GB2312" w:hAnsi="仿宋_GB2312" w:cs="仿宋_GB2312" w:eastAsia="仿宋_GB2312"/>
                      <w:sz w:val="20"/>
                      <w:color w:val="000000"/>
                    </w:rPr>
                    <w:t>2560x1440</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1颗CPU、GPU、NPU于一体的芯片。</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补光灯开启后补光灯均匀无波纹状、圆环状、麻点状、条纹状和不规则亮斑。</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最低照度：彩色</w:t>
                  </w:r>
                  <w:r>
                    <w:rPr>
                      <w:rFonts w:ascii="仿宋_GB2312" w:hAnsi="仿宋_GB2312" w:cs="仿宋_GB2312" w:eastAsia="仿宋_GB2312"/>
                      <w:sz w:val="20"/>
                      <w:color w:val="000000"/>
                    </w:rPr>
                    <w:t>≦</w:t>
                  </w:r>
                  <w:r>
                    <w:rPr>
                      <w:rFonts w:ascii="仿宋_GB2312" w:hAnsi="仿宋_GB2312" w:cs="仿宋_GB2312" w:eastAsia="仿宋_GB2312"/>
                      <w:sz w:val="20"/>
                      <w:color w:val="000000"/>
                    </w:rPr>
                    <w:t>0.0005 Lux</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支持柔光灯补光，照射距离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0"/>
                      <w:color w:val="000000"/>
                    </w:rPr>
                    <w:t>95%。</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AI-ISP图像质量提升功能，在低照度环境下，可自动调节预览场景视频画面中人脸、人体、车辆等目标及预览场景视频画面的区域曝光、亮度、色彩饱和度、对比度、锐度等。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64路 16盘位</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存储接口：</w:t>
                  </w:r>
                  <w:r>
                    <w:rPr>
                      <w:rFonts w:ascii="仿宋_GB2312" w:hAnsi="仿宋_GB2312" w:cs="仿宋_GB2312" w:eastAsia="仿宋_GB2312"/>
                      <w:sz w:val="20"/>
                      <w:color w:val="000000"/>
                    </w:rPr>
                    <w:t>16个SATA接口，可满配12TB硬盘</w:t>
                  </w:r>
                  <w:r>
                    <w:br/>
                  </w:r>
                  <w:r>
                    <w:rPr>
                      <w:rFonts w:ascii="仿宋_GB2312" w:hAnsi="仿宋_GB2312" w:cs="仿宋_GB2312" w:eastAsia="仿宋_GB2312"/>
                      <w:sz w:val="20"/>
                      <w:color w:val="000000"/>
                    </w:rPr>
                    <w:t>视频接口：</w:t>
                  </w:r>
                  <w:r>
                    <w:rPr>
                      <w:rFonts w:ascii="仿宋_GB2312" w:hAnsi="仿宋_GB2312" w:cs="仿宋_GB2312" w:eastAsia="仿宋_GB2312"/>
                      <w:sz w:val="20"/>
                      <w:color w:val="000000"/>
                    </w:rPr>
                    <w:t>2×HDMI，2×VGA</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2×RJ45 10/100/1000Mbps自适应以太网口</w:t>
                  </w:r>
                  <w:r>
                    <w:br/>
                  </w:r>
                  <w:r>
                    <w:rPr>
                      <w:rFonts w:ascii="仿宋_GB2312" w:hAnsi="仿宋_GB2312" w:cs="仿宋_GB2312" w:eastAsia="仿宋_GB2312"/>
                      <w:sz w:val="20"/>
                      <w:color w:val="000000"/>
                    </w:rPr>
                    <w:t>报警接口：</w:t>
                  </w:r>
                  <w:r>
                    <w:rPr>
                      <w:rFonts w:ascii="仿宋_GB2312" w:hAnsi="仿宋_GB2312" w:cs="仿宋_GB2312" w:eastAsia="仿宋_GB2312"/>
                      <w:sz w:val="20"/>
                      <w:color w:val="000000"/>
                    </w:rPr>
                    <w:t>16路报警输入，4路报警输出</w:t>
                  </w:r>
                  <w:r>
                    <w:br/>
                  </w:r>
                  <w:r>
                    <w:rPr>
                      <w:rFonts w:ascii="仿宋_GB2312" w:hAnsi="仿宋_GB2312" w:cs="仿宋_GB2312" w:eastAsia="仿宋_GB2312"/>
                      <w:sz w:val="20"/>
                      <w:color w:val="000000"/>
                    </w:rPr>
                    <w:t>串行接口：</w:t>
                  </w:r>
                  <w:r>
                    <w:rPr>
                      <w:rFonts w:ascii="仿宋_GB2312" w:hAnsi="仿宋_GB2312" w:cs="仿宋_GB2312" w:eastAsia="仿宋_GB2312"/>
                      <w:sz w:val="20"/>
                      <w:color w:val="000000"/>
                    </w:rPr>
                    <w:t>1路RS-232接口，2路半双工RS-485接口</w:t>
                  </w:r>
                  <w:r>
                    <w:br/>
                  </w:r>
                  <w:r>
                    <w:rPr>
                      <w:rFonts w:ascii="仿宋_GB2312" w:hAnsi="仿宋_GB2312" w:cs="仿宋_GB2312" w:eastAsia="仿宋_GB2312"/>
                      <w:sz w:val="20"/>
                      <w:color w:val="000000"/>
                    </w:rPr>
                    <w:t>USB接口：2×USB 2.0，1×USB 3.0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8T监控硬盘</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8TB容量，3.5英寸，SATA3.0接口，5400RPM</w:t>
                  </w:r>
                  <w:r>
                    <w:br/>
                  </w: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267 MB/s，流畅存储视频有效防止丢帧</w:t>
                  </w:r>
                  <w:r>
                    <w:br/>
                  </w:r>
                  <w:r>
                    <w:rPr>
                      <w:rFonts w:ascii="仿宋_GB2312" w:hAnsi="仿宋_GB2312" w:cs="仿宋_GB2312" w:eastAsia="仿宋_GB2312"/>
                      <w:sz w:val="20"/>
                      <w:color w:val="000000"/>
                    </w:rPr>
                    <w:t>满足数据严苛的</w:t>
                  </w:r>
                  <w:r>
                    <w:rPr>
                      <w:rFonts w:ascii="仿宋_GB2312" w:hAnsi="仿宋_GB2312" w:cs="仿宋_GB2312" w:eastAsia="仿宋_GB2312"/>
                      <w:sz w:val="20"/>
                      <w:color w:val="000000"/>
                    </w:rPr>
                    <w:t>7*24小时运行可靠性、安全性的需求</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5年有限质保服务</w:t>
                  </w:r>
                  <w:r>
                    <w:br/>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16口POE交换机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轻网管千兆</w:t>
                  </w:r>
                  <w:r>
                    <w:rPr>
                      <w:rFonts w:ascii="仿宋_GB2312" w:hAnsi="仿宋_GB2312" w:cs="仿宋_GB2312" w:eastAsia="仿宋_GB2312"/>
                      <w:sz w:val="20"/>
                      <w:color w:val="000000"/>
                    </w:rPr>
                    <w:t>POE交换机（16千兆POE电+2千兆光）</w:t>
                  </w:r>
                  <w:r>
                    <w:br/>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16个千兆PoE电口和2个千兆光口。</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IEEE 802.3at/af标准。</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IEEE 802.3、IEEE 802.3u、IEEE 802.3x、IEEE 802.3ab、IEEE 802.3z标准。</w:t>
                  </w:r>
                  <w:r>
                    <w:br/>
                  </w:r>
                  <w:r>
                    <w:rPr>
                      <w:rFonts w:ascii="仿宋_GB2312" w:hAnsi="仿宋_GB2312" w:cs="仿宋_GB2312" w:eastAsia="仿宋_GB2312"/>
                      <w:sz w:val="20"/>
                      <w:color w:val="000000"/>
                    </w:rPr>
                    <w:t>支持安防网络拓扑管理、端口管理，支持远程升级。</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6 KV防浪涌（PoE口）。</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PoE输出功率管理，整机最大PoE输出功率230 W。</w:t>
                  </w:r>
                  <w:r>
                    <w:br/>
                  </w:r>
                  <w:r>
                    <w:rPr>
                      <w:rFonts w:ascii="仿宋_GB2312" w:hAnsi="仿宋_GB2312" w:cs="仿宋_GB2312" w:eastAsia="仿宋_GB2312"/>
                      <w:sz w:val="20"/>
                      <w:color w:val="000000"/>
                    </w:rPr>
                    <w:t>千兆网络接入设计、存储转发交换方式。</w:t>
                  </w:r>
                  <w:r>
                    <w:br/>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6类室内非屏蔽双绞线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标准装箱长度</w:t>
                  </w:r>
                  <w:r>
                    <w:rPr>
                      <w:rFonts w:ascii="仿宋_GB2312" w:hAnsi="仿宋_GB2312" w:cs="仿宋_GB2312" w:eastAsia="仿宋_GB2312"/>
                      <w:sz w:val="20"/>
                      <w:color w:val="000000"/>
                    </w:rPr>
                    <w:t>:305m±1.5m；</w:t>
                  </w:r>
                  <w:r>
                    <w:br/>
                  </w:r>
                  <w:r>
                    <w:rPr>
                      <w:rFonts w:ascii="仿宋_GB2312" w:hAnsi="仿宋_GB2312" w:cs="仿宋_GB2312" w:eastAsia="仿宋_GB2312"/>
                      <w:sz w:val="20"/>
                      <w:color w:val="000000"/>
                    </w:rPr>
                    <w:t>线缆结构：</w:t>
                  </w:r>
                  <w:r>
                    <w:rPr>
                      <w:rFonts w:ascii="仿宋_GB2312" w:hAnsi="仿宋_GB2312" w:cs="仿宋_GB2312" w:eastAsia="仿宋_GB2312"/>
                      <w:sz w:val="20"/>
                      <w:color w:val="000000"/>
                    </w:rPr>
                    <w:t>4对8芯双绞线,每对之间采用十字骨架隔离,每芯均有颜色区分,外皮印有厂商标识 及电缆编码，有撕裂绳；</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6U机柜</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6U，玻璃门，壁挂 </w:t>
                  </w:r>
                  <w:r>
                    <w:br/>
                  </w:r>
                  <w:r>
                    <w:rPr>
                      <w:rFonts w:ascii="仿宋_GB2312" w:hAnsi="仿宋_GB2312" w:cs="仿宋_GB2312" w:eastAsia="仿宋_GB2312"/>
                      <w:sz w:val="20"/>
                      <w:color w:val="000000"/>
                    </w:rPr>
                    <w:t>承重：静态</w:t>
                  </w:r>
                  <w:r>
                    <w:rPr>
                      <w:rFonts w:ascii="仿宋_GB2312" w:hAnsi="仿宋_GB2312" w:cs="仿宋_GB2312" w:eastAsia="仿宋_GB2312"/>
                      <w:sz w:val="20"/>
                      <w:color w:val="000000"/>
                    </w:rPr>
                    <w:t>≧90KG</w:t>
                  </w:r>
                  <w:r>
                    <w:br/>
                  </w:r>
                  <w:r>
                    <w:rPr>
                      <w:rFonts w:ascii="仿宋_GB2312" w:hAnsi="仿宋_GB2312" w:cs="仿宋_GB2312" w:eastAsia="仿宋_GB2312"/>
                      <w:sz w:val="20"/>
                      <w:color w:val="000000"/>
                    </w:rPr>
                    <w:t>层板：</w:t>
                  </w:r>
                  <w:r>
                    <w:rPr>
                      <w:rFonts w:ascii="仿宋_GB2312" w:hAnsi="仿宋_GB2312" w:cs="仿宋_GB2312" w:eastAsia="仿宋_GB2312"/>
                      <w:sz w:val="20"/>
                      <w:color w:val="000000"/>
                    </w:rPr>
                    <w:t>1个，承重≧30KG</w:t>
                  </w:r>
                  <w:r>
                    <w:br/>
                  </w:r>
                  <w:r>
                    <w:rPr>
                      <w:rFonts w:ascii="仿宋_GB2312" w:hAnsi="仿宋_GB2312" w:cs="仿宋_GB2312" w:eastAsia="仿宋_GB2312"/>
                      <w:sz w:val="20"/>
                      <w:color w:val="000000"/>
                    </w:rPr>
                    <w:t>PDU：1个，6口PDU，输入10A，带2M线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电源线、线管等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四、操场厕所锅炉房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全彩网络枪机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支持输出图像分辨率不低于</w:t>
                  </w:r>
                  <w:r>
                    <w:rPr>
                      <w:rFonts w:ascii="仿宋_GB2312" w:hAnsi="仿宋_GB2312" w:cs="仿宋_GB2312" w:eastAsia="仿宋_GB2312"/>
                      <w:sz w:val="20"/>
                      <w:color w:val="000000"/>
                    </w:rPr>
                    <w:t>2560x1440。</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1颗CPU、GPU、NPU于一体的芯片。</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补光灯开启后补光灯均匀无波纹状、圆环状、麻点状、条纹状和不规则亮斑。</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可通过</w:t>
                  </w:r>
                  <w:r>
                    <w:rPr>
                      <w:rFonts w:ascii="仿宋_GB2312" w:hAnsi="仿宋_GB2312" w:cs="仿宋_GB2312" w:eastAsia="仿宋_GB2312"/>
                      <w:sz w:val="20"/>
                      <w:color w:val="000000"/>
                    </w:rPr>
                    <w:t>IE浏览器或客户端开启白光补光。</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在低照环境下，开启补光灯，样机可识别距离样机</w:t>
                  </w:r>
                  <w:r>
                    <w:rPr>
                      <w:rFonts w:ascii="仿宋_GB2312" w:hAnsi="仿宋_GB2312" w:cs="仿宋_GB2312" w:eastAsia="仿宋_GB2312"/>
                      <w:sz w:val="20"/>
                      <w:color w:val="000000"/>
                    </w:rPr>
                    <w:t>30m处人体轮廓。</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0"/>
                      <w:color w:val="000000"/>
                    </w:rPr>
                    <w:t>95%。</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壁挂支架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与枪机配套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32路 8盘位录像机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存储接口：</w:t>
                  </w:r>
                  <w:r>
                    <w:rPr>
                      <w:rFonts w:ascii="仿宋_GB2312" w:hAnsi="仿宋_GB2312" w:cs="仿宋_GB2312" w:eastAsia="仿宋_GB2312"/>
                      <w:sz w:val="20"/>
                      <w:color w:val="000000"/>
                    </w:rPr>
                    <w:t>8个SATA接口，可满配8TB硬盘</w:t>
                  </w:r>
                  <w:r>
                    <w:br/>
                  </w:r>
                  <w:r>
                    <w:rPr>
                      <w:rFonts w:ascii="仿宋_GB2312" w:hAnsi="仿宋_GB2312" w:cs="仿宋_GB2312" w:eastAsia="仿宋_GB2312"/>
                      <w:sz w:val="20"/>
                      <w:color w:val="000000"/>
                    </w:rPr>
                    <w:t>视频接口：</w:t>
                  </w:r>
                  <w:r>
                    <w:rPr>
                      <w:rFonts w:ascii="仿宋_GB2312" w:hAnsi="仿宋_GB2312" w:cs="仿宋_GB2312" w:eastAsia="仿宋_GB2312"/>
                      <w:sz w:val="20"/>
                      <w:color w:val="000000"/>
                    </w:rPr>
                    <w:t>1×HDMI，1×VGA</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2×RJ45 10/100/1000Mbps自适应以太网口</w:t>
                  </w:r>
                  <w:r>
                    <w:br/>
                  </w:r>
                  <w:r>
                    <w:rPr>
                      <w:rFonts w:ascii="仿宋_GB2312" w:hAnsi="仿宋_GB2312" w:cs="仿宋_GB2312" w:eastAsia="仿宋_GB2312"/>
                      <w:sz w:val="20"/>
                      <w:color w:val="000000"/>
                    </w:rPr>
                    <w:t>报警接口：</w:t>
                  </w:r>
                  <w:r>
                    <w:rPr>
                      <w:rFonts w:ascii="仿宋_GB2312" w:hAnsi="仿宋_GB2312" w:cs="仿宋_GB2312" w:eastAsia="仿宋_GB2312"/>
                      <w:sz w:val="20"/>
                      <w:color w:val="000000"/>
                    </w:rPr>
                    <w:t>16路报警输入，4路报警输出</w:t>
                  </w:r>
                  <w:r>
                    <w:br/>
                  </w:r>
                  <w:r>
                    <w:rPr>
                      <w:rFonts w:ascii="仿宋_GB2312" w:hAnsi="仿宋_GB2312" w:cs="仿宋_GB2312" w:eastAsia="仿宋_GB2312"/>
                      <w:sz w:val="20"/>
                      <w:color w:val="000000"/>
                    </w:rPr>
                    <w:t>串行接口：</w:t>
                  </w:r>
                  <w:r>
                    <w:rPr>
                      <w:rFonts w:ascii="仿宋_GB2312" w:hAnsi="仿宋_GB2312" w:cs="仿宋_GB2312" w:eastAsia="仿宋_GB2312"/>
                      <w:sz w:val="20"/>
                      <w:color w:val="000000"/>
                    </w:rPr>
                    <w:t>1路RS-232接口，1路半双工RS-485接口</w:t>
                  </w:r>
                  <w:r>
                    <w:br/>
                  </w:r>
                  <w:r>
                    <w:rPr>
                      <w:rFonts w:ascii="仿宋_GB2312" w:hAnsi="仿宋_GB2312" w:cs="仿宋_GB2312" w:eastAsia="仿宋_GB2312"/>
                      <w:sz w:val="20"/>
                      <w:color w:val="000000"/>
                    </w:rPr>
                    <w:t>USB接口：3×USB 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8T监控硬盘</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8TB容量，3.5英寸，SATA3.0接口5400RPM</w:t>
                  </w:r>
                  <w:r>
                    <w:br/>
                  </w: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267 MB/s，流畅存储视频有效防止丢帧</w:t>
                  </w:r>
                  <w:r>
                    <w:br/>
                  </w:r>
                  <w:r>
                    <w:rPr>
                      <w:rFonts w:ascii="仿宋_GB2312" w:hAnsi="仿宋_GB2312" w:cs="仿宋_GB2312" w:eastAsia="仿宋_GB2312"/>
                      <w:sz w:val="20"/>
                      <w:color w:val="000000"/>
                    </w:rPr>
                    <w:t>满足数据严苛的</w:t>
                  </w:r>
                  <w:r>
                    <w:rPr>
                      <w:rFonts w:ascii="仿宋_GB2312" w:hAnsi="仿宋_GB2312" w:cs="仿宋_GB2312" w:eastAsia="仿宋_GB2312"/>
                      <w:sz w:val="20"/>
                      <w:color w:val="000000"/>
                    </w:rPr>
                    <w:t>7*24小时运行可靠性、安全性的需求</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5年有限质保服务</w:t>
                  </w:r>
                  <w:r>
                    <w:br/>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8口POE交换机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轻网管千兆</w:t>
                  </w:r>
                  <w:r>
                    <w:rPr>
                      <w:rFonts w:ascii="仿宋_GB2312" w:hAnsi="仿宋_GB2312" w:cs="仿宋_GB2312" w:eastAsia="仿宋_GB2312"/>
                      <w:sz w:val="20"/>
                      <w:color w:val="000000"/>
                    </w:rPr>
                    <w:t>POE交换机（8千兆PoE，2千兆光）</w:t>
                  </w:r>
                  <w:r>
                    <w:br/>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8个千兆PoE电口，2个千兆光口</w:t>
                  </w:r>
                  <w:r>
                    <w:br/>
                  </w:r>
                  <w:r>
                    <w:rPr>
                      <w:rFonts w:ascii="仿宋_GB2312" w:hAnsi="仿宋_GB2312" w:cs="仿宋_GB2312" w:eastAsia="仿宋_GB2312"/>
                      <w:sz w:val="20"/>
                      <w:color w:val="000000"/>
                    </w:rPr>
                    <w:t>线速转发、无阻塞设计</w:t>
                  </w:r>
                  <w:r>
                    <w:br/>
                  </w:r>
                  <w:r>
                    <w:rPr>
                      <w:rFonts w:ascii="仿宋_GB2312" w:hAnsi="仿宋_GB2312" w:cs="仿宋_GB2312" w:eastAsia="仿宋_GB2312"/>
                      <w:sz w:val="20"/>
                      <w:color w:val="000000"/>
                    </w:rPr>
                    <w:t>千兆网络接入设计</w:t>
                  </w:r>
                  <w:r>
                    <w:br/>
                  </w:r>
                  <w:r>
                    <w:rPr>
                      <w:rFonts w:ascii="仿宋_GB2312" w:hAnsi="仿宋_GB2312" w:cs="仿宋_GB2312" w:eastAsia="仿宋_GB2312"/>
                      <w:sz w:val="20"/>
                      <w:color w:val="000000"/>
                    </w:rPr>
                    <w:t>存储转发交换方式</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PoE输出功率管理</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6类室内非屏蔽双绞线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标准装箱长度</w:t>
                  </w:r>
                  <w:r>
                    <w:rPr>
                      <w:rFonts w:ascii="仿宋_GB2312" w:hAnsi="仿宋_GB2312" w:cs="仿宋_GB2312" w:eastAsia="仿宋_GB2312"/>
                      <w:sz w:val="20"/>
                      <w:color w:val="000000"/>
                    </w:rPr>
                    <w:t>:305m±1.5m；</w:t>
                  </w:r>
                  <w:r>
                    <w:br/>
                  </w:r>
                  <w:r>
                    <w:rPr>
                      <w:rFonts w:ascii="仿宋_GB2312" w:hAnsi="仿宋_GB2312" w:cs="仿宋_GB2312" w:eastAsia="仿宋_GB2312"/>
                      <w:sz w:val="20"/>
                      <w:color w:val="000000"/>
                    </w:rPr>
                    <w:t>线缆结构：</w:t>
                  </w:r>
                  <w:r>
                    <w:rPr>
                      <w:rFonts w:ascii="仿宋_GB2312" w:hAnsi="仿宋_GB2312" w:cs="仿宋_GB2312" w:eastAsia="仿宋_GB2312"/>
                      <w:sz w:val="20"/>
                      <w:color w:val="000000"/>
                    </w:rPr>
                    <w:t>4对8芯双绞线,每对之间采用十字骨架隔离,每芯均有颜色区分,外皮印有厂商标识 及电缆编码，有撕裂绳；</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6U机柜</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6U，玻璃门，壁挂</w:t>
                  </w:r>
                  <w:r>
                    <w:br/>
                  </w:r>
                  <w:r>
                    <w:rPr>
                      <w:rFonts w:ascii="仿宋_GB2312" w:hAnsi="仿宋_GB2312" w:cs="仿宋_GB2312" w:eastAsia="仿宋_GB2312"/>
                      <w:sz w:val="20"/>
                      <w:color w:val="000000"/>
                    </w:rPr>
                    <w:t>承重：静态</w:t>
                  </w:r>
                  <w:r>
                    <w:rPr>
                      <w:rFonts w:ascii="仿宋_GB2312" w:hAnsi="仿宋_GB2312" w:cs="仿宋_GB2312" w:eastAsia="仿宋_GB2312"/>
                      <w:sz w:val="20"/>
                      <w:color w:val="000000"/>
                    </w:rPr>
                    <w:t>≧90KG</w:t>
                  </w:r>
                  <w:r>
                    <w:br/>
                  </w:r>
                  <w:r>
                    <w:rPr>
                      <w:rFonts w:ascii="仿宋_GB2312" w:hAnsi="仿宋_GB2312" w:cs="仿宋_GB2312" w:eastAsia="仿宋_GB2312"/>
                      <w:sz w:val="20"/>
                      <w:color w:val="000000"/>
                    </w:rPr>
                    <w:t>层板：</w:t>
                  </w:r>
                  <w:r>
                    <w:rPr>
                      <w:rFonts w:ascii="仿宋_GB2312" w:hAnsi="仿宋_GB2312" w:cs="仿宋_GB2312" w:eastAsia="仿宋_GB2312"/>
                      <w:sz w:val="20"/>
                      <w:color w:val="000000"/>
                    </w:rPr>
                    <w:t>1个，承重3≧0KG</w:t>
                  </w:r>
                  <w:r>
                    <w:br/>
                  </w:r>
                  <w:r>
                    <w:rPr>
                      <w:rFonts w:ascii="仿宋_GB2312" w:hAnsi="仿宋_GB2312" w:cs="仿宋_GB2312" w:eastAsia="仿宋_GB2312"/>
                      <w:sz w:val="20"/>
                      <w:color w:val="000000"/>
                    </w:rPr>
                    <w:t>PDU：1个，6口PDU，输入10A，带2M线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电源线、线管等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五、门房及维修改造</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解码器</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超高清解码器：支持电脑、视频会议终端等视频输入信号源，支持</w:t>
                  </w:r>
                  <w:r>
                    <w:rPr>
                      <w:rFonts w:ascii="仿宋_GB2312" w:hAnsi="仿宋_GB2312" w:cs="仿宋_GB2312" w:eastAsia="仿宋_GB2312"/>
                      <w:sz w:val="20"/>
                      <w:color w:val="000000"/>
                    </w:rPr>
                    <w:t>2路1080P@50/60 或1路4K@30，通过HDMI 1.4本地输入，HDMI可内嵌音频</w:t>
                  </w:r>
                  <w:r>
                    <w:br/>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支持网络</w:t>
                  </w:r>
                  <w:r>
                    <w:rPr>
                      <w:rFonts w:ascii="仿宋_GB2312" w:hAnsi="仿宋_GB2312" w:cs="仿宋_GB2312" w:eastAsia="仿宋_GB2312"/>
                      <w:sz w:val="20"/>
                      <w:color w:val="000000"/>
                    </w:rPr>
                    <w:t>IPC、NVR等设备类型作为网络信号源输入</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视频输出</w:t>
                  </w:r>
                  <w:r>
                    <w:br/>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HDMI 1.4视频信号输出，支持4K分辨率（3840 × 2160@30 Hz）超高清输出；支持对接LED显示系统，视频输出最大的LED带载能力为单口260 W</w:t>
                  </w:r>
                  <w:r>
                    <w:br/>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支持两种音频输出方式：</w:t>
                  </w:r>
                  <w:r>
                    <w:rPr>
                      <w:rFonts w:ascii="仿宋_GB2312" w:hAnsi="仿宋_GB2312" w:cs="仿宋_GB2312" w:eastAsia="仿宋_GB2312"/>
                      <w:sz w:val="20"/>
                      <w:color w:val="000000"/>
                    </w:rPr>
                    <w:t>HDMI内嵌音频和外置音频输出</w:t>
                  </w:r>
                  <w:r>
                    <w:br/>
                  </w:r>
                  <w:r>
                    <w:rPr>
                      <w:rFonts w:ascii="仿宋_GB2312" w:hAnsi="仿宋_GB2312" w:cs="仿宋_GB2312" w:eastAsia="仿宋_GB2312"/>
                      <w:sz w:val="20"/>
                      <w:color w:val="000000"/>
                    </w:rPr>
                    <w:t>视频编解码</w:t>
                  </w:r>
                  <w:r>
                    <w:br/>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H.264/H.265编码标准，默认采用H.265，支持子码流及主码流编码</w:t>
                  </w:r>
                  <w:r>
                    <w:br/>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支持网络设备解码，支持</w:t>
                  </w:r>
                  <w:r>
                    <w:rPr>
                      <w:rFonts w:ascii="仿宋_GB2312" w:hAnsi="仿宋_GB2312" w:cs="仿宋_GB2312" w:eastAsia="仿宋_GB2312"/>
                      <w:sz w:val="20"/>
                      <w:color w:val="000000"/>
                    </w:rPr>
                    <w:t>H.264、H.265、Smart264、Smart265、MJPEG等主流码流格式，支持PS、TS、ES、RTP等主流封装格式，支持子码流及主码流切换</w:t>
                  </w:r>
                  <w:r>
                    <w:br/>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最大支持</w:t>
                  </w:r>
                  <w:r>
                    <w:rPr>
                      <w:rFonts w:ascii="仿宋_GB2312" w:hAnsi="仿宋_GB2312" w:cs="仿宋_GB2312" w:eastAsia="仿宋_GB2312"/>
                      <w:sz w:val="20"/>
                      <w:color w:val="000000"/>
                    </w:rPr>
                    <w:t>3200w分辨率解码，具有64个解码通道，支持32路200W或64路720P视频同时解码上墙</w:t>
                  </w:r>
                  <w:r>
                    <w:br/>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支持加密码流、多轨码流、智能码流解码；支持码流修改和切换；支持解码异常提示</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6类室内非屏蔽双绞线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标准装箱长度</w:t>
                  </w:r>
                  <w:r>
                    <w:rPr>
                      <w:rFonts w:ascii="仿宋_GB2312" w:hAnsi="仿宋_GB2312" w:cs="仿宋_GB2312" w:eastAsia="仿宋_GB2312"/>
                      <w:sz w:val="20"/>
                      <w:color w:val="000000"/>
                    </w:rPr>
                    <w:t>:305m±1.5m；</w:t>
                  </w:r>
                  <w:r>
                    <w:br/>
                  </w:r>
                  <w:r>
                    <w:rPr>
                      <w:rFonts w:ascii="仿宋_GB2312" w:hAnsi="仿宋_GB2312" w:cs="仿宋_GB2312" w:eastAsia="仿宋_GB2312"/>
                      <w:sz w:val="20"/>
                      <w:color w:val="000000"/>
                    </w:rPr>
                    <w:t>线缆结构：</w:t>
                  </w:r>
                  <w:r>
                    <w:rPr>
                      <w:rFonts w:ascii="仿宋_GB2312" w:hAnsi="仿宋_GB2312" w:cs="仿宋_GB2312" w:eastAsia="仿宋_GB2312"/>
                      <w:sz w:val="20"/>
                      <w:color w:val="000000"/>
                    </w:rPr>
                    <w:t>4对8芯双绞线,每对之间采用十字骨架隔离,每芯均有颜色区分,外皮印有厂商标识 及电缆编码，有撕裂绳；</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摄像头检修</w:t>
                  </w:r>
                  <w:r>
                    <w:rPr>
                      <w:rFonts w:ascii="仿宋_GB2312" w:hAnsi="仿宋_GB2312" w:cs="仿宋_GB2312" w:eastAsia="仿宋_GB2312"/>
                      <w:sz w:val="20"/>
                      <w:color w:val="000000"/>
                    </w:rPr>
                    <w:t>+移机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前端，不更换。后端不增加。主要是前端摄像机安装位置调整、角度修复。</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全彩网络枪机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支持输出图像分辨率不低于</w:t>
                  </w:r>
                  <w:r>
                    <w:rPr>
                      <w:rFonts w:ascii="仿宋_GB2312" w:hAnsi="仿宋_GB2312" w:cs="仿宋_GB2312" w:eastAsia="仿宋_GB2312"/>
                      <w:sz w:val="20"/>
                      <w:color w:val="000000"/>
                    </w:rPr>
                    <w:t>2560x1440。</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1颗CPU、GPU、NPU于一体的芯片。</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补光灯开启后补光灯均匀无波纹状、圆环状、麻点状、条纹状和不规则亮斑。</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可通过</w:t>
                  </w:r>
                  <w:r>
                    <w:rPr>
                      <w:rFonts w:ascii="仿宋_GB2312" w:hAnsi="仿宋_GB2312" w:cs="仿宋_GB2312" w:eastAsia="仿宋_GB2312"/>
                      <w:sz w:val="20"/>
                      <w:color w:val="000000"/>
                    </w:rPr>
                    <w:t>IE浏览器或客户端开启白光补光。</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在低照环境下，开启补光灯，样机可识别距离样机</w:t>
                  </w:r>
                  <w:r>
                    <w:rPr>
                      <w:rFonts w:ascii="仿宋_GB2312" w:hAnsi="仿宋_GB2312" w:cs="仿宋_GB2312" w:eastAsia="仿宋_GB2312"/>
                      <w:sz w:val="20"/>
                      <w:color w:val="000000"/>
                    </w:rPr>
                    <w:t>30m处人体轮廓。</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0"/>
                      <w:color w:val="000000"/>
                    </w:rPr>
                    <w:t>95%。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壁挂支架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与枪机配套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32路 8盘位录像机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存储接口：</w:t>
                  </w:r>
                  <w:r>
                    <w:rPr>
                      <w:rFonts w:ascii="仿宋_GB2312" w:hAnsi="仿宋_GB2312" w:cs="仿宋_GB2312" w:eastAsia="仿宋_GB2312"/>
                      <w:sz w:val="20"/>
                      <w:color w:val="000000"/>
                    </w:rPr>
                    <w:t>8个SATA接口，可满配8TB硬盘</w:t>
                  </w:r>
                  <w:r>
                    <w:br/>
                  </w:r>
                  <w:r>
                    <w:rPr>
                      <w:rFonts w:ascii="仿宋_GB2312" w:hAnsi="仿宋_GB2312" w:cs="仿宋_GB2312" w:eastAsia="仿宋_GB2312"/>
                      <w:sz w:val="20"/>
                      <w:color w:val="000000"/>
                    </w:rPr>
                    <w:t>视频接口：</w:t>
                  </w:r>
                  <w:r>
                    <w:rPr>
                      <w:rFonts w:ascii="仿宋_GB2312" w:hAnsi="仿宋_GB2312" w:cs="仿宋_GB2312" w:eastAsia="仿宋_GB2312"/>
                      <w:sz w:val="20"/>
                      <w:color w:val="000000"/>
                    </w:rPr>
                    <w:t>1×HDMI，1×VGA</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2×RJ45 10/100/1000Mbps自适应以太网口</w:t>
                  </w:r>
                  <w:r>
                    <w:br/>
                  </w:r>
                  <w:r>
                    <w:rPr>
                      <w:rFonts w:ascii="仿宋_GB2312" w:hAnsi="仿宋_GB2312" w:cs="仿宋_GB2312" w:eastAsia="仿宋_GB2312"/>
                      <w:sz w:val="20"/>
                      <w:color w:val="000000"/>
                    </w:rPr>
                    <w:t>报警接口：</w:t>
                  </w:r>
                  <w:r>
                    <w:rPr>
                      <w:rFonts w:ascii="仿宋_GB2312" w:hAnsi="仿宋_GB2312" w:cs="仿宋_GB2312" w:eastAsia="仿宋_GB2312"/>
                      <w:sz w:val="20"/>
                      <w:color w:val="000000"/>
                    </w:rPr>
                    <w:t>16路报警输入，4路报警输出</w:t>
                  </w:r>
                  <w:r>
                    <w:br/>
                  </w:r>
                  <w:r>
                    <w:rPr>
                      <w:rFonts w:ascii="仿宋_GB2312" w:hAnsi="仿宋_GB2312" w:cs="仿宋_GB2312" w:eastAsia="仿宋_GB2312"/>
                      <w:sz w:val="20"/>
                      <w:color w:val="000000"/>
                    </w:rPr>
                    <w:t>串行接口：</w:t>
                  </w:r>
                  <w:r>
                    <w:rPr>
                      <w:rFonts w:ascii="仿宋_GB2312" w:hAnsi="仿宋_GB2312" w:cs="仿宋_GB2312" w:eastAsia="仿宋_GB2312"/>
                      <w:sz w:val="20"/>
                      <w:color w:val="000000"/>
                    </w:rPr>
                    <w:t>1路RS-232接口，1路半双工RS-485接口</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8T监控硬盘</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8TB容量，3.5英寸，SATA3.0接口，5400RPM</w:t>
                  </w:r>
                  <w:r>
                    <w:br/>
                  </w: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267 MB/s，流畅存储视频有效防止丢帧</w:t>
                  </w:r>
                  <w:r>
                    <w:br/>
                  </w:r>
                  <w:r>
                    <w:rPr>
                      <w:rFonts w:ascii="仿宋_GB2312" w:hAnsi="仿宋_GB2312" w:cs="仿宋_GB2312" w:eastAsia="仿宋_GB2312"/>
                      <w:sz w:val="20"/>
                      <w:color w:val="000000"/>
                    </w:rPr>
                    <w:t>满足数据严苛的</w:t>
                  </w:r>
                  <w:r>
                    <w:rPr>
                      <w:rFonts w:ascii="仿宋_GB2312" w:hAnsi="仿宋_GB2312" w:cs="仿宋_GB2312" w:eastAsia="仿宋_GB2312"/>
                      <w:sz w:val="20"/>
                      <w:color w:val="000000"/>
                    </w:rPr>
                    <w:t>7*24小时运行可靠性、安全性的需求</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5年有限质保服务</w:t>
                  </w:r>
                  <w:r>
                    <w:br/>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额外增补硬盘</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8TB容量，3.5英寸，SATA3.0接口，5400RPM</w:t>
                  </w:r>
                  <w:r>
                    <w:br/>
                  </w: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267 MB/s，流畅存储视频有效防止丢帧</w:t>
                  </w:r>
                  <w:r>
                    <w:br/>
                  </w:r>
                  <w:r>
                    <w:rPr>
                      <w:rFonts w:ascii="仿宋_GB2312" w:hAnsi="仿宋_GB2312" w:cs="仿宋_GB2312" w:eastAsia="仿宋_GB2312"/>
                      <w:sz w:val="20"/>
                      <w:color w:val="000000"/>
                    </w:rPr>
                    <w:t>满足数据严苛的</w:t>
                  </w:r>
                  <w:r>
                    <w:rPr>
                      <w:rFonts w:ascii="仿宋_GB2312" w:hAnsi="仿宋_GB2312" w:cs="仿宋_GB2312" w:eastAsia="仿宋_GB2312"/>
                      <w:sz w:val="20"/>
                      <w:color w:val="000000"/>
                    </w:rPr>
                    <w:t>7*24小时运行可靠性、安全性的需求</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5年有限质保服务</w:t>
                  </w:r>
                  <w:r>
                    <w:br/>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8口POE交换机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轻网管千兆</w:t>
                  </w:r>
                  <w:r>
                    <w:rPr>
                      <w:rFonts w:ascii="仿宋_GB2312" w:hAnsi="仿宋_GB2312" w:cs="仿宋_GB2312" w:eastAsia="仿宋_GB2312"/>
                      <w:sz w:val="20"/>
                      <w:color w:val="000000"/>
                    </w:rPr>
                    <w:t>POE交换机（8千兆PoE，2千兆光）</w:t>
                  </w:r>
                  <w:r>
                    <w:br/>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8个千兆PoE电口，2个千兆光口</w:t>
                  </w:r>
                  <w:r>
                    <w:br/>
                  </w:r>
                  <w:r>
                    <w:rPr>
                      <w:rFonts w:ascii="仿宋_GB2312" w:hAnsi="仿宋_GB2312" w:cs="仿宋_GB2312" w:eastAsia="仿宋_GB2312"/>
                      <w:sz w:val="20"/>
                      <w:color w:val="000000"/>
                    </w:rPr>
                    <w:t>线速转发、无阻塞设计</w:t>
                  </w:r>
                  <w:r>
                    <w:br/>
                  </w:r>
                  <w:r>
                    <w:rPr>
                      <w:rFonts w:ascii="仿宋_GB2312" w:hAnsi="仿宋_GB2312" w:cs="仿宋_GB2312" w:eastAsia="仿宋_GB2312"/>
                      <w:sz w:val="20"/>
                      <w:color w:val="000000"/>
                    </w:rPr>
                    <w:t>千兆网络接入设计</w:t>
                  </w:r>
                  <w:r>
                    <w:br/>
                  </w:r>
                  <w:r>
                    <w:rPr>
                      <w:rFonts w:ascii="仿宋_GB2312" w:hAnsi="仿宋_GB2312" w:cs="仿宋_GB2312" w:eastAsia="仿宋_GB2312"/>
                      <w:sz w:val="20"/>
                      <w:color w:val="000000"/>
                    </w:rPr>
                    <w:t>存储转发交换方式</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PoE输出功率管理</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光模块</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千兆</w:t>
                  </w:r>
                  <w:r>
                    <w:rPr>
                      <w:rFonts w:ascii="仿宋_GB2312" w:hAnsi="仿宋_GB2312" w:cs="仿宋_GB2312" w:eastAsia="仿宋_GB2312"/>
                      <w:sz w:val="20"/>
                      <w:color w:val="000000"/>
                    </w:rPr>
                    <w:t>10公里单模双纤模块、不分收发TX1310nm/1.25G</w:t>
                  </w:r>
                  <w:r>
                    <w:br/>
                  </w:r>
                  <w:r>
                    <w:rPr>
                      <w:rFonts w:ascii="仿宋_GB2312" w:hAnsi="仿宋_GB2312" w:cs="仿宋_GB2312" w:eastAsia="仿宋_GB2312"/>
                      <w:sz w:val="20"/>
                      <w:color w:val="000000"/>
                    </w:rPr>
                    <w:t>RX1310nm/1.25G、LC、10km、0～70℃SFP</w:t>
                  </w:r>
                  <w:r>
                    <w:br/>
                  </w:r>
                  <w:r>
                    <w:rPr>
                      <w:rFonts w:ascii="仿宋_GB2312" w:hAnsi="仿宋_GB2312" w:cs="仿宋_GB2312" w:eastAsia="仿宋_GB2312"/>
                      <w:sz w:val="20"/>
                      <w:color w:val="000000"/>
                    </w:rPr>
                    <w:t>发射光功率</w:t>
                  </w:r>
                  <w:r>
                    <w:rPr>
                      <w:rFonts w:ascii="仿宋_GB2312" w:hAnsi="仿宋_GB2312" w:cs="仿宋_GB2312" w:eastAsia="仿宋_GB2312"/>
                      <w:sz w:val="20"/>
                      <w:color w:val="000000"/>
                    </w:rPr>
                    <w:t>:-9～-3dBm</w:t>
                  </w:r>
                  <w:r>
                    <w:br/>
                  </w:r>
                  <w:r>
                    <w:rPr>
                      <w:rFonts w:ascii="仿宋_GB2312" w:hAnsi="仿宋_GB2312" w:cs="仿宋_GB2312" w:eastAsia="仿宋_GB2312"/>
                      <w:sz w:val="20"/>
                      <w:color w:val="000000"/>
                    </w:rPr>
                    <w:t>接收灵敏度（低值）</w:t>
                  </w:r>
                  <w:r>
                    <w:rPr>
                      <w:rFonts w:ascii="仿宋_GB2312" w:hAnsi="仿宋_GB2312" w:cs="仿宋_GB2312" w:eastAsia="仿宋_GB2312"/>
                      <w:sz w:val="20"/>
                      <w:color w:val="000000"/>
                    </w:rPr>
                    <w:t>:-21dBm</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光纤跳线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产品材质：氧化锆套管，环保阻燃</w:t>
                  </w:r>
                  <w:r>
                    <w:rPr>
                      <w:rFonts w:ascii="仿宋_GB2312" w:hAnsi="仿宋_GB2312" w:cs="仿宋_GB2312" w:eastAsia="仿宋_GB2312"/>
                      <w:sz w:val="20"/>
                      <w:color w:val="000000"/>
                    </w:rPr>
                    <w:t>PEI塑料外壳，环保阻燃PC防尘帽，锌合金金属外壳，B.3纤芯，环保阻燃PVC外皮；</w:t>
                  </w:r>
                  <w:r>
                    <w:br/>
                  </w:r>
                  <w:r>
                    <w:rPr>
                      <w:rFonts w:ascii="仿宋_GB2312" w:hAnsi="仿宋_GB2312" w:cs="仿宋_GB2312" w:eastAsia="仿宋_GB2312"/>
                      <w:sz w:val="20"/>
                      <w:color w:val="000000"/>
                    </w:rPr>
                    <w:t>应用环境：光纤传输网络，光纤设备间跳线；</w:t>
                  </w:r>
                  <w:r>
                    <w:br/>
                  </w:r>
                  <w:r>
                    <w:rPr>
                      <w:rFonts w:ascii="仿宋_GB2312" w:hAnsi="仿宋_GB2312" w:cs="仿宋_GB2312" w:eastAsia="仿宋_GB2312"/>
                      <w:sz w:val="20"/>
                      <w:color w:val="000000"/>
                    </w:rPr>
                    <w:t>光纤直径：</w:t>
                  </w:r>
                  <w:r>
                    <w:rPr>
                      <w:rFonts w:ascii="仿宋_GB2312" w:hAnsi="仿宋_GB2312" w:cs="仿宋_GB2312" w:eastAsia="仿宋_GB2312"/>
                      <w:sz w:val="20"/>
                      <w:color w:val="000000"/>
                    </w:rPr>
                    <w:t>9μm/25±μm，光缆外径：3.0mm，光纤长度：3米；</w:t>
                  </w:r>
                  <w:r>
                    <w:br/>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YD/T258.2-2009，YD/T926.3-2009；</w:t>
                  </w:r>
                  <w:r>
                    <w:br/>
                  </w:r>
                  <w:r>
                    <w:rPr>
                      <w:rFonts w:ascii="仿宋_GB2312" w:hAnsi="仿宋_GB2312" w:cs="仿宋_GB2312" w:eastAsia="仿宋_GB2312"/>
                      <w:sz w:val="20"/>
                      <w:color w:val="000000"/>
                    </w:rPr>
                    <w:t>接口类型：</w:t>
                  </w:r>
                  <w:r>
                    <w:rPr>
                      <w:rFonts w:ascii="仿宋_GB2312" w:hAnsi="仿宋_GB2312" w:cs="仿宋_GB2312" w:eastAsia="仿宋_GB2312"/>
                      <w:sz w:val="20"/>
                      <w:color w:val="000000"/>
                    </w:rPr>
                    <w:t>FC/LC；</w:t>
                  </w:r>
                  <w:r>
                    <w:br/>
                  </w:r>
                  <w:r>
                    <w:rPr>
                      <w:rFonts w:ascii="仿宋_GB2312" w:hAnsi="仿宋_GB2312" w:cs="仿宋_GB2312" w:eastAsia="仿宋_GB2312"/>
                      <w:sz w:val="20"/>
                      <w:color w:val="000000"/>
                    </w:rPr>
                    <w:t>插入损耗：</w:t>
                  </w:r>
                  <w:r>
                    <w:rPr>
                      <w:rFonts w:ascii="仿宋_GB2312" w:hAnsi="仿宋_GB2312" w:cs="仿宋_GB2312" w:eastAsia="仿宋_GB2312"/>
                      <w:sz w:val="20"/>
                      <w:color w:val="000000"/>
                    </w:rPr>
                    <w:t>≤0.3dB，回波损耗：≥50dB；</w:t>
                  </w:r>
                  <w:r>
                    <w:br/>
                  </w:r>
                  <w:r>
                    <w:rPr>
                      <w:rFonts w:ascii="仿宋_GB2312" w:hAnsi="仿宋_GB2312" w:cs="仿宋_GB2312" w:eastAsia="仿宋_GB2312"/>
                      <w:sz w:val="20"/>
                      <w:color w:val="000000"/>
                    </w:rPr>
                    <w:t>机械耐久性：</w:t>
                  </w:r>
                  <w:r>
                    <w:rPr>
                      <w:rFonts w:ascii="仿宋_GB2312" w:hAnsi="仿宋_GB2312" w:cs="仿宋_GB2312" w:eastAsia="仿宋_GB2312"/>
                      <w:sz w:val="20"/>
                      <w:color w:val="000000"/>
                    </w:rPr>
                    <w:t>&gt;000次；</w:t>
                  </w:r>
                  <w:r>
                    <w:br/>
                  </w:r>
                  <w:r>
                    <w:rPr>
                      <w:rFonts w:ascii="仿宋_GB2312" w:hAnsi="仿宋_GB2312" w:cs="仿宋_GB2312" w:eastAsia="仿宋_GB2312"/>
                      <w:sz w:val="20"/>
                      <w:color w:val="000000"/>
                    </w:rPr>
                    <w:t>研磨工序：</w:t>
                  </w:r>
                  <w:r>
                    <w:rPr>
                      <w:rFonts w:ascii="仿宋_GB2312" w:hAnsi="仿宋_GB2312" w:cs="仿宋_GB2312" w:eastAsia="仿宋_GB2312"/>
                      <w:sz w:val="20"/>
                      <w:color w:val="000000"/>
                    </w:rPr>
                    <w:t>4道；</w:t>
                  </w:r>
                  <w:r>
                    <w:br/>
                  </w:r>
                  <w:r>
                    <w:rPr>
                      <w:rFonts w:ascii="仿宋_GB2312" w:hAnsi="仿宋_GB2312" w:cs="仿宋_GB2312" w:eastAsia="仿宋_GB2312"/>
                      <w:sz w:val="20"/>
                      <w:color w:val="000000"/>
                    </w:rPr>
                    <w:t>使用温度：</w:t>
                  </w:r>
                  <w:r>
                    <w:rPr>
                      <w:rFonts w:ascii="仿宋_GB2312" w:hAnsi="仿宋_GB2312" w:cs="仿宋_GB2312" w:eastAsia="仿宋_GB2312"/>
                      <w:sz w:val="20"/>
                      <w:color w:val="000000"/>
                    </w:rPr>
                    <w:t>-20~70℃；</w:t>
                  </w:r>
                  <w:r>
                    <w:br/>
                  </w:r>
                  <w:r>
                    <w:rPr>
                      <w:rFonts w:ascii="仿宋_GB2312" w:hAnsi="仿宋_GB2312" w:cs="仿宋_GB2312" w:eastAsia="仿宋_GB2312"/>
                      <w:sz w:val="20"/>
                      <w:color w:val="000000"/>
                    </w:rPr>
                    <w:t>阻燃等级：</w:t>
                  </w:r>
                  <w:r>
                    <w:rPr>
                      <w:rFonts w:ascii="仿宋_GB2312" w:hAnsi="仿宋_GB2312" w:cs="仿宋_GB2312" w:eastAsia="仿宋_GB2312"/>
                      <w:sz w:val="20"/>
                      <w:color w:val="000000"/>
                    </w:rPr>
                    <w:t>OFNR级，IEC60332--2，GB/T8380.2-2008；</w:t>
                  </w:r>
                  <w:r>
                    <w:br/>
                  </w:r>
                  <w:r>
                    <w:rPr>
                      <w:rFonts w:ascii="仿宋_GB2312" w:hAnsi="仿宋_GB2312" w:cs="仿宋_GB2312" w:eastAsia="仿宋_GB2312"/>
                      <w:sz w:val="20"/>
                      <w:color w:val="000000"/>
                    </w:rPr>
                    <w:t>质检要求：</w:t>
                  </w:r>
                  <w:r>
                    <w:rPr>
                      <w:rFonts w:ascii="仿宋_GB2312" w:hAnsi="仿宋_GB2312" w:cs="仿宋_GB2312" w:eastAsia="仿宋_GB2312"/>
                      <w:sz w:val="20"/>
                      <w:color w:val="000000"/>
                    </w:rPr>
                    <w:t>100%通过插回损测试仪质检；</w:t>
                  </w:r>
                  <w:r>
                    <w:br/>
                  </w:r>
                  <w:r>
                    <w:rPr>
                      <w:rFonts w:ascii="仿宋_GB2312" w:hAnsi="仿宋_GB2312" w:cs="仿宋_GB2312" w:eastAsia="仿宋_GB2312"/>
                      <w:sz w:val="20"/>
                      <w:color w:val="000000"/>
                    </w:rPr>
                    <w:t>质量保证：</w:t>
                  </w:r>
                  <w:r>
                    <w:rPr>
                      <w:rFonts w:ascii="仿宋_GB2312" w:hAnsi="仿宋_GB2312" w:cs="仿宋_GB2312" w:eastAsia="仿宋_GB2312"/>
                      <w:sz w:val="20"/>
                      <w:color w:val="000000"/>
                    </w:rPr>
                    <w:t>5年包换。</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光纤</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6芯户外光缆</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6类室内非屏蔽双绞线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6类室内非屏蔽双绞线</w:t>
                  </w:r>
                  <w:r>
                    <w:br/>
                  </w:r>
                  <w:r>
                    <w:rPr>
                      <w:rFonts w:ascii="仿宋_GB2312" w:hAnsi="仿宋_GB2312" w:cs="仿宋_GB2312" w:eastAsia="仿宋_GB2312"/>
                      <w:sz w:val="20"/>
                      <w:color w:val="000000"/>
                    </w:rPr>
                    <w:t>6类网线,Cat6非屏蔽双绞线</w:t>
                  </w:r>
                  <w:r>
                    <w:br/>
                  </w:r>
                  <w:r>
                    <w:rPr>
                      <w:rFonts w:ascii="仿宋_GB2312" w:hAnsi="仿宋_GB2312" w:cs="仿宋_GB2312" w:eastAsia="仿宋_GB2312"/>
                      <w:sz w:val="20"/>
                      <w:color w:val="000000"/>
                    </w:rPr>
                    <w:t>标准：符合</w:t>
                  </w:r>
                  <w:r>
                    <w:rPr>
                      <w:rFonts w:ascii="仿宋_GB2312" w:hAnsi="仿宋_GB2312" w:cs="仿宋_GB2312" w:eastAsia="仿宋_GB2312"/>
                      <w:sz w:val="20"/>
                      <w:color w:val="000000"/>
                    </w:rPr>
                    <w:t>ISO/IEC 11801、TIA-568-C.2、GB/T 18015.5要求,所用材料符合RoHS要求,性能指标优于现行6类线缆250MHz标准</w:t>
                  </w:r>
                  <w:r>
                    <w:br/>
                  </w:r>
                  <w:r>
                    <w:rPr>
                      <w:rFonts w:ascii="仿宋_GB2312" w:hAnsi="仿宋_GB2312" w:cs="仿宋_GB2312" w:eastAsia="仿宋_GB2312"/>
                      <w:sz w:val="20"/>
                      <w:color w:val="000000"/>
                    </w:rPr>
                    <w:t>标准装箱长度</w:t>
                  </w:r>
                  <w:r>
                    <w:rPr>
                      <w:rFonts w:ascii="仿宋_GB2312" w:hAnsi="仿宋_GB2312" w:cs="仿宋_GB2312" w:eastAsia="仿宋_GB2312"/>
                      <w:sz w:val="20"/>
                      <w:color w:val="000000"/>
                    </w:rPr>
                    <w:t>:305m±1.5m；</w:t>
                  </w:r>
                  <w:r>
                    <w:br/>
                  </w:r>
                  <w:r>
                    <w:rPr>
                      <w:rFonts w:ascii="仿宋_GB2312" w:hAnsi="仿宋_GB2312" w:cs="仿宋_GB2312" w:eastAsia="仿宋_GB2312"/>
                      <w:sz w:val="20"/>
                      <w:color w:val="000000"/>
                    </w:rPr>
                    <w:t>线缆结构：</w:t>
                  </w:r>
                  <w:r>
                    <w:rPr>
                      <w:rFonts w:ascii="仿宋_GB2312" w:hAnsi="仿宋_GB2312" w:cs="仿宋_GB2312" w:eastAsia="仿宋_GB2312"/>
                      <w:sz w:val="20"/>
                      <w:color w:val="000000"/>
                    </w:rPr>
                    <w:t>4对8芯双绞线,每对之间采用十字骨架隔离,每芯均有颜色区分,外皮印有厂商标识 及电缆编码，有撕裂绳；</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电源线、线管等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六、智能化设备</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室内外摆式速通门</w:t>
                  </w:r>
                  <w:r>
                    <w:rPr>
                      <w:rFonts w:ascii="仿宋_GB2312" w:hAnsi="仿宋_GB2312" w:cs="仿宋_GB2312" w:eastAsia="仿宋_GB2312"/>
                      <w:sz w:val="20"/>
                      <w:color w:val="000000"/>
                    </w:rPr>
                    <w:t>(中间机)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双机芯中间机</w:t>
                  </w:r>
                  <w:r>
                    <w:br/>
                  </w:r>
                  <w:r>
                    <w:rPr>
                      <w:rFonts w:ascii="仿宋_GB2312" w:hAnsi="仿宋_GB2312" w:cs="仿宋_GB2312" w:eastAsia="仿宋_GB2312"/>
                      <w:sz w:val="20"/>
                      <w:color w:val="000000"/>
                    </w:rPr>
                    <w:t>设备支持选配权限板、明眸、读卡器、二维码等多种外设，实现多样化的认证方式</w:t>
                  </w:r>
                  <w:r>
                    <w:br/>
                  </w:r>
                  <w:r>
                    <w:rPr>
                      <w:rFonts w:ascii="仿宋_GB2312" w:hAnsi="仿宋_GB2312" w:cs="仿宋_GB2312" w:eastAsia="仿宋_GB2312"/>
                      <w:sz w:val="20"/>
                      <w:color w:val="000000"/>
                    </w:rPr>
                    <w:t>通行模式：设备支持进出方向通行状态（受控、常开、常闭、感应、无障碍）的灵活配置</w:t>
                  </w:r>
                  <w:r>
                    <w:br/>
                  </w:r>
                  <w:r>
                    <w:rPr>
                      <w:rFonts w:ascii="仿宋_GB2312" w:hAnsi="仿宋_GB2312" w:cs="仿宋_GB2312" w:eastAsia="仿宋_GB2312"/>
                      <w:sz w:val="20"/>
                      <w:color w:val="000000"/>
                    </w:rPr>
                    <w:t>交叉通行：一方通行后在未关门前对向认证通过，门翼保持不动，由对向人员通行结束门翼再关闭；</w:t>
                  </w:r>
                  <w:r>
                    <w:br/>
                  </w:r>
                  <w:r>
                    <w:rPr>
                      <w:rFonts w:ascii="仿宋_GB2312" w:hAnsi="仿宋_GB2312" w:cs="仿宋_GB2312" w:eastAsia="仿宋_GB2312"/>
                      <w:sz w:val="20"/>
                      <w:color w:val="000000"/>
                    </w:rPr>
                    <w:t>管控模式：设备可根据实际管控需求设置警戒模式与宽松模式，默认为宽松模式；</w:t>
                  </w:r>
                  <w:r>
                    <w:br/>
                  </w:r>
                  <w:r>
                    <w:rPr>
                      <w:rFonts w:ascii="仿宋_GB2312" w:hAnsi="仿宋_GB2312" w:cs="仿宋_GB2312" w:eastAsia="仿宋_GB2312"/>
                      <w:sz w:val="20"/>
                      <w:color w:val="000000"/>
                    </w:rPr>
                    <w:t>自动复位：设备具有自动复位功能，开门后在规定的时间内未通行，系统将自动取消用户的本次通行的权限，可设定通行时间；</w:t>
                  </w:r>
                  <w:r>
                    <w:br/>
                  </w:r>
                  <w:r>
                    <w:rPr>
                      <w:rFonts w:ascii="仿宋_GB2312" w:hAnsi="仿宋_GB2312" w:cs="仿宋_GB2312" w:eastAsia="仿宋_GB2312"/>
                      <w:sz w:val="20"/>
                      <w:color w:val="000000"/>
                    </w:rPr>
                    <w:t>记忆模式：设备支持记忆模式，可实现连续快速通行；</w:t>
                  </w:r>
                  <w:r>
                    <w:br/>
                  </w:r>
                  <w:r>
                    <w:rPr>
                      <w:rFonts w:ascii="仿宋_GB2312" w:hAnsi="仿宋_GB2312" w:cs="仿宋_GB2312" w:eastAsia="仿宋_GB2312"/>
                      <w:sz w:val="20"/>
                      <w:color w:val="000000"/>
                    </w:rPr>
                    <w:t>消防联动：设备具有消防联动接口，当消防信号触发时，门翼自动打开，快速引导人员疏散；</w:t>
                  </w:r>
                  <w:r>
                    <w:br/>
                  </w:r>
                  <w:r>
                    <w:rPr>
                      <w:rFonts w:ascii="仿宋_GB2312" w:hAnsi="仿宋_GB2312" w:cs="仿宋_GB2312" w:eastAsia="仿宋_GB2312"/>
                      <w:sz w:val="20"/>
                      <w:color w:val="000000"/>
                    </w:rPr>
                    <w:t>断电通行：设备可选配超级电容，断电时门翼自动打开，人员可自由通行，防止恐慌；</w:t>
                  </w:r>
                  <w:r>
                    <w:br/>
                  </w:r>
                  <w:r>
                    <w:rPr>
                      <w:rFonts w:ascii="仿宋_GB2312" w:hAnsi="仿宋_GB2312" w:cs="仿宋_GB2312" w:eastAsia="仿宋_GB2312"/>
                      <w:sz w:val="20"/>
                      <w:color w:val="000000"/>
                    </w:rPr>
                    <w:t>远程控制：设备可选配遥控器或遥控平板（需要加配权限板）支持远程控制；遥控器支持一对多，一个遥控器同时控制最多</w:t>
                  </w:r>
                  <w:r>
                    <w:rPr>
                      <w:rFonts w:ascii="仿宋_GB2312" w:hAnsi="仿宋_GB2312" w:cs="仿宋_GB2312" w:eastAsia="仿宋_GB2312"/>
                      <w:sz w:val="20"/>
                      <w:color w:val="000000"/>
                    </w:rPr>
                    <w:t>6个通道，空旷条件下遥控距离不低于30m；</w:t>
                  </w:r>
                  <w:r>
                    <w:br/>
                  </w:r>
                  <w:r>
                    <w:rPr>
                      <w:rFonts w:ascii="仿宋_GB2312" w:hAnsi="仿宋_GB2312" w:cs="仿宋_GB2312" w:eastAsia="仿宋_GB2312"/>
                      <w:sz w:val="20"/>
                      <w:color w:val="000000"/>
                    </w:rPr>
                    <w:t>机械防夹：设备具备防夹功能，在门翼复位的过程中遇阻时电机自动停止工作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红外防夹：设备具备红外防夹功能，在门翼复位的过程中检测到红外触发时电机自动停止工作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防冲撞：设备具备防冲撞功能，在没有接收到开门信号时，若受到不超过</w:t>
                  </w:r>
                  <w:r>
                    <w:rPr>
                      <w:rFonts w:ascii="仿宋_GB2312" w:hAnsi="仿宋_GB2312" w:cs="仿宋_GB2312" w:eastAsia="仿宋_GB2312"/>
                      <w:sz w:val="20"/>
                      <w:color w:val="000000"/>
                    </w:rPr>
                    <w:t>40N•m的冲击力，门翼保持锁止状态；</w:t>
                  </w:r>
                  <w:r>
                    <w:br/>
                  </w:r>
                  <w:r>
                    <w:rPr>
                      <w:rFonts w:ascii="仿宋_GB2312" w:hAnsi="仿宋_GB2312" w:cs="仿宋_GB2312" w:eastAsia="仿宋_GB2312"/>
                      <w:sz w:val="20"/>
                      <w:color w:val="000000"/>
                    </w:rPr>
                    <w:t>人数统计：设备支持人数统计功能配置，可实时获取设备进出方向总人数；</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人机互动：在不同的通行状态下，设备不同的灯光呈现不同的状态进行区分</w:t>
                  </w:r>
                  <w:r>
                    <w:br/>
                  </w:r>
                  <w:r>
                    <w:rPr>
                      <w:rFonts w:ascii="仿宋_GB2312" w:hAnsi="仿宋_GB2312" w:cs="仿宋_GB2312" w:eastAsia="仿宋_GB2312"/>
                      <w:sz w:val="20"/>
                      <w:color w:val="000000"/>
                    </w:rPr>
                    <w:t>灯效显示：无门翼灯；闸机指示灯绿红双色亮度可以自定义调节，符合环境要求；</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室内外摆式速通门</w:t>
                  </w:r>
                  <w:r>
                    <w:rPr>
                      <w:rFonts w:ascii="仿宋_GB2312" w:hAnsi="仿宋_GB2312" w:cs="仿宋_GB2312" w:eastAsia="仿宋_GB2312"/>
                      <w:sz w:val="20"/>
                      <w:color w:val="000000"/>
                    </w:rPr>
                    <w:t>(左边机)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单机芯左边机</w:t>
                  </w:r>
                  <w:r>
                    <w:br/>
                  </w:r>
                  <w:r>
                    <w:rPr>
                      <w:rFonts w:ascii="仿宋_GB2312" w:hAnsi="仿宋_GB2312" w:cs="仿宋_GB2312" w:eastAsia="仿宋_GB2312"/>
                      <w:sz w:val="20"/>
                      <w:color w:val="000000"/>
                    </w:rPr>
                    <w:t>设备支持选配明眸、读卡器、二维码等多种外设，实现多样化的认证方式</w:t>
                  </w:r>
                  <w:r>
                    <w:br/>
                  </w:r>
                  <w:r>
                    <w:rPr>
                      <w:rFonts w:ascii="仿宋_GB2312" w:hAnsi="仿宋_GB2312" w:cs="仿宋_GB2312" w:eastAsia="仿宋_GB2312"/>
                      <w:sz w:val="20"/>
                      <w:color w:val="000000"/>
                    </w:rPr>
                    <w:t>通行模式：设备支持进出方向通行状态（受控、常开、常闭、感应、无障碍）的灵活配置</w:t>
                  </w:r>
                  <w:r>
                    <w:br/>
                  </w:r>
                  <w:r>
                    <w:rPr>
                      <w:rFonts w:ascii="仿宋_GB2312" w:hAnsi="仿宋_GB2312" w:cs="仿宋_GB2312" w:eastAsia="仿宋_GB2312"/>
                      <w:sz w:val="20"/>
                      <w:color w:val="000000"/>
                    </w:rPr>
                    <w:t>交叉通行：一方通行后在未关门前对向认证通过，门翼保持不动，由对向人员通行结束门翼再关闭</w:t>
                  </w:r>
                  <w:r>
                    <w:br/>
                  </w:r>
                  <w:r>
                    <w:rPr>
                      <w:rFonts w:ascii="仿宋_GB2312" w:hAnsi="仿宋_GB2312" w:cs="仿宋_GB2312" w:eastAsia="仿宋_GB2312"/>
                      <w:sz w:val="20"/>
                      <w:color w:val="000000"/>
                    </w:rPr>
                    <w:t>管控模式：设备可根据实际管控需求设置警戒模式与宽松模式，默认为宽松模式；</w:t>
                  </w:r>
                  <w:r>
                    <w:br/>
                  </w:r>
                  <w:r>
                    <w:rPr>
                      <w:rFonts w:ascii="仿宋_GB2312" w:hAnsi="仿宋_GB2312" w:cs="仿宋_GB2312" w:eastAsia="仿宋_GB2312"/>
                      <w:sz w:val="20"/>
                      <w:color w:val="000000"/>
                    </w:rPr>
                    <w:t>自动复位：设备具有自动复位功能，开门后在规定的时间内未通行，系统将自动取消用户的本次通行的权限，可设定通行时间；</w:t>
                  </w:r>
                  <w:r>
                    <w:br/>
                  </w:r>
                  <w:r>
                    <w:rPr>
                      <w:rFonts w:ascii="仿宋_GB2312" w:hAnsi="仿宋_GB2312" w:cs="仿宋_GB2312" w:eastAsia="仿宋_GB2312"/>
                      <w:sz w:val="20"/>
                      <w:color w:val="000000"/>
                    </w:rPr>
                    <w:t>记忆模式：设备支持记忆模式，可实现连续快速通行；</w:t>
                  </w:r>
                  <w:r>
                    <w:br/>
                  </w:r>
                  <w:r>
                    <w:rPr>
                      <w:rFonts w:ascii="仿宋_GB2312" w:hAnsi="仿宋_GB2312" w:cs="仿宋_GB2312" w:eastAsia="仿宋_GB2312"/>
                      <w:sz w:val="20"/>
                      <w:color w:val="000000"/>
                    </w:rPr>
                    <w:t>消防联动：设备具有消防联动接口，当消防信号触发时，门翼自动打开，快速引导人员疏散</w:t>
                  </w:r>
                  <w:r>
                    <w:br/>
                  </w:r>
                  <w:r>
                    <w:rPr>
                      <w:rFonts w:ascii="仿宋_GB2312" w:hAnsi="仿宋_GB2312" w:cs="仿宋_GB2312" w:eastAsia="仿宋_GB2312"/>
                      <w:sz w:val="20"/>
                      <w:color w:val="000000"/>
                    </w:rPr>
                    <w:t>断电通行：设备可选配超级电容，断电时门翼自动打开，人员可自由通行，防止恐慌</w:t>
                  </w:r>
                  <w:r>
                    <w:br/>
                  </w:r>
                  <w:r>
                    <w:rPr>
                      <w:rFonts w:ascii="仿宋_GB2312" w:hAnsi="仿宋_GB2312" w:cs="仿宋_GB2312" w:eastAsia="仿宋_GB2312"/>
                      <w:sz w:val="20"/>
                      <w:color w:val="000000"/>
                    </w:rPr>
                    <w:t>远程控制：设备可选配遥控器或遥控平板（需要加配权限板）支持远程控制</w:t>
                  </w:r>
                  <w:r>
                    <w:br/>
                  </w:r>
                  <w:r>
                    <w:rPr>
                      <w:rFonts w:ascii="仿宋_GB2312" w:hAnsi="仿宋_GB2312" w:cs="仿宋_GB2312" w:eastAsia="仿宋_GB2312"/>
                      <w:sz w:val="20"/>
                      <w:color w:val="000000"/>
                    </w:rPr>
                    <w:t>机械防夹：设备具备防夹功能，在门翼复位的过程中遇阻时电机自动停止工作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红外防夹：设备具备红外防夹功能，在门翼复位的过程中检测到红外触发时电机自动停止工作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防冲撞：设备具备防冲撞功能，在没有接收到开门信号时，若受到不超过</w:t>
                  </w:r>
                  <w:r>
                    <w:rPr>
                      <w:rFonts w:ascii="仿宋_GB2312" w:hAnsi="仿宋_GB2312" w:cs="仿宋_GB2312" w:eastAsia="仿宋_GB2312"/>
                      <w:sz w:val="20"/>
                      <w:color w:val="000000"/>
                    </w:rPr>
                    <w:t>40N•m的冲击力，门翼保持锁止状态</w:t>
                  </w:r>
                  <w:r>
                    <w:br/>
                  </w:r>
                  <w:r>
                    <w:rPr>
                      <w:rFonts w:ascii="仿宋_GB2312" w:hAnsi="仿宋_GB2312" w:cs="仿宋_GB2312" w:eastAsia="仿宋_GB2312"/>
                      <w:sz w:val="20"/>
                      <w:color w:val="000000"/>
                    </w:rPr>
                    <w:t>人数统计：设备支持人数统计功能配置，可实时获取设备进出方向总人数</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人机互动：在不同的通行状态下，设备不同的灯光呈现不同的状态进行区分</w:t>
                  </w:r>
                  <w:r>
                    <w:br/>
                  </w:r>
                  <w:r>
                    <w:rPr>
                      <w:rFonts w:ascii="仿宋_GB2312" w:hAnsi="仿宋_GB2312" w:cs="仿宋_GB2312" w:eastAsia="仿宋_GB2312"/>
                      <w:sz w:val="20"/>
                      <w:color w:val="000000"/>
                    </w:rPr>
                    <w:t>灯效显示：无门翼灯；闸机指示灯绿红双色亮度可以自定义调节，符合环境要求；</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室内外摆式速通门</w:t>
                  </w:r>
                  <w:r>
                    <w:rPr>
                      <w:rFonts w:ascii="仿宋_GB2312" w:hAnsi="仿宋_GB2312" w:cs="仿宋_GB2312" w:eastAsia="仿宋_GB2312"/>
                      <w:sz w:val="20"/>
                      <w:color w:val="000000"/>
                    </w:rPr>
                    <w:t>(右边机)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单机芯右边机</w:t>
                  </w:r>
                  <w:r>
                    <w:br/>
                  </w:r>
                  <w:r>
                    <w:rPr>
                      <w:rFonts w:ascii="仿宋_GB2312" w:hAnsi="仿宋_GB2312" w:cs="仿宋_GB2312" w:eastAsia="仿宋_GB2312"/>
                      <w:sz w:val="20"/>
                      <w:color w:val="000000"/>
                    </w:rPr>
                    <w:t>设备支持选配权限板、明眸、读卡器、二维码等多种外设，实现多样化的认证方式</w:t>
                  </w:r>
                  <w:r>
                    <w:br/>
                  </w:r>
                  <w:r>
                    <w:rPr>
                      <w:rFonts w:ascii="仿宋_GB2312" w:hAnsi="仿宋_GB2312" w:cs="仿宋_GB2312" w:eastAsia="仿宋_GB2312"/>
                      <w:sz w:val="20"/>
                      <w:color w:val="000000"/>
                    </w:rPr>
                    <w:t>通行模式：设备支持进出方向通行状态（受控、常开、常闭、感应、无障碍）的灵活配置</w:t>
                  </w:r>
                  <w:r>
                    <w:br/>
                  </w:r>
                  <w:r>
                    <w:rPr>
                      <w:rFonts w:ascii="仿宋_GB2312" w:hAnsi="仿宋_GB2312" w:cs="仿宋_GB2312" w:eastAsia="仿宋_GB2312"/>
                      <w:sz w:val="20"/>
                      <w:color w:val="000000"/>
                    </w:rPr>
                    <w:t>交叉通行：一方通行后在未关门前对向认证通过，门翼保持不动，由对向人员通行结束门翼再关闭</w:t>
                  </w:r>
                  <w:r>
                    <w:br/>
                  </w:r>
                  <w:r>
                    <w:rPr>
                      <w:rFonts w:ascii="仿宋_GB2312" w:hAnsi="仿宋_GB2312" w:cs="仿宋_GB2312" w:eastAsia="仿宋_GB2312"/>
                      <w:sz w:val="20"/>
                      <w:color w:val="000000"/>
                    </w:rPr>
                    <w:t>管控模式：设备可根据实际管控需求设置警戒模式与宽松模式，默认为宽松模式；</w:t>
                  </w:r>
                  <w:r>
                    <w:br/>
                  </w:r>
                  <w:r>
                    <w:rPr>
                      <w:rFonts w:ascii="仿宋_GB2312" w:hAnsi="仿宋_GB2312" w:cs="仿宋_GB2312" w:eastAsia="仿宋_GB2312"/>
                      <w:sz w:val="20"/>
                      <w:color w:val="000000"/>
                    </w:rPr>
                    <w:t>自动复位：设备具有自动复位功能，开门后在规定的时间内未通行，系统将自动取消用户的本次通行的权限，可设定通行时间</w:t>
                  </w:r>
                  <w:r>
                    <w:br/>
                  </w:r>
                  <w:r>
                    <w:rPr>
                      <w:rFonts w:ascii="仿宋_GB2312" w:hAnsi="仿宋_GB2312" w:cs="仿宋_GB2312" w:eastAsia="仿宋_GB2312"/>
                      <w:sz w:val="20"/>
                      <w:color w:val="000000"/>
                    </w:rPr>
                    <w:t>记忆模式：设备支持记忆模式，可实现连续快速通行；</w:t>
                  </w:r>
                  <w:r>
                    <w:br/>
                  </w:r>
                  <w:r>
                    <w:rPr>
                      <w:rFonts w:ascii="仿宋_GB2312" w:hAnsi="仿宋_GB2312" w:cs="仿宋_GB2312" w:eastAsia="仿宋_GB2312"/>
                      <w:sz w:val="20"/>
                      <w:color w:val="000000"/>
                    </w:rPr>
                    <w:t>消防联动：设备具有消防联动接口，当消防信号触发时，门翼自动打开，快速引导人员疏散</w:t>
                  </w:r>
                  <w:r>
                    <w:br/>
                  </w:r>
                  <w:r>
                    <w:rPr>
                      <w:rFonts w:ascii="仿宋_GB2312" w:hAnsi="仿宋_GB2312" w:cs="仿宋_GB2312" w:eastAsia="仿宋_GB2312"/>
                      <w:sz w:val="20"/>
                      <w:color w:val="000000"/>
                    </w:rPr>
                    <w:t>断电通行：设备可选配超级电容，断电时门翼自动打开，人员可自由通行，防止恐慌；</w:t>
                  </w:r>
                  <w:r>
                    <w:br/>
                  </w:r>
                  <w:r>
                    <w:rPr>
                      <w:rFonts w:ascii="仿宋_GB2312" w:hAnsi="仿宋_GB2312" w:cs="仿宋_GB2312" w:eastAsia="仿宋_GB2312"/>
                      <w:sz w:val="20"/>
                      <w:color w:val="000000"/>
                    </w:rPr>
                    <w:t>远程控制：设备可选配遥控器或遥控平板（需要加配权限板）支持远程控制</w:t>
                  </w:r>
                  <w:r>
                    <w:br/>
                  </w:r>
                  <w:r>
                    <w:rPr>
                      <w:rFonts w:ascii="仿宋_GB2312" w:hAnsi="仿宋_GB2312" w:cs="仿宋_GB2312" w:eastAsia="仿宋_GB2312"/>
                      <w:sz w:val="20"/>
                      <w:color w:val="000000"/>
                    </w:rPr>
                    <w:t>机械防夹：设备具备防夹功能，在门翼复位的过程中遇阻时电机自动停止工作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红外防夹：设备具备红外防夹功能，在门翼复位的过程中检测到红外触发时电机自动停止工作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防冲撞：设备具备防冲撞功能，在没有接收到开门信号时，若受到不超过</w:t>
                  </w:r>
                  <w:r>
                    <w:rPr>
                      <w:rFonts w:ascii="仿宋_GB2312" w:hAnsi="仿宋_GB2312" w:cs="仿宋_GB2312" w:eastAsia="仿宋_GB2312"/>
                      <w:sz w:val="20"/>
                      <w:color w:val="000000"/>
                    </w:rPr>
                    <w:t>40N•m的冲击力，门翼保持锁止状态</w:t>
                  </w:r>
                  <w:r>
                    <w:br/>
                  </w:r>
                  <w:r>
                    <w:rPr>
                      <w:rFonts w:ascii="仿宋_GB2312" w:hAnsi="仿宋_GB2312" w:cs="仿宋_GB2312" w:eastAsia="仿宋_GB2312"/>
                      <w:sz w:val="20"/>
                      <w:color w:val="000000"/>
                    </w:rPr>
                    <w:t>人数统计：设备支持人数统计功能配置，可实时获取设备进出方向总人数</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人机互动：在不同的通行状态下，设备不同的灯光呈现不同的状态进行区分</w:t>
                  </w:r>
                  <w:r>
                    <w:br/>
                  </w:r>
                  <w:r>
                    <w:rPr>
                      <w:rFonts w:ascii="仿宋_GB2312" w:hAnsi="仿宋_GB2312" w:cs="仿宋_GB2312" w:eastAsia="仿宋_GB2312"/>
                      <w:sz w:val="20"/>
                      <w:color w:val="000000"/>
                    </w:rPr>
                    <w:t>灯效显示：无门翼灯；闸机指示灯绿红双色亮度可以自定义调节，符合环境要求；</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人员摆闸</w:t>
                  </w:r>
                  <w:r>
                    <w:rPr>
                      <w:rFonts w:ascii="仿宋_GB2312" w:hAnsi="仿宋_GB2312" w:cs="仿宋_GB2312" w:eastAsia="仿宋_GB2312"/>
                      <w:sz w:val="20"/>
                      <w:color w:val="000000"/>
                    </w:rPr>
                    <w:t>配套人脸识别终端</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设备采用嵌入式Linux系统，≧7英寸LCD触摸显示屏，屏幕分辨率不小于1024*600，屏幕防冲击防护等级IK04，设备结构后壳(除后壳盖板部分)防冲击防护等级IK07，支持IP65防水等级。</w:t>
                  </w:r>
                  <w:r>
                    <w:br/>
                  </w:r>
                  <w:r>
                    <w:rPr>
                      <w:rFonts w:ascii="仿宋_GB2312" w:hAnsi="仿宋_GB2312" w:cs="仿宋_GB2312" w:eastAsia="仿宋_GB2312"/>
                      <w:sz w:val="20"/>
                      <w:color w:val="000000"/>
                    </w:rPr>
                    <w:t>2. 设备采用高清双目相机宽动态相机（1路可见光摄像头，1路红外摄像头），可适应强光、逆光、暗光等条件的人脸识别，最大分辨率1920×1080，帧率30帧/s，</w:t>
                  </w:r>
                  <w:r>
                    <w:br/>
                  </w:r>
                  <w:r>
                    <w:rPr>
                      <w:rFonts w:ascii="仿宋_GB2312" w:hAnsi="仿宋_GB2312" w:cs="仿宋_GB2312" w:eastAsia="仿宋_GB2312"/>
                      <w:sz w:val="20"/>
                      <w:color w:val="000000"/>
                    </w:rPr>
                    <w:t>3. 设备本地人脸库存储容量≧50000张，本地卡存储容量≧50000张，本地出入记录存储容量≧100000条。</w:t>
                  </w:r>
                  <w:r>
                    <w:br/>
                  </w:r>
                  <w:r>
                    <w:rPr>
                      <w:rFonts w:ascii="仿宋_GB2312" w:hAnsi="仿宋_GB2312" w:cs="仿宋_GB2312" w:eastAsia="仿宋_GB2312"/>
                      <w:sz w:val="20"/>
                      <w:color w:val="000000"/>
                    </w:rPr>
                    <w:t>4. 设备具有硬件接口，应不少于以下硬件接口及能力： LAN*1（10M/100M/1000M自适应） ；WIFI*1；RS485*1；韦根*1；USB*1；喇叭扬声器；I/O输出*2； I/O输入*4；SIM*1；红绿双色LED状态灯；机械防拆开关*1。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遥控手柄</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支持一对一和一对多对码模式，默认为一对一模式，模式切换时需打开接收设备后壳进行操作</w:t>
                  </w:r>
                  <w:r>
                    <w:br/>
                  </w:r>
                  <w:r>
                    <w:rPr>
                      <w:rFonts w:ascii="仿宋_GB2312" w:hAnsi="仿宋_GB2312" w:cs="仿宋_GB2312" w:eastAsia="仿宋_GB2312"/>
                      <w:sz w:val="20"/>
                      <w:color w:val="000000"/>
                    </w:rPr>
                    <w:t>遥控器手柄包含</w:t>
                  </w:r>
                  <w:r>
                    <w:rPr>
                      <w:rFonts w:ascii="仿宋_GB2312" w:hAnsi="仿宋_GB2312" w:cs="仿宋_GB2312" w:eastAsia="仿宋_GB2312"/>
                      <w:sz w:val="20"/>
                      <w:color w:val="000000"/>
                    </w:rPr>
                    <w:t>4个按键（自上而下顺序）：进开门、关门、出开门、常开</w:t>
                  </w:r>
                  <w:r>
                    <w:br/>
                  </w:r>
                  <w:r>
                    <w:rPr>
                      <w:rFonts w:ascii="仿宋_GB2312" w:hAnsi="仿宋_GB2312" w:cs="仿宋_GB2312" w:eastAsia="仿宋_GB2312"/>
                      <w:sz w:val="20"/>
                      <w:color w:val="000000"/>
                    </w:rPr>
                    <w:t>进开门，出开门为点动信号，过完人后闸机自动关闭；</w:t>
                  </w:r>
                  <w:r>
                    <w:br/>
                  </w:r>
                  <w:r>
                    <w:rPr>
                      <w:rFonts w:ascii="仿宋_GB2312" w:hAnsi="仿宋_GB2312" w:cs="仿宋_GB2312" w:eastAsia="仿宋_GB2312"/>
                      <w:sz w:val="20"/>
                      <w:color w:val="000000"/>
                    </w:rPr>
                    <w:t>点击常开按钮，闸门会一直常开，按关门按钮后关闭；</w:t>
                  </w:r>
                  <w:r>
                    <w:br/>
                  </w:r>
                  <w:r>
                    <w:rPr>
                      <w:rFonts w:ascii="仿宋_GB2312" w:hAnsi="仿宋_GB2312" w:cs="仿宋_GB2312" w:eastAsia="仿宋_GB2312"/>
                      <w:sz w:val="20"/>
                      <w:color w:val="000000"/>
                    </w:rPr>
                    <w:t>遥控器电量较低时，按下按键时指示灯会闪烁二次做为提醒</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遥控接收器</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支持一对一和一对多对码模式，默认为一对一模式，模式切换时需打开接收设备后壳进行操作</w:t>
                  </w:r>
                  <w:r>
                    <w:br/>
                  </w:r>
                  <w:r>
                    <w:rPr>
                      <w:rFonts w:ascii="仿宋_GB2312" w:hAnsi="仿宋_GB2312" w:cs="仿宋_GB2312" w:eastAsia="仿宋_GB2312"/>
                      <w:sz w:val="20"/>
                      <w:color w:val="000000"/>
                    </w:rPr>
                    <w:t>与</w:t>
                  </w:r>
                  <w:r>
                    <w:rPr>
                      <w:rFonts w:ascii="仿宋_GB2312" w:hAnsi="仿宋_GB2312" w:cs="仿宋_GB2312" w:eastAsia="仿宋_GB2312"/>
                      <w:sz w:val="20"/>
                      <w:color w:val="000000"/>
                    </w:rPr>
                    <w:t>DS-K7R03-433遥控器配合使用</w:t>
                  </w:r>
                  <w:r>
                    <w:br/>
                  </w:r>
                  <w:r>
                    <w:rPr>
                      <w:rFonts w:ascii="仿宋_GB2312" w:hAnsi="仿宋_GB2312" w:cs="仿宋_GB2312" w:eastAsia="仿宋_GB2312"/>
                      <w:sz w:val="20"/>
                      <w:color w:val="000000"/>
                    </w:rPr>
                    <w:t>接收器含</w:t>
                  </w:r>
                  <w:r>
                    <w:rPr>
                      <w:rFonts w:ascii="仿宋_GB2312" w:hAnsi="仿宋_GB2312" w:cs="仿宋_GB2312" w:eastAsia="仿宋_GB2312"/>
                      <w:sz w:val="20"/>
                      <w:color w:val="000000"/>
                    </w:rPr>
                    <w:t>6根线 根据线色不同进行连接</w:t>
                  </w:r>
                  <w:r>
                    <w:br/>
                  </w:r>
                  <w:r>
                    <w:rPr>
                      <w:rFonts w:ascii="仿宋_GB2312" w:hAnsi="仿宋_GB2312" w:cs="仿宋_GB2312" w:eastAsia="仿宋_GB2312"/>
                      <w:sz w:val="20"/>
                      <w:color w:val="000000"/>
                    </w:rPr>
                    <w:t>进开门，出开门为点动信号，过完人后闸机自动关闭</w:t>
                  </w:r>
                  <w:r>
                    <w:br/>
                  </w:r>
                  <w:r>
                    <w:rPr>
                      <w:rFonts w:ascii="仿宋_GB2312" w:hAnsi="仿宋_GB2312" w:cs="仿宋_GB2312" w:eastAsia="仿宋_GB2312"/>
                      <w:sz w:val="20"/>
                      <w:color w:val="000000"/>
                    </w:rPr>
                    <w:t>本接收器含有对码按键；</w:t>
                  </w:r>
                  <w:r>
                    <w:br/>
                  </w:r>
                  <w:r>
                    <w:rPr>
                      <w:rFonts w:ascii="仿宋_GB2312" w:hAnsi="仿宋_GB2312" w:cs="仿宋_GB2312" w:eastAsia="仿宋_GB2312"/>
                      <w:sz w:val="20"/>
                      <w:color w:val="000000"/>
                    </w:rPr>
                    <w:t>接收器内置天线</w:t>
                  </w:r>
                </w:p>
                <w:p>
                  <w:pPr>
                    <w:pStyle w:val="null3"/>
                    <w:jc w:val="left"/>
                  </w:pPr>
                  <w:r>
                    <w:rPr>
                      <w:rFonts w:ascii="仿宋_GB2312" w:hAnsi="仿宋_GB2312" w:cs="仿宋_GB2312" w:eastAsia="仿宋_GB2312"/>
                      <w:sz w:val="20"/>
                      <w:color w:val="000000"/>
                    </w:rPr>
                    <w:t>通信距离：</w:t>
                  </w:r>
                  <w:r>
                    <w:rPr>
                      <w:rFonts w:ascii="仿宋_GB2312" w:hAnsi="仿宋_GB2312" w:cs="仿宋_GB2312" w:eastAsia="仿宋_GB2312"/>
                      <w:sz w:val="20"/>
                      <w:color w:val="000000"/>
                    </w:rPr>
                    <w:t xml:space="preserve">≧10m </w:t>
                  </w:r>
                  <w:r>
                    <w:br/>
                  </w:r>
                  <w:r>
                    <w:rPr>
                      <w:rFonts w:ascii="仿宋_GB2312" w:hAnsi="仿宋_GB2312" w:cs="仿宋_GB2312" w:eastAsia="仿宋_GB2312"/>
                      <w:sz w:val="20"/>
                      <w:color w:val="000000"/>
                    </w:rPr>
                    <w:t>通信频率：</w:t>
                  </w:r>
                  <w:r>
                    <w:rPr>
                      <w:rFonts w:ascii="仿宋_GB2312" w:hAnsi="仿宋_GB2312" w:cs="仿宋_GB2312" w:eastAsia="仿宋_GB2312"/>
                      <w:sz w:val="20"/>
                      <w:color w:val="000000"/>
                    </w:rPr>
                    <w:t xml:space="preserve">433MHz   </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电子班牌</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屏幕：采用电容式触摸屏，支持≥10点触控。分辨率≥1920*1080，显示比例16：9。尺寸≥21英寸。屏幕等级：采用A+级别屏幕。</w:t>
                  </w:r>
                  <w:r>
                    <w:br/>
                  </w:r>
                  <w:r>
                    <w:rPr>
                      <w:rFonts w:ascii="仿宋_GB2312" w:hAnsi="仿宋_GB2312" w:cs="仿宋_GB2312" w:eastAsia="仿宋_GB2312"/>
                      <w:sz w:val="20"/>
                      <w:color w:val="000000"/>
                    </w:rPr>
                    <w:t>2. 屏幕透光率≥90%。屏幕能抗强光干扰，在照度≥100K lx环境下可以正常工作。</w:t>
                  </w:r>
                  <w:r>
                    <w:br/>
                  </w:r>
                  <w:r>
                    <w:rPr>
                      <w:rFonts w:ascii="仿宋_GB2312" w:hAnsi="仿宋_GB2312" w:cs="仿宋_GB2312" w:eastAsia="仿宋_GB2312"/>
                      <w:sz w:val="20"/>
                      <w:color w:val="000000"/>
                    </w:rPr>
                    <w:t>3. 配置：Android智能操作系统≥12；</w:t>
                  </w:r>
                  <w:r>
                    <w:br/>
                  </w:r>
                  <w:r>
                    <w:rPr>
                      <w:rFonts w:ascii="仿宋_GB2312" w:hAnsi="仿宋_GB2312" w:cs="仿宋_GB2312" w:eastAsia="仿宋_GB2312"/>
                      <w:sz w:val="20"/>
                      <w:color w:val="000000"/>
                    </w:rPr>
                    <w:t>支持外部存储禁用功能，禁止外部存储设备访问</w:t>
                  </w:r>
                  <w:r>
                    <w:br/>
                  </w:r>
                  <w:r>
                    <w:rPr>
                      <w:rFonts w:ascii="仿宋_GB2312" w:hAnsi="仿宋_GB2312" w:cs="仿宋_GB2312" w:eastAsia="仿宋_GB2312"/>
                      <w:sz w:val="20"/>
                      <w:color w:val="000000"/>
                    </w:rPr>
                    <w:t>4. 支持定时开关机功能</w:t>
                  </w:r>
                  <w:r>
                    <w:br/>
                  </w:r>
                  <w:r>
                    <w:rPr>
                      <w:rFonts w:ascii="仿宋_GB2312" w:hAnsi="仿宋_GB2312" w:cs="仿宋_GB2312" w:eastAsia="仿宋_GB2312"/>
                      <w:sz w:val="20"/>
                      <w:color w:val="000000"/>
                    </w:rPr>
                    <w:t>支持高温保护功能，在环境温度</w:t>
                  </w:r>
                  <w:r>
                    <w:rPr>
                      <w:rFonts w:ascii="仿宋_GB2312" w:hAnsi="仿宋_GB2312" w:cs="仿宋_GB2312" w:eastAsia="仿宋_GB2312"/>
                      <w:sz w:val="20"/>
                      <w:color w:val="000000"/>
                    </w:rPr>
                    <w:t>≥70℃下自动断电保护</w:t>
                  </w:r>
                  <w:r>
                    <w:br/>
                  </w:r>
                  <w:r>
                    <w:rPr>
                      <w:rFonts w:ascii="仿宋_GB2312" w:hAnsi="仿宋_GB2312" w:cs="仿宋_GB2312" w:eastAsia="仿宋_GB2312"/>
                      <w:sz w:val="20"/>
                      <w:color w:val="000000"/>
                    </w:rPr>
                    <w:t>5. 内置光感：支持根据周围环境光线强弱，自动调节显示屏的亮度</w:t>
                  </w:r>
                  <w:r>
                    <w:br/>
                  </w:r>
                  <w:r>
                    <w:rPr>
                      <w:rFonts w:ascii="仿宋_GB2312" w:hAnsi="仿宋_GB2312" w:cs="仿宋_GB2312" w:eastAsia="仿宋_GB2312"/>
                      <w:sz w:val="20"/>
                      <w:color w:val="000000"/>
                    </w:rPr>
                    <w:t>6. 内置拾音器，具有回声消除功能，可抵消语音对讲的回声</w:t>
                  </w:r>
                  <w:r>
                    <w:br/>
                  </w:r>
                  <w:r>
                    <w:rPr>
                      <w:rFonts w:ascii="仿宋_GB2312" w:hAnsi="仿宋_GB2312" w:cs="仿宋_GB2312" w:eastAsia="仿宋_GB2312"/>
                      <w:sz w:val="20"/>
                      <w:color w:val="000000"/>
                    </w:rPr>
                    <w:t>7. 系统内存：≧2G内存；系统存储空间：内置≥16G emmc</w:t>
                  </w:r>
                  <w:r>
                    <w:br/>
                  </w:r>
                  <w:r>
                    <w:rPr>
                      <w:rFonts w:ascii="仿宋_GB2312" w:hAnsi="仿宋_GB2312" w:cs="仿宋_GB2312" w:eastAsia="仿宋_GB2312"/>
                      <w:sz w:val="20"/>
                      <w:color w:val="000000"/>
                    </w:rPr>
                    <w:t>8. 支持门禁接口，包含RS485（485+,485-,GND），韦根接口（W0，W1，GND），门锁（NC，COM，NO），门磁（SENSOR，GND），按钮（BTN，GND）信号</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电子班牌软件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一、电子班牌终端软件</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1 多模式切换 支持多模式智能自动切换，其中包含普通模式、考勤模式、上课模式、考试模式、紧急通知模式以及校宣模式。</w:t>
                  </w:r>
                  <w:r>
                    <w:br/>
                  </w:r>
                  <w:r>
                    <w:rPr>
                      <w:rFonts w:ascii="仿宋_GB2312" w:hAnsi="仿宋_GB2312" w:cs="仿宋_GB2312" w:eastAsia="仿宋_GB2312"/>
                      <w:sz w:val="20"/>
                      <w:color w:val="000000"/>
                    </w:rPr>
                    <w:t>2 首页展示 班牌首页可展示班级简介、今日课表、校园新闻、校园公告、班级公告、班级相册、班级视频、今日值日、倒计时以及班级荣誉信息，其中班级荣誉中第一名会显示一枚流动小红旗。</w:t>
                  </w:r>
                  <w:r>
                    <w:br/>
                  </w:r>
                  <w:r>
                    <w:rPr>
                      <w:rFonts w:ascii="仿宋_GB2312" w:hAnsi="仿宋_GB2312" w:cs="仿宋_GB2312" w:eastAsia="仿宋_GB2312"/>
                      <w:sz w:val="20"/>
                      <w:color w:val="000000"/>
                    </w:rPr>
                    <w:t>3 班级值日 今日值日模块支持显示班级今日值日人员姓名信息。</w:t>
                  </w:r>
                  <w:r>
                    <w:br/>
                  </w:r>
                  <w:r>
                    <w:rPr>
                      <w:rFonts w:ascii="仿宋_GB2312" w:hAnsi="仿宋_GB2312" w:cs="仿宋_GB2312" w:eastAsia="仿宋_GB2312"/>
                      <w:sz w:val="20"/>
                      <w:color w:val="000000"/>
                    </w:rPr>
                    <w:t>4 班级相册 支持从班级相册中自助选择部分照片，在班牌首页展示，并自动轮播。</w:t>
                  </w:r>
                  <w:r>
                    <w:br/>
                  </w:r>
                  <w:r>
                    <w:rPr>
                      <w:rFonts w:ascii="仿宋_GB2312" w:hAnsi="仿宋_GB2312" w:cs="仿宋_GB2312" w:eastAsia="仿宋_GB2312"/>
                      <w:sz w:val="20"/>
                      <w:color w:val="000000"/>
                    </w:rPr>
                    <w:t>5 校徽展示 班牌首页支持展示学校校徽。</w:t>
                  </w:r>
                  <w:r>
                    <w:br/>
                  </w:r>
                  <w:r>
                    <w:rPr>
                      <w:rFonts w:ascii="仿宋_GB2312" w:hAnsi="仿宋_GB2312" w:cs="仿宋_GB2312" w:eastAsia="仿宋_GB2312"/>
                      <w:sz w:val="20"/>
                      <w:color w:val="000000"/>
                    </w:rPr>
                    <w:t>6 考勤模式支持通过平台设置考勤规则，考勤时间段内学生可以通过刷卡或者刷脸进行考勤，实时显示考勤签到情况，并支持离线考勤。</w:t>
                  </w:r>
                  <w:r>
                    <w:br/>
                  </w:r>
                  <w:r>
                    <w:rPr>
                      <w:rFonts w:ascii="仿宋_GB2312" w:hAnsi="仿宋_GB2312" w:cs="仿宋_GB2312" w:eastAsia="仿宋_GB2312"/>
                      <w:sz w:val="20"/>
                      <w:color w:val="000000"/>
                    </w:rPr>
                    <w:t>7 上课模式 支持依据班级课表，进入上课时间自动从普通模式切换至上课模式，可展示当前课程、授课教师、授课时间以及下节课信息；上课过程中，巡课员可在班牌上实时查看教室画面。</w:t>
                  </w:r>
                  <w:r>
                    <w:br/>
                  </w:r>
                  <w:r>
                    <w:rPr>
                      <w:rFonts w:ascii="仿宋_GB2312" w:hAnsi="仿宋_GB2312" w:cs="仿宋_GB2312" w:eastAsia="仿宋_GB2312"/>
                      <w:sz w:val="20"/>
                      <w:color w:val="000000"/>
                    </w:rPr>
                    <w:t>8 考试模式 通过班牌后台发布考试安排后，进入考试时间班牌切换至考试模式，展示当前考试科目、剩余考试时间以及监考教师。。</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电路防护系统</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要求为软硬件一体机，双电源，内置显示屏，通讯接口包含RJ45、4G、WIFI，标配网络防雷接口≥6路、接地通路接口≥2路、漏电监测接口≥6路、RS485接口≥6路、RS232串口≥1路、USB接口≥2路、HDMI接口≥1路、电源输出接口≥6路16A国标五孔插座</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2、具有电涌保护功能支持网络和电源系统防雷击防浪涌；</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3、产品符合GB/T 18802.21-2016《低压电涌保护器 第21部分:电信和信号网络的电涌保护器(SPD)性能要求和试验方法》：冲击耐受能力(1.2/50us-8/20us)≥10kV/5kA</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4、产品符合GB/T 18802.11-2020《低压电涌保护器(SPD)第11部分:低压电源系统的电涌保护器性能要求和试验方法》：电压保护水平Up≤1.6kV，标称放电电流In(8/20μs)≥20kA，最大放电电流Imax(8/20μs)≥40kA</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内置触控显示屏≥2.8英寸，可显示监测状态、设备信息和告警信息等，屏显内容包含：告警信息、防雷器状态、防雷器温度、防雷器寿命、雷击浪涌次数、接地通断、漏电流、温度、湿度、烟雾、水浸、安装单位、联系人、联系电话</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6、支持监测指标实时查询、数据分析、视频监控、设备管理、告警阈值管理、触发器管理、工单管理、多级用户权限管理</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7、网络防雷接口支持POE供电，可为监控摄像头远程供电，管理平台可实时查看监控画面，支持对视频流的网络传输进行优化整形，降低网络传输引发的视频卡顿风险；</w:t>
                  </w:r>
                  <w:r>
                    <w:br/>
                  </w:r>
                  <w:r>
                    <w:rPr>
                      <w:rFonts w:ascii="仿宋_GB2312" w:hAnsi="仿宋_GB2312" w:cs="仿宋_GB2312" w:eastAsia="仿宋_GB2312"/>
                      <w:sz w:val="20"/>
                      <w:color w:val="000000"/>
                    </w:rPr>
                    <w:t>8、运维方式支持管理平台查询、故障报修、管理派发工单；</w:t>
                  </w:r>
                  <w:r>
                    <w:br/>
                  </w:r>
                  <w:r>
                    <w:rPr>
                      <w:rFonts w:ascii="仿宋_GB2312" w:hAnsi="仿宋_GB2312" w:cs="仿宋_GB2312" w:eastAsia="仿宋_GB2312"/>
                      <w:sz w:val="20"/>
                      <w:color w:val="000000"/>
                    </w:rPr>
                    <w:t>9、支持设备漏电监测，当漏电监测接口所连接设备的漏电流≤25mA时就可触发报警；</w:t>
                  </w:r>
                  <w:r>
                    <w:br/>
                  </w:r>
                  <w:r>
                    <w:rPr>
                      <w:rFonts w:ascii="仿宋_GB2312" w:hAnsi="仿宋_GB2312" w:cs="仿宋_GB2312" w:eastAsia="仿宋_GB2312"/>
                      <w:sz w:val="20"/>
                      <w:color w:val="000000"/>
                    </w:rPr>
                    <w:t>10、双电源支持自动切换，AB路电源切换延时≤10ms，切换时输出端负载不重启不断电；</w:t>
                  </w:r>
                  <w:r>
                    <w:br/>
                  </w:r>
                  <w:r>
                    <w:rPr>
                      <w:rFonts w:ascii="仿宋_GB2312" w:hAnsi="仿宋_GB2312" w:cs="仿宋_GB2312" w:eastAsia="仿宋_GB2312"/>
                      <w:sz w:val="20"/>
                      <w:color w:val="000000"/>
                    </w:rPr>
                    <w:t>11、RS485接口支持接入第三方温湿度、烟感、水浸等传感器，支持RS232串口和RJ45网口两种方式远程控制；</w:t>
                  </w:r>
                  <w:r>
                    <w:br/>
                  </w:r>
                  <w:r>
                    <w:rPr>
                      <w:rFonts w:ascii="仿宋_GB2312" w:hAnsi="仿宋_GB2312" w:cs="仿宋_GB2312" w:eastAsia="仿宋_GB2312"/>
                      <w:sz w:val="20"/>
                      <w:color w:val="000000"/>
                    </w:rPr>
                    <w:t>12、额定功率≥7000W</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电源线、线管等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七、男生</w:t>
                  </w:r>
                  <w:r>
                    <w:rPr>
                      <w:rFonts w:ascii="仿宋_GB2312" w:hAnsi="仿宋_GB2312" w:cs="仿宋_GB2312" w:eastAsia="仿宋_GB2312"/>
                      <w:sz w:val="20"/>
                      <w:b/>
                      <w:color w:val="000000"/>
                    </w:rPr>
                    <w:t>女生宿舍各自一套</w:t>
                  </w:r>
                  <w:r>
                    <w:rPr>
                      <w:rFonts w:ascii="仿宋_GB2312" w:hAnsi="仿宋_GB2312" w:cs="仿宋_GB2312" w:eastAsia="仿宋_GB2312"/>
                      <w:sz w:val="20"/>
                      <w:b/>
                      <w:color w:val="000000"/>
                    </w:rPr>
                    <w:t>2通道摆闸</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室内外摆式速通门</w:t>
                  </w:r>
                  <w:r>
                    <w:rPr>
                      <w:rFonts w:ascii="仿宋_GB2312" w:hAnsi="仿宋_GB2312" w:cs="仿宋_GB2312" w:eastAsia="仿宋_GB2312"/>
                      <w:sz w:val="20"/>
                      <w:color w:val="000000"/>
                    </w:rPr>
                    <w:t>(中间机)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双机芯中间机</w:t>
                  </w:r>
                  <w:r>
                    <w:br/>
                  </w:r>
                  <w:r>
                    <w:rPr>
                      <w:rFonts w:ascii="仿宋_GB2312" w:hAnsi="仿宋_GB2312" w:cs="仿宋_GB2312" w:eastAsia="仿宋_GB2312"/>
                      <w:sz w:val="20"/>
                      <w:color w:val="000000"/>
                    </w:rPr>
                    <w:t>设备支持选配权限板、明眸、读卡器、二维码等多种外设，实现多样化的认证方式</w:t>
                  </w:r>
                  <w:r>
                    <w:br/>
                  </w:r>
                  <w:r>
                    <w:rPr>
                      <w:rFonts w:ascii="仿宋_GB2312" w:hAnsi="仿宋_GB2312" w:cs="仿宋_GB2312" w:eastAsia="仿宋_GB2312"/>
                      <w:sz w:val="20"/>
                      <w:color w:val="000000"/>
                    </w:rPr>
                    <w:t>通行模式：设备支持进出方向通行状态（受控、常开、常闭、感应、无障碍）的灵活配置</w:t>
                  </w:r>
                  <w:r>
                    <w:br/>
                  </w:r>
                  <w:r>
                    <w:rPr>
                      <w:rFonts w:ascii="仿宋_GB2312" w:hAnsi="仿宋_GB2312" w:cs="仿宋_GB2312" w:eastAsia="仿宋_GB2312"/>
                      <w:sz w:val="20"/>
                      <w:color w:val="000000"/>
                    </w:rPr>
                    <w:t>交叉通行：一方通行后在未关门前对向认证通过，门翼保持不动，由对向人员通行结束门翼再关闭；</w:t>
                  </w:r>
                  <w:r>
                    <w:br/>
                  </w:r>
                  <w:r>
                    <w:rPr>
                      <w:rFonts w:ascii="仿宋_GB2312" w:hAnsi="仿宋_GB2312" w:cs="仿宋_GB2312" w:eastAsia="仿宋_GB2312"/>
                      <w:sz w:val="20"/>
                      <w:color w:val="000000"/>
                    </w:rPr>
                    <w:t>管控模式：设备可根据实际管控需求设置警戒模式与宽松模式，默认为宽松模式；</w:t>
                  </w:r>
                  <w:r>
                    <w:br/>
                  </w:r>
                  <w:r>
                    <w:rPr>
                      <w:rFonts w:ascii="仿宋_GB2312" w:hAnsi="仿宋_GB2312" w:cs="仿宋_GB2312" w:eastAsia="仿宋_GB2312"/>
                      <w:sz w:val="20"/>
                      <w:color w:val="000000"/>
                    </w:rPr>
                    <w:t>自动复位：设备具有自动复位功能，开门后在规定的时间内未通行，系统将自动取消用户的本次通行的权限，可设定通行时间；</w:t>
                  </w:r>
                  <w:r>
                    <w:br/>
                  </w:r>
                  <w:r>
                    <w:rPr>
                      <w:rFonts w:ascii="仿宋_GB2312" w:hAnsi="仿宋_GB2312" w:cs="仿宋_GB2312" w:eastAsia="仿宋_GB2312"/>
                      <w:sz w:val="20"/>
                      <w:color w:val="000000"/>
                    </w:rPr>
                    <w:t>记忆模式：设备支持记忆模式，可实现连续快速通行；</w:t>
                  </w:r>
                  <w:r>
                    <w:br/>
                  </w:r>
                  <w:r>
                    <w:rPr>
                      <w:rFonts w:ascii="仿宋_GB2312" w:hAnsi="仿宋_GB2312" w:cs="仿宋_GB2312" w:eastAsia="仿宋_GB2312"/>
                      <w:sz w:val="20"/>
                      <w:color w:val="000000"/>
                    </w:rPr>
                    <w:t>消防联动：设备具有消防联动接口，当消防信号触发时，门翼自动打开，快速引导人员疏散；</w:t>
                  </w:r>
                  <w:r>
                    <w:br/>
                  </w:r>
                  <w:r>
                    <w:rPr>
                      <w:rFonts w:ascii="仿宋_GB2312" w:hAnsi="仿宋_GB2312" w:cs="仿宋_GB2312" w:eastAsia="仿宋_GB2312"/>
                      <w:sz w:val="20"/>
                      <w:color w:val="000000"/>
                    </w:rPr>
                    <w:t>断电通行：设备可选配超级电容，断电时门翼自动打开，人员可自由通行，防止恐慌；</w:t>
                  </w:r>
                  <w:r>
                    <w:br/>
                  </w:r>
                  <w:r>
                    <w:rPr>
                      <w:rFonts w:ascii="仿宋_GB2312" w:hAnsi="仿宋_GB2312" w:cs="仿宋_GB2312" w:eastAsia="仿宋_GB2312"/>
                      <w:sz w:val="20"/>
                      <w:color w:val="000000"/>
                    </w:rPr>
                    <w:t>远程控制：设备可选配遥控器或遥控平板（需要加配权限板）支持远程控制；遥控器支持一对多，一个遥控器同时控制最多</w:t>
                  </w:r>
                  <w:r>
                    <w:rPr>
                      <w:rFonts w:ascii="仿宋_GB2312" w:hAnsi="仿宋_GB2312" w:cs="仿宋_GB2312" w:eastAsia="仿宋_GB2312"/>
                      <w:sz w:val="20"/>
                      <w:color w:val="000000"/>
                    </w:rPr>
                    <w:t>6个通道，空旷条件下遥控距离不低于30m；</w:t>
                  </w:r>
                  <w:r>
                    <w:br/>
                  </w:r>
                  <w:r>
                    <w:rPr>
                      <w:rFonts w:ascii="仿宋_GB2312" w:hAnsi="仿宋_GB2312" w:cs="仿宋_GB2312" w:eastAsia="仿宋_GB2312"/>
                      <w:sz w:val="20"/>
                      <w:color w:val="000000"/>
                    </w:rPr>
                    <w:t>机械防夹：设备具备防夹功能，在门翼复位的过程中遇阻时电机自动停止工作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红外防夹：设备具备红外防夹功能，在门翼复位的过程中检测到红外触发时电机自动停止工作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防冲撞：设备具备防冲撞功能，在没有接收到开门信号时，若受到不超过</w:t>
                  </w:r>
                  <w:r>
                    <w:rPr>
                      <w:rFonts w:ascii="仿宋_GB2312" w:hAnsi="仿宋_GB2312" w:cs="仿宋_GB2312" w:eastAsia="仿宋_GB2312"/>
                      <w:sz w:val="20"/>
                      <w:color w:val="000000"/>
                    </w:rPr>
                    <w:t>40N•m的冲击力，门翼保持锁止状态；</w:t>
                  </w:r>
                  <w:r>
                    <w:br/>
                  </w:r>
                  <w:r>
                    <w:rPr>
                      <w:rFonts w:ascii="仿宋_GB2312" w:hAnsi="仿宋_GB2312" w:cs="仿宋_GB2312" w:eastAsia="仿宋_GB2312"/>
                      <w:sz w:val="20"/>
                      <w:color w:val="000000"/>
                    </w:rPr>
                    <w:t>人数统计：设备支持人数统计功能配置，可实时获取设备进出方向总人数；</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人机互动：在不同的通行状态下，设备不同的灯光呈现不同的状态进行区分</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室内外摆式速通门</w:t>
                  </w:r>
                  <w:r>
                    <w:rPr>
                      <w:rFonts w:ascii="仿宋_GB2312" w:hAnsi="仿宋_GB2312" w:cs="仿宋_GB2312" w:eastAsia="仿宋_GB2312"/>
                      <w:sz w:val="20"/>
                      <w:color w:val="000000"/>
                    </w:rPr>
                    <w:t>(左边机)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单机芯左边机</w:t>
                  </w:r>
                  <w:r>
                    <w:br/>
                  </w:r>
                  <w:r>
                    <w:rPr>
                      <w:rFonts w:ascii="仿宋_GB2312" w:hAnsi="仿宋_GB2312" w:cs="仿宋_GB2312" w:eastAsia="仿宋_GB2312"/>
                      <w:sz w:val="20"/>
                      <w:color w:val="000000"/>
                    </w:rPr>
                    <w:t>设备支持选配明眸、读卡器、二维码等多种外设，实现多样化的认证方式</w:t>
                  </w:r>
                  <w:r>
                    <w:br/>
                  </w:r>
                  <w:r>
                    <w:rPr>
                      <w:rFonts w:ascii="仿宋_GB2312" w:hAnsi="仿宋_GB2312" w:cs="仿宋_GB2312" w:eastAsia="仿宋_GB2312"/>
                      <w:sz w:val="20"/>
                      <w:color w:val="000000"/>
                    </w:rPr>
                    <w:t>通行模式：设备支持进出方向通行状态（受控、常开、常闭、感应、无障碍）的灵活配置</w:t>
                  </w:r>
                  <w:r>
                    <w:br/>
                  </w:r>
                  <w:r>
                    <w:rPr>
                      <w:rFonts w:ascii="仿宋_GB2312" w:hAnsi="仿宋_GB2312" w:cs="仿宋_GB2312" w:eastAsia="仿宋_GB2312"/>
                      <w:sz w:val="20"/>
                      <w:color w:val="000000"/>
                    </w:rPr>
                    <w:t>交叉通行：一方通行后在未关门前对向认证通过，门翼保持不动，由对向人员通行结束门翼再关闭</w:t>
                  </w:r>
                  <w:r>
                    <w:br/>
                  </w:r>
                  <w:r>
                    <w:rPr>
                      <w:rFonts w:ascii="仿宋_GB2312" w:hAnsi="仿宋_GB2312" w:cs="仿宋_GB2312" w:eastAsia="仿宋_GB2312"/>
                      <w:sz w:val="20"/>
                      <w:color w:val="000000"/>
                    </w:rPr>
                    <w:t>管控模式：设备可根据实际管控需求设置警戒模式与宽松模式，默认为宽松模式；</w:t>
                  </w:r>
                  <w:r>
                    <w:br/>
                  </w:r>
                  <w:r>
                    <w:rPr>
                      <w:rFonts w:ascii="仿宋_GB2312" w:hAnsi="仿宋_GB2312" w:cs="仿宋_GB2312" w:eastAsia="仿宋_GB2312"/>
                      <w:sz w:val="20"/>
                      <w:color w:val="000000"/>
                    </w:rPr>
                    <w:t>自动复位：设备具有自动复位功能，开门后在规定的时间内未通行，系统将自动取消用户的本次通行的权限，可设定通行时间；</w:t>
                  </w:r>
                  <w:r>
                    <w:br/>
                  </w:r>
                  <w:r>
                    <w:rPr>
                      <w:rFonts w:ascii="仿宋_GB2312" w:hAnsi="仿宋_GB2312" w:cs="仿宋_GB2312" w:eastAsia="仿宋_GB2312"/>
                      <w:sz w:val="20"/>
                      <w:color w:val="000000"/>
                    </w:rPr>
                    <w:t>记忆模式：设备支持记忆模式，可实现连续快速通行；</w:t>
                  </w:r>
                  <w:r>
                    <w:br/>
                  </w:r>
                  <w:r>
                    <w:rPr>
                      <w:rFonts w:ascii="仿宋_GB2312" w:hAnsi="仿宋_GB2312" w:cs="仿宋_GB2312" w:eastAsia="仿宋_GB2312"/>
                      <w:sz w:val="20"/>
                      <w:color w:val="000000"/>
                    </w:rPr>
                    <w:t>消防联动：设备具有消防联动接口，当消防信号触发时，门翼自动打开，快速引导人员疏散</w:t>
                  </w:r>
                  <w:r>
                    <w:br/>
                  </w:r>
                  <w:r>
                    <w:rPr>
                      <w:rFonts w:ascii="仿宋_GB2312" w:hAnsi="仿宋_GB2312" w:cs="仿宋_GB2312" w:eastAsia="仿宋_GB2312"/>
                      <w:sz w:val="20"/>
                      <w:color w:val="000000"/>
                    </w:rPr>
                    <w:t>断电通行：设备可选配超级电容，断电时门翼自动打开，人员可自由通行，防止恐慌</w:t>
                  </w:r>
                  <w:r>
                    <w:br/>
                  </w:r>
                  <w:r>
                    <w:rPr>
                      <w:rFonts w:ascii="仿宋_GB2312" w:hAnsi="仿宋_GB2312" w:cs="仿宋_GB2312" w:eastAsia="仿宋_GB2312"/>
                      <w:sz w:val="20"/>
                      <w:color w:val="000000"/>
                    </w:rPr>
                    <w:t>远程控制：设备可选配遥控器或遥控平板（需要加配权限板）支持远程控制</w:t>
                  </w:r>
                  <w:r>
                    <w:br/>
                  </w:r>
                  <w:r>
                    <w:rPr>
                      <w:rFonts w:ascii="仿宋_GB2312" w:hAnsi="仿宋_GB2312" w:cs="仿宋_GB2312" w:eastAsia="仿宋_GB2312"/>
                      <w:sz w:val="20"/>
                      <w:color w:val="000000"/>
                    </w:rPr>
                    <w:t>机械防夹：设备具备防夹功能，在门翼复位的过程中遇阻时电机自动停止工作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红外防夹：设备具备红外防夹功能，在门翼复位的过程中检测到红外触发时电机自动停止工作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防冲撞：设备具备防冲撞功能，在没有接收到开门信号时，若受到不超过</w:t>
                  </w:r>
                  <w:r>
                    <w:rPr>
                      <w:rFonts w:ascii="仿宋_GB2312" w:hAnsi="仿宋_GB2312" w:cs="仿宋_GB2312" w:eastAsia="仿宋_GB2312"/>
                      <w:sz w:val="20"/>
                      <w:color w:val="000000"/>
                    </w:rPr>
                    <w:t>40N•m的冲击力，门翼保持锁止状态</w:t>
                  </w:r>
                  <w:r>
                    <w:br/>
                  </w:r>
                  <w:r>
                    <w:rPr>
                      <w:rFonts w:ascii="仿宋_GB2312" w:hAnsi="仿宋_GB2312" w:cs="仿宋_GB2312" w:eastAsia="仿宋_GB2312"/>
                      <w:sz w:val="20"/>
                      <w:color w:val="000000"/>
                    </w:rPr>
                    <w:t>人数统计：设备支持人数统计功能配置，可实时获取设备进出方向总人数</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人机互动：在不同的通行状态下，设备不同的灯光呈现不同的状态进行区分</w:t>
                  </w:r>
                  <w:r>
                    <w:br/>
                  </w:r>
                  <w:r>
                    <w:rPr>
                      <w:rFonts w:ascii="仿宋_GB2312" w:hAnsi="仿宋_GB2312" w:cs="仿宋_GB2312" w:eastAsia="仿宋_GB2312"/>
                      <w:sz w:val="20"/>
                      <w:color w:val="000000"/>
                    </w:rPr>
                    <w:t>灯效显示：无门翼灯；闸机指示灯绿红双色亮度可以自定义调节，符合环境要求；</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室内外摆式速通门</w:t>
                  </w:r>
                  <w:r>
                    <w:rPr>
                      <w:rFonts w:ascii="仿宋_GB2312" w:hAnsi="仿宋_GB2312" w:cs="仿宋_GB2312" w:eastAsia="仿宋_GB2312"/>
                      <w:sz w:val="20"/>
                      <w:color w:val="000000"/>
                    </w:rPr>
                    <w:t>(右边机)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单机芯右边机</w:t>
                  </w:r>
                  <w:r>
                    <w:br/>
                  </w:r>
                  <w:r>
                    <w:rPr>
                      <w:rFonts w:ascii="仿宋_GB2312" w:hAnsi="仿宋_GB2312" w:cs="仿宋_GB2312" w:eastAsia="仿宋_GB2312"/>
                      <w:sz w:val="20"/>
                      <w:color w:val="000000"/>
                    </w:rPr>
                    <w:t>设备支持选配权限板、明眸、读卡器、二维码等多种外设，实现多样化的认证方式</w:t>
                  </w:r>
                  <w:r>
                    <w:br/>
                  </w:r>
                  <w:r>
                    <w:rPr>
                      <w:rFonts w:ascii="仿宋_GB2312" w:hAnsi="仿宋_GB2312" w:cs="仿宋_GB2312" w:eastAsia="仿宋_GB2312"/>
                      <w:sz w:val="20"/>
                      <w:color w:val="000000"/>
                    </w:rPr>
                    <w:t>通行模式：设备支持进出方向通行状态（受控、常开、常闭、感应、无障碍）的灵活配置</w:t>
                  </w:r>
                  <w:r>
                    <w:br/>
                  </w:r>
                  <w:r>
                    <w:rPr>
                      <w:rFonts w:ascii="仿宋_GB2312" w:hAnsi="仿宋_GB2312" w:cs="仿宋_GB2312" w:eastAsia="仿宋_GB2312"/>
                      <w:sz w:val="20"/>
                      <w:color w:val="000000"/>
                    </w:rPr>
                    <w:t>交叉通行：一方通行后在未关门前对向认证通过，门翼保持不动，由对向人员通行结束门翼再关闭</w:t>
                  </w:r>
                  <w:r>
                    <w:br/>
                  </w:r>
                  <w:r>
                    <w:rPr>
                      <w:rFonts w:ascii="仿宋_GB2312" w:hAnsi="仿宋_GB2312" w:cs="仿宋_GB2312" w:eastAsia="仿宋_GB2312"/>
                      <w:sz w:val="20"/>
                      <w:color w:val="000000"/>
                    </w:rPr>
                    <w:t>管控模式：设备可根据实际管控需求设置警戒模式与宽松模式，默认为宽松模式；</w:t>
                  </w:r>
                  <w:r>
                    <w:br/>
                  </w:r>
                  <w:r>
                    <w:rPr>
                      <w:rFonts w:ascii="仿宋_GB2312" w:hAnsi="仿宋_GB2312" w:cs="仿宋_GB2312" w:eastAsia="仿宋_GB2312"/>
                      <w:sz w:val="20"/>
                      <w:color w:val="000000"/>
                    </w:rPr>
                    <w:t>自动复位：设备具有自动复位功能，开门后在规定的时间内未通行，系统将自动取消用户的本次通行的权限，可设定通行时间</w:t>
                  </w:r>
                  <w:r>
                    <w:br/>
                  </w:r>
                  <w:r>
                    <w:rPr>
                      <w:rFonts w:ascii="仿宋_GB2312" w:hAnsi="仿宋_GB2312" w:cs="仿宋_GB2312" w:eastAsia="仿宋_GB2312"/>
                      <w:sz w:val="20"/>
                      <w:color w:val="000000"/>
                    </w:rPr>
                    <w:t>记忆模式：设备支持记忆模式，可实现连续快速通行；</w:t>
                  </w:r>
                  <w:r>
                    <w:br/>
                  </w:r>
                  <w:r>
                    <w:rPr>
                      <w:rFonts w:ascii="仿宋_GB2312" w:hAnsi="仿宋_GB2312" w:cs="仿宋_GB2312" w:eastAsia="仿宋_GB2312"/>
                      <w:sz w:val="20"/>
                      <w:color w:val="000000"/>
                    </w:rPr>
                    <w:t>消防联动：设备具有消防联动接口，当消防信号触发时，门翼自动打开，快速引导人员疏散</w:t>
                  </w:r>
                  <w:r>
                    <w:br/>
                  </w:r>
                  <w:r>
                    <w:rPr>
                      <w:rFonts w:ascii="仿宋_GB2312" w:hAnsi="仿宋_GB2312" w:cs="仿宋_GB2312" w:eastAsia="仿宋_GB2312"/>
                      <w:sz w:val="20"/>
                      <w:color w:val="000000"/>
                    </w:rPr>
                    <w:t>断电通行：设备可选配超级电容，断电时门翼自动打开，人员可自由通行，防止恐慌；</w:t>
                  </w:r>
                  <w:r>
                    <w:br/>
                  </w:r>
                  <w:r>
                    <w:rPr>
                      <w:rFonts w:ascii="仿宋_GB2312" w:hAnsi="仿宋_GB2312" w:cs="仿宋_GB2312" w:eastAsia="仿宋_GB2312"/>
                      <w:sz w:val="20"/>
                      <w:color w:val="000000"/>
                    </w:rPr>
                    <w:t>远程控制：设备可选配遥控器或遥控平板（需要加配权限板）支持远程控制</w:t>
                  </w:r>
                  <w:r>
                    <w:br/>
                  </w:r>
                  <w:r>
                    <w:rPr>
                      <w:rFonts w:ascii="仿宋_GB2312" w:hAnsi="仿宋_GB2312" w:cs="仿宋_GB2312" w:eastAsia="仿宋_GB2312"/>
                      <w:sz w:val="20"/>
                      <w:color w:val="000000"/>
                    </w:rPr>
                    <w:t>机械防夹：设备具备防夹功能，在门翼复位的过程中遇阻时电机自动停止工作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红外防夹：设备具备红外防夹功能，在门翼复位的过程中检测到红外触发时电机自动停止工作</w:t>
                  </w:r>
                  <w:r>
                    <w:rPr>
                      <w:rFonts w:ascii="仿宋_GB2312" w:hAnsi="仿宋_GB2312" w:cs="仿宋_GB2312" w:eastAsia="仿宋_GB2312"/>
                      <w:sz w:val="20"/>
                      <w:color w:val="000000"/>
                    </w:rPr>
                    <w:t>,防止人员受伤</w:t>
                  </w:r>
                  <w:r>
                    <w:br/>
                  </w:r>
                  <w:r>
                    <w:rPr>
                      <w:rFonts w:ascii="仿宋_GB2312" w:hAnsi="仿宋_GB2312" w:cs="仿宋_GB2312" w:eastAsia="仿宋_GB2312"/>
                      <w:sz w:val="20"/>
                      <w:color w:val="000000"/>
                    </w:rPr>
                    <w:t>防冲撞：设备具备防冲撞功能，在没有接收到开门信号时，若受到不超过</w:t>
                  </w:r>
                  <w:r>
                    <w:rPr>
                      <w:rFonts w:ascii="仿宋_GB2312" w:hAnsi="仿宋_GB2312" w:cs="仿宋_GB2312" w:eastAsia="仿宋_GB2312"/>
                      <w:sz w:val="20"/>
                      <w:color w:val="000000"/>
                    </w:rPr>
                    <w:t>40N•m的冲击力，门翼保持锁止状态</w:t>
                  </w:r>
                  <w:r>
                    <w:br/>
                  </w:r>
                  <w:r>
                    <w:rPr>
                      <w:rFonts w:ascii="仿宋_GB2312" w:hAnsi="仿宋_GB2312" w:cs="仿宋_GB2312" w:eastAsia="仿宋_GB2312"/>
                      <w:sz w:val="20"/>
                      <w:color w:val="000000"/>
                    </w:rPr>
                    <w:t>人数统计：设备支持人数统计功能配置，可实时获取设备进出方向总人数</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人机互动：在不同的通行状态下，设备不同的灯光呈现不同的状态进行区分</w:t>
                  </w:r>
                  <w:r>
                    <w:br/>
                  </w:r>
                  <w:r>
                    <w:rPr>
                      <w:rFonts w:ascii="仿宋_GB2312" w:hAnsi="仿宋_GB2312" w:cs="仿宋_GB2312" w:eastAsia="仿宋_GB2312"/>
                      <w:sz w:val="20"/>
                      <w:color w:val="000000"/>
                    </w:rPr>
                    <w:t>灯效显示：无门翼灯；闸机指示灯绿红双色亮度可以自定义调节，符合环境要求；</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人员摆闸</w:t>
                  </w:r>
                  <w:r>
                    <w:rPr>
                      <w:rFonts w:ascii="仿宋_GB2312" w:hAnsi="仿宋_GB2312" w:cs="仿宋_GB2312" w:eastAsia="仿宋_GB2312"/>
                      <w:sz w:val="20"/>
                      <w:color w:val="000000"/>
                    </w:rPr>
                    <w:t>配套人脸识别终端</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设备采用嵌入式</w:t>
                  </w:r>
                  <w:r>
                    <w:rPr>
                      <w:rFonts w:ascii="仿宋_GB2312" w:hAnsi="仿宋_GB2312" w:cs="仿宋_GB2312" w:eastAsia="仿宋_GB2312"/>
                      <w:sz w:val="20"/>
                      <w:color w:val="000000"/>
                    </w:rPr>
                    <w:t>Linux系统，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7英寸LCD触摸显示屏，屏幕分辨率不小于1024*600，屏幕防冲击防护等级IK04，设备结构后壳(除后壳盖板部分)防冲击防护等级IK07，支持IP65防水等级。</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设备采用高清双目相机宽动态相机（</w:t>
                  </w:r>
                  <w:r>
                    <w:rPr>
                      <w:rFonts w:ascii="仿宋_GB2312" w:hAnsi="仿宋_GB2312" w:cs="仿宋_GB2312" w:eastAsia="仿宋_GB2312"/>
                      <w:sz w:val="20"/>
                      <w:color w:val="000000"/>
                    </w:rPr>
                    <w:t>1路可见光摄像头，1路红外摄像头），可适应强光、逆光、暗光等条件的人脸识别，最大分辨率1920×1080，帧率30帧/s，</w:t>
                  </w:r>
                  <w:r>
                    <w:br/>
                  </w:r>
                  <w:r>
                    <w:rPr>
                      <w:rFonts w:ascii="仿宋_GB2312" w:hAnsi="仿宋_GB2312" w:cs="仿宋_GB2312" w:eastAsia="仿宋_GB2312"/>
                      <w:sz w:val="20"/>
                      <w:color w:val="000000"/>
                    </w:rPr>
                    <w:t>3.</w:t>
                  </w:r>
                  <w:r>
                    <w:rPr>
                      <w:rFonts w:ascii="仿宋_GB2312" w:hAnsi="仿宋_GB2312" w:cs="仿宋_GB2312" w:eastAsia="仿宋_GB2312"/>
                      <w:sz w:val="21"/>
                    </w:rPr>
                    <w:t xml:space="preserve"> </w:t>
                  </w:r>
                  <w:r>
                    <w:rPr>
                      <w:rFonts w:ascii="仿宋_GB2312" w:hAnsi="仿宋_GB2312" w:cs="仿宋_GB2312" w:eastAsia="仿宋_GB2312"/>
                      <w:sz w:val="20"/>
                      <w:color w:val="000000"/>
                    </w:rPr>
                    <w:t>设备本地人脸库存储容量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50000张，本地卡存储容量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50000张，本地出入记录存储容量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100000条。</w:t>
                  </w:r>
                  <w:r>
                    <w:br/>
                  </w:r>
                  <w:r>
                    <w:rPr>
                      <w:rFonts w:ascii="仿宋_GB2312" w:hAnsi="仿宋_GB2312" w:cs="仿宋_GB2312" w:eastAsia="仿宋_GB2312"/>
                      <w:sz w:val="20"/>
                      <w:color w:val="000000"/>
                    </w:rPr>
                    <w:t>4.</w:t>
                  </w:r>
                  <w:r>
                    <w:rPr>
                      <w:rFonts w:ascii="仿宋_GB2312" w:hAnsi="仿宋_GB2312" w:cs="仿宋_GB2312" w:eastAsia="仿宋_GB2312"/>
                      <w:sz w:val="21"/>
                    </w:rPr>
                    <w:t xml:space="preserve"> </w:t>
                  </w:r>
                  <w:r>
                    <w:rPr>
                      <w:rFonts w:ascii="仿宋_GB2312" w:hAnsi="仿宋_GB2312" w:cs="仿宋_GB2312" w:eastAsia="仿宋_GB2312"/>
                      <w:sz w:val="20"/>
                      <w:color w:val="000000"/>
                    </w:rPr>
                    <w:t>设备具有硬件接口，应不少于以下硬件接口及能力：</w:t>
                  </w:r>
                  <w:r>
                    <w:rPr>
                      <w:rFonts w:ascii="仿宋_GB2312" w:hAnsi="仿宋_GB2312" w:cs="仿宋_GB2312" w:eastAsia="仿宋_GB2312"/>
                      <w:sz w:val="20"/>
                      <w:color w:val="000000"/>
                    </w:rPr>
                    <w:t>LAN*1（10M/100M/1000M自适应） ；WIFI*1；RS485*1；韦根*1；USB*1；喇叭扬声器；I/O输出*2； I/O输入*4；SIM*1；红绿双色LED状态灯；机械防拆开关*1。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遥控手柄</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支持一对一和一对多对码模式，默认为一对一模式，模式切换时需打开接收设备后壳进行操作</w:t>
                  </w:r>
                  <w:r>
                    <w:br/>
                  </w:r>
                  <w:r>
                    <w:rPr>
                      <w:rFonts w:ascii="仿宋_GB2312" w:hAnsi="仿宋_GB2312" w:cs="仿宋_GB2312" w:eastAsia="仿宋_GB2312"/>
                      <w:sz w:val="20"/>
                      <w:color w:val="000000"/>
                    </w:rPr>
                    <w:t>遥控器手柄包含</w:t>
                  </w:r>
                  <w:r>
                    <w:rPr>
                      <w:rFonts w:ascii="仿宋_GB2312" w:hAnsi="仿宋_GB2312" w:cs="仿宋_GB2312" w:eastAsia="仿宋_GB2312"/>
                      <w:sz w:val="20"/>
                      <w:color w:val="000000"/>
                    </w:rPr>
                    <w:t>4个按键（自上而下顺序）：进开门、关门、出开门、常开</w:t>
                  </w:r>
                  <w:r>
                    <w:br/>
                  </w:r>
                  <w:r>
                    <w:rPr>
                      <w:rFonts w:ascii="仿宋_GB2312" w:hAnsi="仿宋_GB2312" w:cs="仿宋_GB2312" w:eastAsia="仿宋_GB2312"/>
                      <w:sz w:val="20"/>
                      <w:color w:val="000000"/>
                    </w:rPr>
                    <w:t>进开门，出开门为点动信号，过完人后闸机自动关闭；</w:t>
                  </w:r>
                  <w:r>
                    <w:br/>
                  </w:r>
                  <w:r>
                    <w:rPr>
                      <w:rFonts w:ascii="仿宋_GB2312" w:hAnsi="仿宋_GB2312" w:cs="仿宋_GB2312" w:eastAsia="仿宋_GB2312"/>
                      <w:sz w:val="20"/>
                      <w:color w:val="000000"/>
                    </w:rPr>
                    <w:t>点击常开按钮，闸门会一直常开，按关门按钮后关闭；</w:t>
                  </w:r>
                  <w:r>
                    <w:br/>
                  </w:r>
                  <w:r>
                    <w:rPr>
                      <w:rFonts w:ascii="仿宋_GB2312" w:hAnsi="仿宋_GB2312" w:cs="仿宋_GB2312" w:eastAsia="仿宋_GB2312"/>
                      <w:sz w:val="20"/>
                      <w:color w:val="000000"/>
                    </w:rPr>
                    <w:t>遥控器电量较低时，按下按键时指示灯会闪烁二次做为提醒</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遥控接收器</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支持一对一和一对多对码模式，默认为一对一模式，模式切换时需打开接收设备后壳进行操作</w:t>
                  </w:r>
                  <w:r>
                    <w:br/>
                  </w:r>
                  <w:r>
                    <w:rPr>
                      <w:rFonts w:ascii="仿宋_GB2312" w:hAnsi="仿宋_GB2312" w:cs="仿宋_GB2312" w:eastAsia="仿宋_GB2312"/>
                      <w:sz w:val="20"/>
                      <w:color w:val="000000"/>
                    </w:rPr>
                    <w:t>接收器含</w:t>
                  </w:r>
                  <w:r>
                    <w:rPr>
                      <w:rFonts w:ascii="仿宋_GB2312" w:hAnsi="仿宋_GB2312" w:cs="仿宋_GB2312" w:eastAsia="仿宋_GB2312"/>
                      <w:sz w:val="20"/>
                      <w:color w:val="000000"/>
                    </w:rPr>
                    <w:t>6根线 根据线色不同进行连接</w:t>
                  </w:r>
                  <w:r>
                    <w:br/>
                  </w:r>
                  <w:r>
                    <w:rPr>
                      <w:rFonts w:ascii="仿宋_GB2312" w:hAnsi="仿宋_GB2312" w:cs="仿宋_GB2312" w:eastAsia="仿宋_GB2312"/>
                      <w:sz w:val="20"/>
                      <w:color w:val="000000"/>
                    </w:rPr>
                    <w:t>进开门，出开门为点动信号，过完人后闸机自动关闭</w:t>
                  </w:r>
                  <w:r>
                    <w:br/>
                  </w:r>
                  <w:r>
                    <w:rPr>
                      <w:rFonts w:ascii="仿宋_GB2312" w:hAnsi="仿宋_GB2312" w:cs="仿宋_GB2312" w:eastAsia="仿宋_GB2312"/>
                      <w:sz w:val="20"/>
                      <w:color w:val="000000"/>
                    </w:rPr>
                    <w:t>本接收器含有对码按键；</w:t>
                  </w:r>
                  <w:r>
                    <w:br/>
                  </w:r>
                  <w:r>
                    <w:rPr>
                      <w:rFonts w:ascii="仿宋_GB2312" w:hAnsi="仿宋_GB2312" w:cs="仿宋_GB2312" w:eastAsia="仿宋_GB2312"/>
                      <w:sz w:val="20"/>
                      <w:color w:val="000000"/>
                    </w:rPr>
                    <w:t>接收器内置天线</w:t>
                  </w:r>
                  <w:r>
                    <w:br/>
                  </w:r>
                  <w:r>
                    <w:rPr>
                      <w:rFonts w:ascii="仿宋_GB2312" w:hAnsi="仿宋_GB2312" w:cs="仿宋_GB2312" w:eastAsia="仿宋_GB2312"/>
                      <w:sz w:val="20"/>
                      <w:color w:val="000000"/>
                    </w:rPr>
                    <w:t>通信距离：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10m</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电子班牌</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屏幕：采用电容式触摸屏，支持≥10点触控。分辨率≥1920*1080，显示比例16：9。尺寸≥21英寸。屏幕等级：采用A+级别屏幕。</w:t>
                  </w:r>
                  <w:r>
                    <w:br/>
                  </w:r>
                  <w:r>
                    <w:rPr>
                      <w:rFonts w:ascii="仿宋_GB2312" w:hAnsi="仿宋_GB2312" w:cs="仿宋_GB2312" w:eastAsia="仿宋_GB2312"/>
                      <w:sz w:val="20"/>
                      <w:color w:val="000000"/>
                    </w:rPr>
                    <w:t>2. 屏幕透光率≥90%。屏幕能抗强光干扰，在照度≥100K lx环境下可以正常工作。</w:t>
                  </w:r>
                  <w:r>
                    <w:br/>
                  </w:r>
                  <w:r>
                    <w:rPr>
                      <w:rFonts w:ascii="仿宋_GB2312" w:hAnsi="仿宋_GB2312" w:cs="仿宋_GB2312" w:eastAsia="仿宋_GB2312"/>
                      <w:sz w:val="20"/>
                      <w:color w:val="000000"/>
                    </w:rPr>
                    <w:t>3. 配置：Android智能操作系统≥12，稳定可靠；</w:t>
                  </w:r>
                  <w:r>
                    <w:br/>
                  </w:r>
                  <w:r>
                    <w:rPr>
                      <w:rFonts w:ascii="仿宋_GB2312" w:hAnsi="仿宋_GB2312" w:cs="仿宋_GB2312" w:eastAsia="仿宋_GB2312"/>
                      <w:sz w:val="20"/>
                      <w:color w:val="000000"/>
                    </w:rPr>
                    <w:t>支持外部存储禁用功能，禁止外部存储设备访问</w:t>
                  </w:r>
                  <w:r>
                    <w:br/>
                  </w:r>
                  <w:r>
                    <w:rPr>
                      <w:rFonts w:ascii="仿宋_GB2312" w:hAnsi="仿宋_GB2312" w:cs="仿宋_GB2312" w:eastAsia="仿宋_GB2312"/>
                      <w:sz w:val="20"/>
                      <w:color w:val="000000"/>
                    </w:rPr>
                    <w:t>4. 支持定时开关机功能</w:t>
                  </w:r>
                  <w:r>
                    <w:br/>
                  </w:r>
                  <w:r>
                    <w:rPr>
                      <w:rFonts w:ascii="仿宋_GB2312" w:hAnsi="仿宋_GB2312" w:cs="仿宋_GB2312" w:eastAsia="仿宋_GB2312"/>
                      <w:sz w:val="20"/>
                      <w:color w:val="000000"/>
                    </w:rPr>
                    <w:t>支持高温保护功能，在环境温度</w:t>
                  </w:r>
                  <w:r>
                    <w:rPr>
                      <w:rFonts w:ascii="仿宋_GB2312" w:hAnsi="仿宋_GB2312" w:cs="仿宋_GB2312" w:eastAsia="仿宋_GB2312"/>
                      <w:sz w:val="20"/>
                      <w:color w:val="000000"/>
                    </w:rPr>
                    <w:t>≥70℃下自动断电保护</w:t>
                  </w:r>
                  <w:r>
                    <w:br/>
                  </w:r>
                  <w:r>
                    <w:rPr>
                      <w:rFonts w:ascii="仿宋_GB2312" w:hAnsi="仿宋_GB2312" w:cs="仿宋_GB2312" w:eastAsia="仿宋_GB2312"/>
                      <w:sz w:val="20"/>
                      <w:color w:val="000000"/>
                    </w:rPr>
                    <w:t>5. 内置光感：支持根据周围环境光线强弱，自动调节显示屏的亮度</w:t>
                  </w:r>
                  <w:r>
                    <w:br/>
                  </w:r>
                  <w:r>
                    <w:rPr>
                      <w:rFonts w:ascii="仿宋_GB2312" w:hAnsi="仿宋_GB2312" w:cs="仿宋_GB2312" w:eastAsia="仿宋_GB2312"/>
                      <w:sz w:val="20"/>
                      <w:color w:val="000000"/>
                    </w:rPr>
                    <w:t>6. 内置拾音器，具有回声消除功能，可抵消语音对讲的回声</w:t>
                  </w:r>
                  <w:r>
                    <w:br/>
                  </w:r>
                  <w:r>
                    <w:rPr>
                      <w:rFonts w:ascii="仿宋_GB2312" w:hAnsi="仿宋_GB2312" w:cs="仿宋_GB2312" w:eastAsia="仿宋_GB2312"/>
                      <w:sz w:val="20"/>
                      <w:color w:val="000000"/>
                    </w:rPr>
                    <w:t>7. 系统内存：≧2G内存；系统存储空间：内置≥16G emmc</w:t>
                  </w:r>
                  <w:r>
                    <w:br/>
                  </w:r>
                  <w:r>
                    <w:rPr>
                      <w:rFonts w:ascii="仿宋_GB2312" w:hAnsi="仿宋_GB2312" w:cs="仿宋_GB2312" w:eastAsia="仿宋_GB2312"/>
                      <w:sz w:val="20"/>
                      <w:color w:val="000000"/>
                    </w:rPr>
                    <w:t>8. 支持门禁接口，包含RS485（485+,485-,GND），韦根接口（W0，W1，GND），门锁（NC，COM，NO），门磁（SENSOR，GND），按钮（BTN，GND）信号</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电子班牌软件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一、电子班牌终端软件</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1 多模式切换 支持多模式智能自动切换，其中包含普通模式、考勤模式、上课模式、考试模式、紧急通知模式以及校宣模式。</w:t>
                  </w:r>
                  <w:r>
                    <w:br/>
                  </w:r>
                  <w:r>
                    <w:rPr>
                      <w:rFonts w:ascii="仿宋_GB2312" w:hAnsi="仿宋_GB2312" w:cs="仿宋_GB2312" w:eastAsia="仿宋_GB2312"/>
                      <w:sz w:val="20"/>
                      <w:color w:val="000000"/>
                    </w:rPr>
                    <w:t>2 首页展示 班牌首页可展示班级简介、今日课表、校园新闻、校园公告、班级公告、班级相册、班级视频、今日值日、倒计时以及班级荣誉信息，其中班级荣誉中第一名会显示一枚流动小红旗。</w:t>
                  </w:r>
                  <w:r>
                    <w:br/>
                  </w:r>
                  <w:r>
                    <w:rPr>
                      <w:rFonts w:ascii="仿宋_GB2312" w:hAnsi="仿宋_GB2312" w:cs="仿宋_GB2312" w:eastAsia="仿宋_GB2312"/>
                      <w:sz w:val="20"/>
                      <w:color w:val="000000"/>
                    </w:rPr>
                    <w:t>3 班级值日 今日值日模块支持显示班级今日值日人员姓名信息。</w:t>
                  </w:r>
                  <w:r>
                    <w:br/>
                  </w:r>
                  <w:r>
                    <w:rPr>
                      <w:rFonts w:ascii="仿宋_GB2312" w:hAnsi="仿宋_GB2312" w:cs="仿宋_GB2312" w:eastAsia="仿宋_GB2312"/>
                      <w:sz w:val="20"/>
                      <w:color w:val="000000"/>
                    </w:rPr>
                    <w:t>4 班级相册 支持从班级相册中自助选择部分照片，在班牌首页展示，并自动轮播。</w:t>
                  </w:r>
                  <w:r>
                    <w:br/>
                  </w:r>
                  <w:r>
                    <w:rPr>
                      <w:rFonts w:ascii="仿宋_GB2312" w:hAnsi="仿宋_GB2312" w:cs="仿宋_GB2312" w:eastAsia="仿宋_GB2312"/>
                      <w:sz w:val="20"/>
                      <w:color w:val="000000"/>
                    </w:rPr>
                    <w:t>5 校徽展示 班牌首页支持展示学校校徽。</w:t>
                  </w:r>
                  <w:r>
                    <w:br/>
                  </w:r>
                  <w:r>
                    <w:rPr>
                      <w:rFonts w:ascii="仿宋_GB2312" w:hAnsi="仿宋_GB2312" w:cs="仿宋_GB2312" w:eastAsia="仿宋_GB2312"/>
                      <w:sz w:val="20"/>
                      <w:color w:val="000000"/>
                    </w:rPr>
                    <w:t>6 考勤模式支持通过平台设置考勤规则，考勤时间段内学生可以通过刷卡或者刷脸进行考勤，实时显示考勤签到情况，并支持离线考勤。</w:t>
                  </w:r>
                  <w:r>
                    <w:br/>
                  </w:r>
                  <w:r>
                    <w:rPr>
                      <w:rFonts w:ascii="仿宋_GB2312" w:hAnsi="仿宋_GB2312" w:cs="仿宋_GB2312" w:eastAsia="仿宋_GB2312"/>
                      <w:sz w:val="20"/>
                      <w:color w:val="000000"/>
                    </w:rPr>
                    <w:t>7 上课模式 支持依据班级课表，进入上课时间自动从普通模式切换至上课模式，可展示当前课程、授课教师、授课时间以及下节课信息；上课过程中，巡课员可在班牌上实时查看教室画面。</w:t>
                  </w:r>
                  <w:r>
                    <w:br/>
                  </w:r>
                  <w:r>
                    <w:rPr>
                      <w:rFonts w:ascii="仿宋_GB2312" w:hAnsi="仿宋_GB2312" w:cs="仿宋_GB2312" w:eastAsia="仿宋_GB2312"/>
                      <w:sz w:val="20"/>
                      <w:color w:val="000000"/>
                    </w:rPr>
                    <w:t>8 考试模式 通过班牌后台发布考试安排后，进入考试时间班牌切换至考试模式，展示当前考试科目、剩余考试时间以及监考教师。</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宿舍考勤信息发布屏</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采用工业级</w:t>
                  </w:r>
                  <w:r>
                    <w:rPr>
                      <w:rFonts w:ascii="仿宋_GB2312" w:hAnsi="仿宋_GB2312" w:cs="仿宋_GB2312" w:eastAsia="仿宋_GB2312"/>
                      <w:sz w:val="20"/>
                      <w:color w:val="000000"/>
                    </w:rPr>
                    <w:t>A+面板，自动彩色及图像增加引擎，显示效果出众。</w:t>
                  </w:r>
                  <w:r>
                    <w:br/>
                  </w:r>
                  <w:r>
                    <w:rPr>
                      <w:rFonts w:ascii="仿宋_GB2312" w:hAnsi="仿宋_GB2312" w:cs="仿宋_GB2312" w:eastAsia="仿宋_GB2312"/>
                      <w:sz w:val="20"/>
                      <w:color w:val="000000"/>
                    </w:rPr>
                    <w:t>素材类型多样，包括图片、音频、视频、滚动字幕、</w:t>
                  </w:r>
                  <w:r>
                    <w:rPr>
                      <w:rFonts w:ascii="仿宋_GB2312" w:hAnsi="仿宋_GB2312" w:cs="仿宋_GB2312" w:eastAsia="仿宋_GB2312"/>
                      <w:sz w:val="20"/>
                      <w:color w:val="000000"/>
                    </w:rPr>
                    <w:t>PDF 文档、网页、实时IPC画面、叫号、弹图等。</w:t>
                  </w:r>
                  <w:r>
                    <w:br/>
                  </w:r>
                  <w:r>
                    <w:rPr>
                      <w:rFonts w:ascii="仿宋_GB2312" w:hAnsi="仿宋_GB2312" w:cs="仿宋_GB2312" w:eastAsia="仿宋_GB2312"/>
                      <w:sz w:val="20"/>
                      <w:color w:val="000000"/>
                    </w:rPr>
                    <w:t>节目编排灵活，支持多种素材自由排版、分区显示；支持多种播放方式，按日、按周、轮播、自定义等。</w:t>
                  </w:r>
                  <w:r>
                    <w:br/>
                  </w:r>
                  <w:r>
                    <w:rPr>
                      <w:rFonts w:ascii="仿宋_GB2312" w:hAnsi="仿宋_GB2312" w:cs="仿宋_GB2312" w:eastAsia="仿宋_GB2312"/>
                      <w:sz w:val="20"/>
                      <w:color w:val="000000"/>
                    </w:rPr>
                    <w:t>终端集中管理，支持终端统一远程管理和控制，定时开关机设置、一键开关机、显示亮度</w:t>
                  </w:r>
                  <w:r>
                    <w:rPr>
                      <w:rFonts w:ascii="仿宋_GB2312" w:hAnsi="仿宋_GB2312" w:cs="仿宋_GB2312" w:eastAsia="仿宋_GB2312"/>
                      <w:sz w:val="20"/>
                      <w:color w:val="000000"/>
                    </w:rPr>
                    <w:t>/音量定时调节、播放画面截图预览等；支持网络远程下发节目和无网络本地（U 盘）节目更新。</w:t>
                  </w:r>
                  <w:r>
                    <w:br/>
                  </w:r>
                  <w:r>
                    <w:rPr>
                      <w:rFonts w:ascii="仿宋_GB2312" w:hAnsi="仿宋_GB2312" w:cs="仿宋_GB2312" w:eastAsia="仿宋_GB2312"/>
                      <w:sz w:val="20"/>
                      <w:color w:val="000000"/>
                    </w:rPr>
                    <w:t>分级管理权限，支持</w:t>
                  </w:r>
                  <w:r>
                    <w:rPr>
                      <w:rFonts w:ascii="仿宋_GB2312" w:hAnsi="仿宋_GB2312" w:cs="仿宋_GB2312" w:eastAsia="仿宋_GB2312"/>
                      <w:sz w:val="20"/>
                      <w:color w:val="000000"/>
                    </w:rPr>
                    <w:t>5 级组织管理素材、节目、终端、用户等资源；支持创建自定义用户，支持多种用户的权限，多种权限模板可选。</w:t>
                  </w:r>
                  <w:r>
                    <w:br/>
                  </w:r>
                  <w:r>
                    <w:rPr>
                      <w:rFonts w:ascii="仿宋_GB2312" w:hAnsi="仿宋_GB2312" w:cs="仿宋_GB2312" w:eastAsia="仿宋_GB2312"/>
                      <w:sz w:val="20"/>
                      <w:color w:val="000000"/>
                    </w:rPr>
                    <w:t>多重安全保障，素材、节目、日程三级审核，防误播误报，终端屏幕密码功能，保障系统播出内容安全；数据存储、数据传输加密，防数据篡改；客户自行激活设置初始密码，保障密码安全。</w:t>
                  </w:r>
                  <w:r>
                    <w:br/>
                  </w:r>
                  <w:r>
                    <w:rPr>
                      <w:rFonts w:ascii="仿宋_GB2312" w:hAnsi="仿宋_GB2312" w:cs="仿宋_GB2312" w:eastAsia="仿宋_GB2312"/>
                      <w:sz w:val="20"/>
                      <w:color w:val="000000"/>
                    </w:rPr>
                    <w:t>显示尺寸：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50英寸</w:t>
                  </w:r>
                  <w:r>
                    <w:br/>
                  </w:r>
                  <w:r>
                    <w:rPr>
                      <w:rFonts w:ascii="仿宋_GB2312" w:hAnsi="仿宋_GB2312" w:cs="仿宋_GB2312" w:eastAsia="仿宋_GB2312"/>
                      <w:sz w:val="20"/>
                      <w:color w:val="000000"/>
                    </w:rPr>
                    <w:t>物理分辨率：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3840 × 2160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电源线、线管等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八、校园安防智能管理平台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服务器</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技术规格：</w:t>
                  </w:r>
                  <w:r>
                    <w:rPr>
                      <w:rFonts w:ascii="仿宋_GB2312" w:hAnsi="仿宋_GB2312" w:cs="仿宋_GB2312" w:eastAsia="仿宋_GB2312"/>
                      <w:sz w:val="20"/>
                      <w:color w:val="000000"/>
                    </w:rPr>
                    <w:t>2U单路标准机架式服务器</w:t>
                  </w:r>
                  <w:r>
                    <w:br/>
                  </w:r>
                  <w:r>
                    <w:rPr>
                      <w:rFonts w:ascii="仿宋_GB2312" w:hAnsi="仿宋_GB2312" w:cs="仿宋_GB2312" w:eastAsia="仿宋_GB2312"/>
                      <w:sz w:val="20"/>
                      <w:color w:val="000000"/>
                    </w:rPr>
                    <w:t>CPU：配置性能不低于1颗 C86架构HYGON 3350处理器，核数≥8核，频率≥3.0GHz，末级缓存容量≥16 MB，线程数≥16线程，支持内存的最高速率≥3200 MHz，通道数≥2，位宽≥64，热设计功耗≥65W；</w:t>
                  </w:r>
                  <w:r>
                    <w:br/>
                  </w:r>
                  <w:r>
                    <w:rPr>
                      <w:rFonts w:ascii="仿宋_GB2312" w:hAnsi="仿宋_GB2312" w:cs="仿宋_GB2312" w:eastAsia="仿宋_GB2312"/>
                      <w:sz w:val="20"/>
                      <w:color w:val="000000"/>
                    </w:rPr>
                    <w:t>内存：配置</w:t>
                  </w:r>
                  <w:r>
                    <w:rPr>
                      <w:rFonts w:ascii="仿宋_GB2312" w:hAnsi="仿宋_GB2312" w:cs="仿宋_GB2312" w:eastAsia="仿宋_GB2312"/>
                      <w:sz w:val="20"/>
                      <w:color w:val="000000"/>
                    </w:rPr>
                    <w:t>64G DDR4，4根内存插槽，最大支持扩展至256GB</w:t>
                  </w:r>
                  <w:r>
                    <w:br/>
                  </w:r>
                  <w:r>
                    <w:rPr>
                      <w:rFonts w:ascii="仿宋_GB2312" w:hAnsi="仿宋_GB2312" w:cs="仿宋_GB2312" w:eastAsia="仿宋_GB2312"/>
                      <w:sz w:val="20"/>
                      <w:color w:val="000000"/>
                    </w:rPr>
                    <w:t>硬盘：配置</w:t>
                  </w:r>
                  <w:r>
                    <w:rPr>
                      <w:rFonts w:ascii="仿宋_GB2312" w:hAnsi="仿宋_GB2312" w:cs="仿宋_GB2312" w:eastAsia="仿宋_GB2312"/>
                      <w:sz w:val="20"/>
                      <w:color w:val="000000"/>
                    </w:rPr>
                    <w:t>2块1.2TB 10K 2.5英寸 SAS盘，最高支持前置3块3.5寸（兼容2.5寸）+后置4块2.5寸热插拔SATA/SAS硬盘</w:t>
                  </w:r>
                  <w:r>
                    <w:br/>
                  </w:r>
                  <w:r>
                    <w:rPr>
                      <w:rFonts w:ascii="仿宋_GB2312" w:hAnsi="仿宋_GB2312" w:cs="仿宋_GB2312" w:eastAsia="仿宋_GB2312"/>
                      <w:sz w:val="20"/>
                      <w:color w:val="000000"/>
                    </w:rPr>
                    <w:t>阵列卡：配置</w:t>
                  </w:r>
                  <w:r>
                    <w:rPr>
                      <w:rFonts w:ascii="仿宋_GB2312" w:hAnsi="仿宋_GB2312" w:cs="仿宋_GB2312" w:eastAsia="仿宋_GB2312"/>
                      <w:sz w:val="20"/>
                      <w:color w:val="000000"/>
                    </w:rPr>
                    <w:t>1块SAS_HBA卡，(支持RAID 0/1/10)</w:t>
                  </w:r>
                  <w:r>
                    <w:br/>
                  </w:r>
                  <w:r>
                    <w:rPr>
                      <w:rFonts w:ascii="仿宋_GB2312" w:hAnsi="仿宋_GB2312" w:cs="仿宋_GB2312" w:eastAsia="仿宋_GB2312"/>
                      <w:sz w:val="20"/>
                      <w:color w:val="000000"/>
                    </w:rPr>
                    <w:t>PCIE扩展：支持4个PCIE插槽</w:t>
                  </w:r>
                  <w:r>
                    <w:br/>
                  </w:r>
                  <w:r>
                    <w:rPr>
                      <w:rFonts w:ascii="仿宋_GB2312" w:hAnsi="仿宋_GB2312" w:cs="仿宋_GB2312" w:eastAsia="仿宋_GB2312"/>
                      <w:sz w:val="20"/>
                      <w:color w:val="000000"/>
                    </w:rPr>
                    <w:t>网口：板载</w:t>
                  </w:r>
                  <w:r>
                    <w:rPr>
                      <w:rFonts w:ascii="仿宋_GB2312" w:hAnsi="仿宋_GB2312" w:cs="仿宋_GB2312" w:eastAsia="仿宋_GB2312"/>
                      <w:sz w:val="20"/>
                      <w:color w:val="000000"/>
                    </w:rPr>
                    <w:t>2个千兆电口，支持选配10GbE、25GbE SFP+等多种网络接口</w:t>
                  </w:r>
                  <w:r>
                    <w:br/>
                  </w:r>
                  <w:r>
                    <w:rPr>
                      <w:rFonts w:ascii="仿宋_GB2312" w:hAnsi="仿宋_GB2312" w:cs="仿宋_GB2312" w:eastAsia="仿宋_GB2312"/>
                      <w:sz w:val="20"/>
                      <w:color w:val="000000"/>
                    </w:rPr>
                    <w:t>其他接口：</w:t>
                  </w:r>
                  <w:r>
                    <w:rPr>
                      <w:rFonts w:ascii="仿宋_GB2312" w:hAnsi="仿宋_GB2312" w:cs="仿宋_GB2312" w:eastAsia="仿宋_GB2312"/>
                      <w:sz w:val="20"/>
                      <w:color w:val="000000"/>
                    </w:rPr>
                    <w:t>1个千兆RJ-45管理接口，7个USB 3.0接口，6个位于机箱前部，1个位于机箱内部，2个VGA口，位于机箱前部</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校园安防智能管理平台</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包含：平台基础服务、考勤管理、学校请假管理、学生宿舍管理、学校访客管理、视频监控管理、人员轨迹；</w:t>
                  </w:r>
                  <w:r>
                    <w:br/>
                  </w:r>
                  <w:r>
                    <w:rPr>
                      <w:rFonts w:ascii="仿宋_GB2312" w:hAnsi="仿宋_GB2312" w:cs="仿宋_GB2312" w:eastAsia="仿宋_GB2312"/>
                      <w:sz w:val="20"/>
                      <w:color w:val="000000"/>
                    </w:rPr>
                    <w:t>一、综合安防管理平台</w:t>
                  </w:r>
                  <w:r>
                    <w:br/>
                  </w:r>
                  <w:r>
                    <w:rPr>
                      <w:rFonts w:ascii="仿宋_GB2312" w:hAnsi="仿宋_GB2312" w:cs="仿宋_GB2312" w:eastAsia="仿宋_GB2312"/>
                      <w:sz w:val="20"/>
                      <w:color w:val="000000"/>
                    </w:rPr>
                    <w:t>1. 支持对用户、角色、组织、区域、人员、车辆、卡片、设备等基础资源进行管理调配</w:t>
                  </w:r>
                  <w:r>
                    <w:br/>
                  </w:r>
                  <w:r>
                    <w:rPr>
                      <w:rFonts w:ascii="仿宋_GB2312" w:hAnsi="仿宋_GB2312" w:cs="仿宋_GB2312" w:eastAsia="仿宋_GB2312"/>
                      <w:sz w:val="20"/>
                      <w:color w:val="000000"/>
                    </w:rPr>
                    <w:t>2. 要求最大支持用户200000个，最大支持500个用户并发登录请求以及5000个用户同时在线</w:t>
                  </w:r>
                  <w:r>
                    <w:br/>
                  </w:r>
                  <w:r>
                    <w:rPr>
                      <w:rFonts w:ascii="仿宋_GB2312" w:hAnsi="仿宋_GB2312" w:cs="仿宋_GB2312" w:eastAsia="仿宋_GB2312"/>
                      <w:sz w:val="20"/>
                      <w:color w:val="000000"/>
                    </w:rPr>
                    <w:t>3. 要求支持用户权限管理</w:t>
                  </w:r>
                  <w:r>
                    <w:br/>
                  </w:r>
                  <w:r>
                    <w:rPr>
                      <w:rFonts w:ascii="仿宋_GB2312" w:hAnsi="仿宋_GB2312" w:cs="仿宋_GB2312" w:eastAsia="仿宋_GB2312"/>
                      <w:sz w:val="20"/>
                      <w:color w:val="000000"/>
                    </w:rPr>
                    <w:t>4. 支持用户密码有效时间段进行设置管理，支持用户IP绑定，指定IP地址用户才能登陆平台</w:t>
                  </w:r>
                  <w:r>
                    <w:br/>
                  </w:r>
                  <w:r>
                    <w:rPr>
                      <w:rFonts w:ascii="仿宋_GB2312" w:hAnsi="仿宋_GB2312" w:cs="仿宋_GB2312" w:eastAsia="仿宋_GB2312"/>
                      <w:sz w:val="20"/>
                      <w:color w:val="000000"/>
                    </w:rPr>
                    <w:t>5. 要求最大支持管控1000000个人员，每个人员可涉及人脸、指纹、卡</w:t>
                  </w:r>
                  <w:r>
                    <w:br/>
                  </w:r>
                  <w:r>
                    <w:rPr>
                      <w:rFonts w:ascii="仿宋_GB2312" w:hAnsi="仿宋_GB2312" w:cs="仿宋_GB2312" w:eastAsia="仿宋_GB2312"/>
                      <w:sz w:val="20"/>
                      <w:color w:val="000000"/>
                    </w:rPr>
                    <w:t>6. 要求支持通过资源包方式扩展区域、人员、组织、车辆字段属性</w:t>
                  </w:r>
                  <w:r>
                    <w:br/>
                  </w:r>
                  <w:r>
                    <w:rPr>
                      <w:rFonts w:ascii="仿宋_GB2312" w:hAnsi="仿宋_GB2312" w:cs="仿宋_GB2312" w:eastAsia="仿宋_GB2312"/>
                      <w:sz w:val="20"/>
                      <w:color w:val="000000"/>
                    </w:rPr>
                    <w:t>7. 系统要求支持校时配置、启用、停止功能</w:t>
                  </w:r>
                  <w:r>
                    <w:br/>
                  </w:r>
                  <w:r>
                    <w:rPr>
                      <w:rFonts w:ascii="仿宋_GB2312" w:hAnsi="仿宋_GB2312" w:cs="仿宋_GB2312" w:eastAsia="仿宋_GB2312"/>
                      <w:sz w:val="20"/>
                      <w:color w:val="000000"/>
                    </w:rPr>
                    <w:t>8. 支持人员信息采集，可对人脸照片质量进行评价（合格/不合格），采集方式包括：①通过多功能采集仪在线采集人脸、指纹、身份证信息；②在公网或内网环境下，通过APP实现人脸照片采集；③通过人证比对设备实现离线或在线采集人脸照片；④通过平台批量导入人脸照片，并验证人脸照片命名、大小和质量是否符合要求</w:t>
                  </w:r>
                  <w:r>
                    <w:br/>
                  </w:r>
                  <w:r>
                    <w:rPr>
                      <w:rFonts w:ascii="仿宋_GB2312" w:hAnsi="仿宋_GB2312" w:cs="仿宋_GB2312" w:eastAsia="仿宋_GB2312"/>
                      <w:sz w:val="20"/>
                      <w:color w:val="000000"/>
                    </w:rPr>
                    <w:t>9. 支持配置是否开启视频码流叠加水印（水印内容支持配置用户名、IP地址、MAC地址、自定义文本）；支持水印配置是否斜体，支持设置调整斜体、透明度、密度</w:t>
                  </w:r>
                  <w:r>
                    <w:br/>
                  </w:r>
                  <w:r>
                    <w:rPr>
                      <w:rFonts w:ascii="仿宋_GB2312" w:hAnsi="仿宋_GB2312" w:cs="仿宋_GB2312" w:eastAsia="仿宋_GB2312"/>
                      <w:sz w:val="20"/>
                      <w:color w:val="000000"/>
                    </w:rPr>
                    <w:t>10. ▲要求支持导航视图管理，对系统内各节点进行查看、增加、删除、修改，展示、查找；支持对系统内所有服务器进行监控，包括名称、IP地址、状态、未处理告警数、CPU使用率、内存使用率、磁盘容量、主机代理版等；支持对系统内所有组件信息进行监控，组件信息包含：组件名称、未处理告警数、所属服务器、最近操作时间、授权状态、维保期限、使用期限等</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二、视频监控</w:t>
                  </w:r>
                  <w:r>
                    <w:br/>
                  </w:r>
                  <w:r>
                    <w:rPr>
                      <w:rFonts w:ascii="仿宋_GB2312" w:hAnsi="仿宋_GB2312" w:cs="仿宋_GB2312" w:eastAsia="仿宋_GB2312"/>
                      <w:sz w:val="20"/>
                      <w:color w:val="000000"/>
                    </w:rPr>
                    <w:t>1、要求监控点管理容量为100000路，本次项目提供授权路数不少于500路。</w:t>
                  </w:r>
                  <w:r>
                    <w:br/>
                  </w:r>
                  <w:r>
                    <w:rPr>
                      <w:rFonts w:ascii="仿宋_GB2312" w:hAnsi="仿宋_GB2312" w:cs="仿宋_GB2312" w:eastAsia="仿宋_GB2312"/>
                      <w:sz w:val="20"/>
                      <w:color w:val="000000"/>
                    </w:rPr>
                    <w:t>2. 要求系统支持国标协议上下级平台级联，支持流媒体集群配置</w:t>
                  </w:r>
                  <w:r>
                    <w:br/>
                  </w:r>
                  <w:r>
                    <w:rPr>
                      <w:rFonts w:ascii="仿宋_GB2312" w:hAnsi="仿宋_GB2312" w:cs="仿宋_GB2312" w:eastAsia="仿宋_GB2312"/>
                      <w:sz w:val="20"/>
                      <w:color w:val="000000"/>
                    </w:rPr>
                    <w:t>3. ▲要求支持热成像相机接入，预览回放、热成像温度、烟火识别报警联动等功能</w:t>
                  </w:r>
                  <w:r>
                    <w:rPr>
                      <w:rFonts w:ascii="仿宋_GB2312" w:hAnsi="仿宋_GB2312" w:cs="仿宋_GB2312" w:eastAsia="仿宋_GB2312"/>
                      <w:sz w:val="20"/>
                      <w:color w:val="000000"/>
                    </w:rPr>
                    <w:t>（提供佐证材料，佐证材料包括但不限于：产品彩页、检测报告、官网截图等</w:t>
                  </w:r>
                  <w:r>
                    <w:rPr>
                      <w:rFonts w:ascii="仿宋_GB2312" w:hAnsi="仿宋_GB2312" w:cs="仿宋_GB2312" w:eastAsia="仿宋_GB2312"/>
                      <w:sz w:val="20"/>
                      <w:color w:val="000000"/>
                    </w:rPr>
                    <w:t>任意一种</w:t>
                  </w:r>
                  <w:r>
                    <w:rPr>
                      <w:rFonts w:ascii="仿宋_GB2312" w:hAnsi="仿宋_GB2312" w:cs="仿宋_GB2312" w:eastAsia="仿宋_GB2312"/>
                      <w:sz w:val="20"/>
                      <w:color w:val="000000"/>
                    </w:rPr>
                    <w:t>证明材料）</w:t>
                  </w:r>
                  <w:r>
                    <w:br/>
                  </w:r>
                  <w:r>
                    <w:rPr>
                      <w:rFonts w:ascii="仿宋_GB2312" w:hAnsi="仿宋_GB2312" w:cs="仿宋_GB2312" w:eastAsia="仿宋_GB2312"/>
                      <w:sz w:val="20"/>
                      <w:color w:val="000000"/>
                    </w:rPr>
                    <w:t>4. 要求支持WEB端、CS客户端、移动客户端（Android、iOS）视频预览，支持多浏览器实时预览</w:t>
                  </w:r>
                  <w:r>
                    <w:br/>
                  </w:r>
                  <w:r>
                    <w:rPr>
                      <w:rFonts w:ascii="仿宋_GB2312" w:hAnsi="仿宋_GB2312" w:cs="仿宋_GB2312" w:eastAsia="仿宋_GB2312"/>
                      <w:sz w:val="20"/>
                      <w:color w:val="000000"/>
                    </w:rPr>
                    <w:t>5. 要求支持对当前预览的窗格和监控点画面进行视图保存，用于后续预览该视图</w:t>
                  </w:r>
                </w:p>
                <w:p>
                  <w:pPr>
                    <w:pStyle w:val="null3"/>
                    <w:jc w:val="left"/>
                  </w:pPr>
                  <w:r>
                    <w:rPr>
                      <w:rFonts w:ascii="仿宋_GB2312" w:hAnsi="仿宋_GB2312" w:cs="仿宋_GB2312" w:eastAsia="仿宋_GB2312"/>
                      <w:sz w:val="20"/>
                      <w:color w:val="000000"/>
                    </w:rPr>
                    <w:t>6. 要求支持图片实时监控及历史查询</w:t>
                  </w:r>
                  <w:r>
                    <w:br/>
                  </w:r>
                  <w:r>
                    <w:rPr>
                      <w:rFonts w:ascii="仿宋_GB2312" w:hAnsi="仿宋_GB2312" w:cs="仿宋_GB2312" w:eastAsia="仿宋_GB2312"/>
                      <w:sz w:val="20"/>
                      <w:color w:val="000000"/>
                    </w:rPr>
                    <w:t>7. 要求支持显示鱼眼图像或矫正后图像</w:t>
                  </w:r>
                  <w:r>
                    <w:br/>
                  </w:r>
                  <w:r>
                    <w:rPr>
                      <w:rFonts w:ascii="仿宋_GB2312" w:hAnsi="仿宋_GB2312" w:cs="仿宋_GB2312" w:eastAsia="仿宋_GB2312"/>
                      <w:sz w:val="20"/>
                      <w:color w:val="000000"/>
                    </w:rPr>
                    <w:t>8. 要求支持客户端预览记忆功能，包括当前预览的监控点和当前分屏状态</w:t>
                  </w:r>
                  <w:r>
                    <w:br/>
                  </w:r>
                  <w:r>
                    <w:rPr>
                      <w:rFonts w:ascii="仿宋_GB2312" w:hAnsi="仿宋_GB2312" w:cs="仿宋_GB2312" w:eastAsia="仿宋_GB2312"/>
                      <w:sz w:val="20"/>
                      <w:color w:val="000000"/>
                    </w:rPr>
                    <w:t>9. 客户端支持在1/2/3/4/6/8/9/10/13/14/16/17/24/25画面分隔模式下进行监控点轮巡预览，轮巡时间可设置，支持全屏显示</w:t>
                  </w:r>
                  <w:r>
                    <w:br/>
                  </w:r>
                  <w:r>
                    <w:rPr>
                      <w:rFonts w:ascii="仿宋_GB2312" w:hAnsi="仿宋_GB2312" w:cs="仿宋_GB2312" w:eastAsia="仿宋_GB2312"/>
                      <w:sz w:val="20"/>
                      <w:color w:val="000000"/>
                    </w:rPr>
                    <w:t>10. 要求客户端预览画面支持亮度、对比度、色调、饱和度参数调节</w:t>
                  </w:r>
                  <w:r>
                    <w:br/>
                  </w:r>
                  <w:r>
                    <w:rPr>
                      <w:rFonts w:ascii="仿宋_GB2312" w:hAnsi="仿宋_GB2312" w:cs="仿宋_GB2312" w:eastAsia="仿宋_GB2312"/>
                      <w:sz w:val="20"/>
                      <w:color w:val="000000"/>
                    </w:rPr>
                    <w:t>三、访客管理</w:t>
                  </w:r>
                  <w:r>
                    <w:br/>
                  </w:r>
                  <w:r>
                    <w:rPr>
                      <w:rFonts w:ascii="仿宋_GB2312" w:hAnsi="仿宋_GB2312" w:cs="仿宋_GB2312" w:eastAsia="仿宋_GB2312"/>
                      <w:sz w:val="20"/>
                      <w:color w:val="000000"/>
                    </w:rPr>
                    <w:t>1、提供不少于三种预约方式，包括但不限于邀约预约，主动预约，家长预约等，支持配置在线访客权限组，选择有权限的门禁点位；</w:t>
                  </w:r>
                  <w:r>
                    <w:br/>
                  </w:r>
                  <w:r>
                    <w:rPr>
                      <w:rFonts w:ascii="仿宋_GB2312" w:hAnsi="仿宋_GB2312" w:cs="仿宋_GB2312" w:eastAsia="仿宋_GB2312"/>
                      <w:sz w:val="20"/>
                      <w:color w:val="000000"/>
                    </w:rPr>
                    <w:t>2、邀约预约：支持老师在App发起邀约流程，填写访问区域，来访时间和离开时间，发送链接给访客。访客填写信息后，下发信息到设备；</w:t>
                  </w:r>
                  <w:r>
                    <w:br/>
                  </w:r>
                  <w:r>
                    <w:rPr>
                      <w:rFonts w:ascii="仿宋_GB2312" w:hAnsi="仿宋_GB2312" w:cs="仿宋_GB2312" w:eastAsia="仿宋_GB2312"/>
                      <w:sz w:val="20"/>
                      <w:color w:val="000000"/>
                    </w:rPr>
                    <w:t xml:space="preserve">3、主动预约：添加访客权限组时，支持配置预约日期，包括任何日期，学生节假日，教室节假日等；支持多种审批方式，包括但不限于被访人审批和指定审批人，指定审批人不少于5个；支持配置每日申请人数，包括不限制人数和设置人数上限；保存权限组后，平台自动生成访客二维码，二维码包括但不限于复制，复制链接，下载二维码等操作；访客发起申请后，学校老师在App完成审核操作； </w:t>
                  </w:r>
                  <w:r>
                    <w:br/>
                  </w:r>
                  <w:r>
                    <w:rPr>
                      <w:rFonts w:ascii="仿宋_GB2312" w:hAnsi="仿宋_GB2312" w:cs="仿宋_GB2312" w:eastAsia="仿宋_GB2312"/>
                      <w:sz w:val="20"/>
                      <w:color w:val="000000"/>
                    </w:rPr>
                    <w:t>4、支持请假审批规则的配置，包括但不限于：审批名称，审批类型，请假类型，请假发起人（包括教职工，学生，家长），被审批对象（支持按年级和班级配置），请假天数，学生类型（包括走读生，住校生等）,开启/关闭未返校提醒，审批人配置。请假类型默认事假，病假，其他，支持自定义请假类型 ，支持在请假类型下配置子类型，区分具体原因；审批人配置支持按指定成员，指定角色，指定部门配置审批人，支持按指定成员，指定角色配置抄送人，审批功能支持不少于5级审批，支持或签，会签等审批方式。</w:t>
                  </w:r>
                  <w:r>
                    <w:br/>
                  </w:r>
                  <w:r>
                    <w:rPr>
                      <w:rFonts w:ascii="仿宋_GB2312" w:hAnsi="仿宋_GB2312" w:cs="仿宋_GB2312" w:eastAsia="仿宋_GB2312"/>
                      <w:sz w:val="20"/>
                      <w:color w:val="000000"/>
                    </w:rPr>
                    <w:t>5、提供不少于3种学生请假申请方式，包括但不限于家长微信小程序申请，老师App发起学生申请，学生在班牌发起申请；支持按经我审批、抄送我的、全部等形式查看审批记录，审批信息支持学生信息，请假信息，请假发起人，流程当前处理人等，支持同意，拒绝操作。</w:t>
                  </w:r>
                  <w:r>
                    <w:br/>
                  </w:r>
                  <w:r>
                    <w:rPr>
                      <w:rFonts w:ascii="仿宋_GB2312" w:hAnsi="仿宋_GB2312" w:cs="仿宋_GB2312" w:eastAsia="仿宋_GB2312"/>
                      <w:sz w:val="20"/>
                      <w:color w:val="000000"/>
                    </w:rPr>
                    <w:t>3、支持根据请假类型、请假状态、所属班级、姓名，学号等进行查看筛选，支持导出请假记录和学生请假排名。</w:t>
                  </w:r>
                  <w:r>
                    <w:br/>
                  </w:r>
                  <w:r>
                    <w:rPr>
                      <w:rFonts w:ascii="仿宋_GB2312" w:hAnsi="仿宋_GB2312" w:cs="仿宋_GB2312" w:eastAsia="仿宋_GB2312"/>
                      <w:sz w:val="20"/>
                      <w:color w:val="000000"/>
                    </w:rPr>
                    <w:t>四、校园考勤：</w:t>
                  </w:r>
                  <w:r>
                    <w:br/>
                  </w:r>
                  <w:r>
                    <w:rPr>
                      <w:rFonts w:ascii="仿宋_GB2312" w:hAnsi="仿宋_GB2312" w:cs="仿宋_GB2312" w:eastAsia="仿宋_GB2312"/>
                      <w:sz w:val="20"/>
                      <w:color w:val="000000"/>
                    </w:rPr>
                    <w:t>1、校园考勤时段配置：支持至少配置10个考勤时段组，考勤时段信息包括但不限于时段组名称，考勤频次（一天至少支持4次考勤），考勤时段（支持每天一致和按周配置）；每个考勤时段支持签到和签退规则，包括但不限于应打卡时间，最早打卡有效时间，最晚打卡有效时间，不打卡设置等；支持一键清空考勤时段信息；</w:t>
                  </w:r>
                  <w:r>
                    <w:br/>
                  </w:r>
                  <w:r>
                    <w:rPr>
                      <w:rFonts w:ascii="仿宋_GB2312" w:hAnsi="仿宋_GB2312" w:cs="仿宋_GB2312" w:eastAsia="仿宋_GB2312"/>
                      <w:sz w:val="20"/>
                      <w:color w:val="000000"/>
                    </w:rPr>
                    <w:t>2、校园考勤规则配置：支持至少配置10个考勤规则，考勤规则的操作包括但不限于添加/启用/停用/删除等，考勤规则信息包括但不限于规则名称，考勤人员类型（支持学生和教职工），规则设定，考勤对象，不参加考勤学生，打卡点位等；考勤规则设定包括周次，开启/关闭考勤，考勤时段配置，至少支持7个考勤规则设定；不参加考勤的学生支持按学生类型配置和自定义配置；</w:t>
                  </w:r>
                  <w:r>
                    <w:br/>
                  </w:r>
                  <w:r>
                    <w:rPr>
                      <w:rFonts w:ascii="仿宋_GB2312" w:hAnsi="仿宋_GB2312" w:cs="仿宋_GB2312" w:eastAsia="仿宋_GB2312"/>
                      <w:sz w:val="20"/>
                      <w:color w:val="000000"/>
                    </w:rPr>
                    <w:t>3、节假日配置：支持按学生和教职工单独配置节假日，支持一键配置/取消法定节假日，支持一键设置/取消本月为休假，支持在日期视图中注释休假日，当前日，工作日，已过日期等；</w:t>
                  </w:r>
                  <w:r>
                    <w:br/>
                  </w:r>
                  <w:r>
                    <w:rPr>
                      <w:rFonts w:ascii="仿宋_GB2312" w:hAnsi="仿宋_GB2312" w:cs="仿宋_GB2312" w:eastAsia="仿宋_GB2312"/>
                      <w:sz w:val="20"/>
                      <w:color w:val="000000"/>
                    </w:rPr>
                    <w:t>4、学生走读管理：支持家长通过微信小程序为学生进行走读申请，信息包括但不限于申请学生，走读开始时间，走读结束时间，进出校时段（至少支持3个时间段）；支持配置走读的门禁点位，支持按班主任以及自定义的方式配置走读审批人员；支持查看待审批和已审批的学生走读申请记录；</w:t>
                  </w:r>
                  <w:r>
                    <w:br/>
                  </w:r>
                  <w:r>
                    <w:rPr>
                      <w:rFonts w:ascii="仿宋_GB2312" w:hAnsi="仿宋_GB2312" w:cs="仿宋_GB2312" w:eastAsia="仿宋_GB2312"/>
                      <w:sz w:val="20"/>
                      <w:color w:val="000000"/>
                    </w:rPr>
                    <w:t>5、支持web端和App端查看所有人员考勤记录。web端支持按人员类型（学生/教职工），考勤状态（正常、迟到、早退、请假，缺勤，异常等），考勤日期查看考勤记录，支持单个/批量修改考勤状态，支持导出考勤记录；App端的学生考勤支持查看总学生数、走读生人数、住校生人数、正常考勤人数、请假人数、异常考勤人数等，支持以日期视图的方式查看学生的历史考勤记录，支持修改考勤状态；App端的教师考勤支持查看总教师数、住校人数、非住校人数、正常考勤人数、异常考勤人数等，支持日期视图的方式查看教师的历史考勤记录，支持修改考勤状态；</w:t>
                  </w:r>
                  <w:r>
                    <w:br/>
                  </w:r>
                  <w:r>
                    <w:rPr>
                      <w:rFonts w:ascii="仿宋_GB2312" w:hAnsi="仿宋_GB2312" w:cs="仿宋_GB2312" w:eastAsia="仿宋_GB2312"/>
                      <w:sz w:val="20"/>
                      <w:color w:val="000000"/>
                    </w:rPr>
                    <w:t>6、支持以图表的形式查看校园考勤统计数据，支持按人员类型，所属组织，考勤时段，考勤日期（支持按天，按周，按月，自定义等方式选择日期）查询和导出统计数据，支持按班级维度展示学生校园考勤统计数据，支持按组织维度展示教职工的校园考勤统计数据；</w:t>
                  </w:r>
                  <w:r>
                    <w:br/>
                  </w:r>
                  <w:r>
                    <w:rPr>
                      <w:rFonts w:ascii="仿宋_GB2312" w:hAnsi="仿宋_GB2312" w:cs="仿宋_GB2312" w:eastAsia="仿宋_GB2312"/>
                      <w:sz w:val="20"/>
                      <w:color w:val="000000"/>
                    </w:rPr>
                    <w:t>四、宿舍考勤</w:t>
                  </w:r>
                  <w:r>
                    <w:br/>
                  </w:r>
                  <w:r>
                    <w:rPr>
                      <w:rFonts w:ascii="仿宋_GB2312" w:hAnsi="仿宋_GB2312" w:cs="仿宋_GB2312" w:eastAsia="仿宋_GB2312"/>
                      <w:sz w:val="20"/>
                      <w:color w:val="000000"/>
                    </w:rPr>
                    <w:t>1、宿舍考勤规则配置：支持至少配置10个考勤规则，考勤规则的操作包括但不限于添加/启用/停用/修改/删除/批量删除等，考勤规则信息包括但不限于规则名称，归寝时间，晚归时间，周期设定，考勤对象等；</w:t>
                  </w:r>
                  <w:r>
                    <w:br/>
                  </w:r>
                  <w:r>
                    <w:rPr>
                      <w:rFonts w:ascii="仿宋_GB2312" w:hAnsi="仿宋_GB2312" w:cs="仿宋_GB2312" w:eastAsia="仿宋_GB2312"/>
                      <w:sz w:val="20"/>
                      <w:color w:val="000000"/>
                    </w:rPr>
                    <w:t>2、打卡点配置：支持手动添加门禁作为打开点，打卡点支持授权管理，批量删除，批量授权等操作；门禁授权支持配置出入类型（包括进门，出门，进门+出门，无等），开启/关闭请假生效，开启/关闭语音播报，授权模式等；授权模式包括默认和自定义，自定义授权模式支持至少添加32个模式，每个模式支持配置授权方式（包括但不限于人员类型，人员，场地，组织等），生效时间；</w:t>
                  </w:r>
                  <w:r>
                    <w:br/>
                  </w:r>
                  <w:r>
                    <w:rPr>
                      <w:rFonts w:ascii="仿宋_GB2312" w:hAnsi="仿宋_GB2312" w:cs="仿宋_GB2312" w:eastAsia="仿宋_GB2312"/>
                      <w:sz w:val="20"/>
                      <w:color w:val="000000"/>
                    </w:rPr>
                    <w:t>3、节假日配置：支持一键配置/取消法定节假日，支持一键设置/取消本月为休假，支持在日期视图中注释休假日，当前日，工作日，已过日期等；</w:t>
                  </w:r>
                  <w:r>
                    <w:br/>
                  </w:r>
                  <w:r>
                    <w:rPr>
                      <w:rFonts w:ascii="仿宋_GB2312" w:hAnsi="仿宋_GB2312" w:cs="仿宋_GB2312" w:eastAsia="仿宋_GB2312"/>
                      <w:sz w:val="20"/>
                      <w:color w:val="000000"/>
                    </w:rPr>
                    <w:t>4、考勤概况：支持按考勤日期和考勤规则查询考勤概况，展示未归人数，晚归人数，正常人数、住校学生总数、当前不在寝人数，当前在寝人数等，支持查看在寝和不在寝学生明细信息；支持查看/导出异常学生信息，包括但不限于学生姓名、班级、班主任、异常考勤状态；支持查看/导出异常宿舍统计，包括宿舍名称，异常人数等，支持查看异常人员信息；</w:t>
                  </w:r>
                  <w:r>
                    <w:br/>
                  </w:r>
                  <w:r>
                    <w:rPr>
                      <w:rFonts w:ascii="仿宋_GB2312" w:hAnsi="仿宋_GB2312" w:cs="仿宋_GB2312" w:eastAsia="仿宋_GB2312"/>
                      <w:sz w:val="20"/>
                      <w:color w:val="000000"/>
                    </w:rPr>
                    <w:t>5、今日实时归寝：支持实时展示当前宿舍考勤规则的考勤数据，展示未归人数，晚归人数，正常人数、请假人数、当前不在寝人数，当前在寝人数等；支持按宿舍楼栋，归寝状态查询宿舍中各人员的考勤状态和在寝状态，以宿舍维度展示（包括人员照片，姓名，床位号，考勤状态，当前在寝状态等），并支持导出；</w:t>
                  </w:r>
                  <w:r>
                    <w:br/>
                  </w:r>
                  <w:r>
                    <w:rPr>
                      <w:rFonts w:ascii="仿宋_GB2312" w:hAnsi="仿宋_GB2312" w:cs="仿宋_GB2312" w:eastAsia="仿宋_GB2312"/>
                      <w:sz w:val="20"/>
                      <w:color w:val="000000"/>
                    </w:rPr>
                    <w:t xml:space="preserve">6、考勤查询：支持根据考勤日期，考勤状态，班级等条件查询/导出学生宿舍考勤记录，并支持修改考勤状态； </w:t>
                  </w:r>
                  <w:r>
                    <w:br/>
                  </w:r>
                  <w:r>
                    <w:rPr>
                      <w:rFonts w:ascii="仿宋_GB2312" w:hAnsi="仿宋_GB2312" w:cs="仿宋_GB2312" w:eastAsia="仿宋_GB2312"/>
                      <w:sz w:val="20"/>
                      <w:color w:val="000000"/>
                    </w:rPr>
                    <w:t>五、门禁管理</w:t>
                  </w:r>
                  <w:r>
                    <w:br/>
                  </w:r>
                  <w:r>
                    <w:rPr>
                      <w:rFonts w:ascii="仿宋_GB2312" w:hAnsi="仿宋_GB2312" w:cs="仿宋_GB2312" w:eastAsia="仿宋_GB2312"/>
                      <w:sz w:val="20"/>
                      <w:color w:val="000000"/>
                    </w:rPr>
                    <w:t>1、自定义门禁出入权限、下发人脸和卡片、出入记录查看、学生出入同步家长等；</w:t>
                  </w:r>
                  <w:r>
                    <w:br/>
                  </w:r>
                  <w:r>
                    <w:rPr>
                      <w:rFonts w:ascii="仿宋_GB2312" w:hAnsi="仿宋_GB2312" w:cs="仿宋_GB2312" w:eastAsia="仿宋_GB2312"/>
                      <w:sz w:val="20"/>
                      <w:color w:val="000000"/>
                    </w:rPr>
                    <w:t>2、可进行校门口考勤、学生放学家长接送；</w:t>
                  </w:r>
                  <w:r>
                    <w:br/>
                  </w:r>
                  <w:r>
                    <w:rPr>
                      <w:rFonts w:ascii="仿宋_GB2312" w:hAnsi="仿宋_GB2312" w:cs="仿宋_GB2312" w:eastAsia="仿宋_GB2312"/>
                      <w:sz w:val="20"/>
                      <w:color w:val="000000"/>
                    </w:rPr>
                    <w:t>3、 远程开门，支持查看开门记录。</w:t>
                  </w:r>
                  <w:r>
                    <w:br/>
                  </w:r>
                  <w:r>
                    <w:rPr>
                      <w:rFonts w:ascii="仿宋_GB2312" w:hAnsi="仿宋_GB2312" w:cs="仿宋_GB2312" w:eastAsia="仿宋_GB2312"/>
                      <w:sz w:val="20"/>
                      <w:color w:val="000000"/>
                    </w:rPr>
                    <w:t>六、家长端小程序</w:t>
                  </w:r>
                  <w:r>
                    <w:br/>
                  </w:r>
                  <w:r>
                    <w:rPr>
                      <w:rFonts w:ascii="仿宋_GB2312" w:hAnsi="仿宋_GB2312" w:cs="仿宋_GB2312" w:eastAsia="仿宋_GB2312"/>
                      <w:sz w:val="20"/>
                      <w:color w:val="000000"/>
                    </w:rPr>
                    <w:t>支持学生在校情况：班级圈（信息发布）、校园视频查看、学生出入记录、学生评价记录、学生放学接送、食堂消费明细、体测、考试数据查看</w:t>
                  </w:r>
                  <w:r>
                    <w:br/>
                  </w:r>
                  <w:r>
                    <w:rPr>
                      <w:rFonts w:ascii="仿宋_GB2312" w:hAnsi="仿宋_GB2312" w:cs="仿宋_GB2312" w:eastAsia="仿宋_GB2312"/>
                      <w:sz w:val="20"/>
                      <w:color w:val="000000"/>
                    </w:rPr>
                    <w:t>支持家校共育：家长留言板、学生任务打卡、直播</w:t>
                  </w:r>
                  <w:r>
                    <w:rPr>
                      <w:rFonts w:ascii="仿宋_GB2312" w:hAnsi="仿宋_GB2312" w:cs="仿宋_GB2312" w:eastAsia="仿宋_GB2312"/>
                      <w:sz w:val="20"/>
                      <w:color w:val="000000"/>
                    </w:rPr>
                    <w:t>/录播优质资源、课堂板书、作业本</w:t>
                  </w:r>
                  <w:r>
                    <w:br/>
                  </w:r>
                  <w:r>
                    <w:rPr>
                      <w:rFonts w:ascii="仿宋_GB2312" w:hAnsi="仿宋_GB2312" w:cs="仿宋_GB2312" w:eastAsia="仿宋_GB2312"/>
                      <w:sz w:val="20"/>
                      <w:color w:val="000000"/>
                    </w:rPr>
                    <w:t>1、支持一个家长多个学生情况使用小程序</w:t>
                  </w:r>
                  <w:r>
                    <w:br/>
                  </w:r>
                  <w:r>
                    <w:rPr>
                      <w:rFonts w:ascii="仿宋_GB2312" w:hAnsi="仿宋_GB2312" w:cs="仿宋_GB2312" w:eastAsia="仿宋_GB2312"/>
                      <w:sz w:val="20"/>
                      <w:color w:val="000000"/>
                    </w:rPr>
                    <w:t>2、支持家长接到学生出入记录推送并支持查看</w:t>
                  </w:r>
                  <w:r>
                    <w:br/>
                  </w:r>
                  <w:r>
                    <w:rPr>
                      <w:rFonts w:ascii="仿宋_GB2312" w:hAnsi="仿宋_GB2312" w:cs="仿宋_GB2312" w:eastAsia="仿宋_GB2312"/>
                      <w:sz w:val="20"/>
                      <w:color w:val="000000"/>
                    </w:rPr>
                    <w:t>3、支持家长在小程序给学生进行请假，并查询历史请假记录</w:t>
                  </w:r>
                  <w:r>
                    <w:br/>
                  </w:r>
                  <w:r>
                    <w:rPr>
                      <w:rFonts w:ascii="仿宋_GB2312" w:hAnsi="仿宋_GB2312" w:cs="仿宋_GB2312" w:eastAsia="仿宋_GB2312"/>
                      <w:sz w:val="20"/>
                      <w:color w:val="000000"/>
                    </w:rPr>
                    <w:t>4、支持家长在小程序给学生进行留言，支持语音和文字、支持单独留言和家庭群留言</w:t>
                  </w:r>
                  <w:r>
                    <w:br/>
                  </w:r>
                  <w:r>
                    <w:rPr>
                      <w:rFonts w:ascii="仿宋_GB2312" w:hAnsi="仿宋_GB2312" w:cs="仿宋_GB2312" w:eastAsia="仿宋_GB2312"/>
                      <w:sz w:val="20"/>
                      <w:color w:val="000000"/>
                    </w:rPr>
                    <w:t>5、支持家长在小程序查看学生课表</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施工调试</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按国标布线及安装调试</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108</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校园广播系统</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一、机房主控设备</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IP网络广播主机</w:t>
                  </w:r>
                </w:p>
              </w:tc>
              <w:tc>
                <w:tcPr>
                  <w:tcW w:type="dxa" w:w="19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1、≥15吋全高清触摸屏幕；</w:t>
                  </w:r>
                  <w:r>
                    <w:br/>
                  </w:r>
                  <w:r>
                    <w:rPr>
                      <w:rFonts w:ascii="仿宋_GB2312" w:hAnsi="仿宋_GB2312" w:cs="仿宋_GB2312" w:eastAsia="仿宋_GB2312"/>
                      <w:sz w:val="20"/>
                      <w:color w:val="000000"/>
                    </w:rPr>
                    <w:t>2、不少于4个COM接口；不少于3路MIC输入口；不少于8路USB接口；不少于6路线路输入接口；不少于2个RJ45接口；不少于1路VGA接口和1路DVI-D视频接口；不少于1路PS/2接口；</w:t>
                  </w:r>
                  <w:r>
                    <w:br/>
                  </w:r>
                  <w:r>
                    <w:rPr>
                      <w:rFonts w:ascii="仿宋_GB2312" w:hAnsi="仿宋_GB2312" w:cs="仿宋_GB2312" w:eastAsia="仿宋_GB2312"/>
                      <w:sz w:val="20"/>
                      <w:color w:val="000000"/>
                    </w:rPr>
                    <w:t>3、6×4音频矩阵功能：6路线路输入接口，每一路线路输入有两个编组按键发送到任意编组混音；</w:t>
                  </w:r>
                  <w:r>
                    <w:br/>
                  </w:r>
                  <w:r>
                    <w:rPr>
                      <w:rFonts w:ascii="仿宋_GB2312" w:hAnsi="仿宋_GB2312" w:cs="仿宋_GB2312" w:eastAsia="仿宋_GB2312"/>
                      <w:sz w:val="20"/>
                      <w:color w:val="000000"/>
                    </w:rPr>
                    <w:t>4、线路输入和话筒输入均带音量和音调调节，不少于9个音量调节旋钮，不少于9组（18个）高低音调节旋钮；</w:t>
                  </w:r>
                  <w:r>
                    <w:br/>
                  </w:r>
                  <w:r>
                    <w:rPr>
                      <w:rFonts w:ascii="仿宋_GB2312" w:hAnsi="仿宋_GB2312" w:cs="仿宋_GB2312" w:eastAsia="仿宋_GB2312"/>
                      <w:sz w:val="20"/>
                      <w:color w:val="000000"/>
                    </w:rPr>
                    <w:t>5、面板带1个可以编程的按键；</w:t>
                  </w:r>
                  <w:r>
                    <w:br/>
                  </w:r>
                  <w:r>
                    <w:rPr>
                      <w:rFonts w:ascii="仿宋_GB2312" w:hAnsi="仿宋_GB2312" w:cs="仿宋_GB2312" w:eastAsia="仿宋_GB2312"/>
                      <w:sz w:val="20"/>
                      <w:color w:val="000000"/>
                    </w:rPr>
                    <w:t>6、带2组线路输出接口；</w:t>
                  </w:r>
                  <w:r>
                    <w:br/>
                  </w:r>
                  <w:r>
                    <w:rPr>
                      <w:rFonts w:ascii="仿宋_GB2312" w:hAnsi="仿宋_GB2312" w:cs="仿宋_GB2312" w:eastAsia="仿宋_GB2312"/>
                      <w:sz w:val="20"/>
                      <w:color w:val="000000"/>
                    </w:rPr>
                    <w:t>7、内置监听功能，监听音量可以单独调整；</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网络广播服务器软件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1、无需互联网静态IP地址即可与IP广播管理平台主控软件互联；</w:t>
                  </w:r>
                  <w:r>
                    <w:br/>
                  </w:r>
                  <w:r>
                    <w:rPr>
                      <w:rFonts w:ascii="仿宋_GB2312" w:hAnsi="仿宋_GB2312" w:cs="仿宋_GB2312" w:eastAsia="仿宋_GB2312"/>
                      <w:sz w:val="20"/>
                      <w:color w:val="000000"/>
                    </w:rPr>
                    <w:t>2、系统服务器软件，支持双向通讯设备的权限分配，网络冗余、即时性音频应急保障备份、推送备份和定压备份设定；</w:t>
                  </w:r>
                  <w:r>
                    <w:br/>
                  </w:r>
                  <w:r>
                    <w:rPr>
                      <w:rFonts w:ascii="仿宋_GB2312" w:hAnsi="仿宋_GB2312" w:cs="仿宋_GB2312" w:eastAsia="仿宋_GB2312"/>
                      <w:sz w:val="20"/>
                      <w:color w:val="000000"/>
                    </w:rPr>
                    <w:t>3、自动音乐打铃；作息时间表季节调整；自动预开电源，播放结束自动关闭；</w:t>
                  </w:r>
                  <w:r>
                    <w:br/>
                  </w:r>
                  <w:r>
                    <w:rPr>
                      <w:rFonts w:ascii="仿宋_GB2312" w:hAnsi="仿宋_GB2312" w:cs="仿宋_GB2312" w:eastAsia="仿宋_GB2312"/>
                      <w:sz w:val="20"/>
                      <w:color w:val="000000"/>
                    </w:rPr>
                    <w:t>4、支持单点播放：可以对任意单点、组群、分区或全部广播；</w:t>
                  </w:r>
                  <w:r>
                    <w:br/>
                  </w:r>
                  <w:r>
                    <w:rPr>
                      <w:rFonts w:ascii="仿宋_GB2312" w:hAnsi="仿宋_GB2312" w:cs="仿宋_GB2312" w:eastAsia="仿宋_GB2312"/>
                      <w:sz w:val="20"/>
                      <w:color w:val="000000"/>
                    </w:rPr>
                    <w:t>5、领导网上讲话：远程对全区、分区、分组讲话；</w:t>
                  </w:r>
                  <w:r>
                    <w:br/>
                  </w:r>
                  <w:r>
                    <w:rPr>
                      <w:rFonts w:ascii="仿宋_GB2312" w:hAnsi="仿宋_GB2312" w:cs="仿宋_GB2312" w:eastAsia="仿宋_GB2312"/>
                      <w:sz w:val="20"/>
                      <w:color w:val="000000"/>
                    </w:rPr>
                    <w:t>6、语音实时采播：能够将自用电台、录音机卡座、CD播放器、MP3播放器、麦克风等节目实时采播实时压缩成高音质数据流存储到服务器，并可按要求同时转播到指定的广播终端，用于播放外接设备广播及广播通知等，能与电源时序器联动，实现在定时或实时采播任务中打开十六路电源时序器的任意一路或数路受控电源口；</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机架式调音台</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1、机架式调音台；</w:t>
                  </w:r>
                  <w:r>
                    <w:br/>
                  </w:r>
                  <w:r>
                    <w:rPr>
                      <w:rFonts w:ascii="仿宋_GB2312" w:hAnsi="仿宋_GB2312" w:cs="仿宋_GB2312" w:eastAsia="仿宋_GB2312"/>
                      <w:sz w:val="20"/>
                      <w:color w:val="000000"/>
                    </w:rPr>
                    <w:t>2、12路独立话筒/线路输入，1组立体声输入，1组返回输入，1路 USB输入，1路SD卡输入，蓝牙输入；</w:t>
                  </w:r>
                  <w:r>
                    <w:br/>
                  </w:r>
                  <w:r>
                    <w:rPr>
                      <w:rFonts w:ascii="仿宋_GB2312" w:hAnsi="仿宋_GB2312" w:cs="仿宋_GB2312" w:eastAsia="仿宋_GB2312"/>
                      <w:sz w:val="20"/>
                      <w:color w:val="000000"/>
                    </w:rPr>
                    <w:t>3、2路主输出，2路编组输出，2路辅助输出，1组立体声录音输出，1路立体声监听耳机输出；</w:t>
                  </w:r>
                  <w:r>
                    <w:br/>
                  </w:r>
                  <w:r>
                    <w:rPr>
                      <w:rFonts w:ascii="仿宋_GB2312" w:hAnsi="仿宋_GB2312" w:cs="仿宋_GB2312" w:eastAsia="仿宋_GB2312"/>
                      <w:sz w:val="20"/>
                      <w:color w:val="000000"/>
                    </w:rPr>
                    <w:t>4、带USB接口和操作界面，可直接播放WMA、MP3双格式音乐；</w:t>
                  </w:r>
                  <w:r>
                    <w:br/>
                  </w:r>
                  <w:r>
                    <w:rPr>
                      <w:rFonts w:ascii="仿宋_GB2312" w:hAnsi="仿宋_GB2312" w:cs="仿宋_GB2312" w:eastAsia="仿宋_GB2312"/>
                      <w:sz w:val="20"/>
                      <w:color w:val="000000"/>
                    </w:rPr>
                    <w:t>5、内置100种（00-99）模式的数字效果器；</w:t>
                  </w:r>
                  <w:r>
                    <w:br/>
                  </w:r>
                  <w:r>
                    <w:rPr>
                      <w:rFonts w:ascii="仿宋_GB2312" w:hAnsi="仿宋_GB2312" w:cs="仿宋_GB2312" w:eastAsia="仿宋_GB2312"/>
                      <w:sz w:val="20"/>
                      <w:color w:val="000000"/>
                    </w:rPr>
                    <w:t>6、配置2×10点三色LED电平指示</w:t>
                  </w:r>
                  <w:r>
                    <w:br/>
                  </w:r>
                  <w:r>
                    <w:rPr>
                      <w:rFonts w:ascii="仿宋_GB2312" w:hAnsi="仿宋_GB2312" w:cs="仿宋_GB2312" w:eastAsia="仿宋_GB2312"/>
                      <w:sz w:val="20"/>
                      <w:color w:val="000000"/>
                    </w:rPr>
                    <w:t>7、具有12个独立48V幻象供电开关</w:t>
                  </w:r>
                  <w:r>
                    <w:br/>
                  </w:r>
                  <w:r>
                    <w:rPr>
                      <w:rFonts w:ascii="仿宋_GB2312" w:hAnsi="仿宋_GB2312" w:cs="仿宋_GB2312" w:eastAsia="仿宋_GB2312"/>
                      <w:sz w:val="20"/>
                      <w:color w:val="000000"/>
                    </w:rPr>
                    <w:t>8、单通道输入三段均衡</w:t>
                  </w:r>
                  <w:r>
                    <w:br/>
                  </w:r>
                  <w:r>
                    <w:rPr>
                      <w:rFonts w:ascii="仿宋_GB2312" w:hAnsi="仿宋_GB2312" w:cs="仿宋_GB2312" w:eastAsia="仿宋_GB2312"/>
                      <w:sz w:val="20"/>
                      <w:color w:val="000000"/>
                    </w:rPr>
                    <w:t>9、17个60mm行程推子</w:t>
                  </w:r>
                  <w:r>
                    <w:br/>
                  </w:r>
                  <w:r>
                    <w:rPr>
                      <w:rFonts w:ascii="仿宋_GB2312" w:hAnsi="仿宋_GB2312" w:cs="仿宋_GB2312" w:eastAsia="仿宋_GB2312"/>
                      <w:sz w:val="20"/>
                      <w:color w:val="000000"/>
                    </w:rPr>
                    <w:t>10、双显示屏设计,分别显示多媒体信息和效果模式</w:t>
                  </w:r>
                  <w:r>
                    <w:br/>
                  </w:r>
                  <w:r>
                    <w:rPr>
                      <w:rFonts w:ascii="仿宋_GB2312" w:hAnsi="仿宋_GB2312" w:cs="仿宋_GB2312" w:eastAsia="仿宋_GB2312"/>
                      <w:sz w:val="20"/>
                      <w:color w:val="000000"/>
                    </w:rPr>
                    <w:t>技术指标：</w:t>
                  </w:r>
                  <w:r>
                    <w:br/>
                  </w:r>
                  <w:r>
                    <w:rPr>
                      <w:rFonts w:ascii="仿宋_GB2312" w:hAnsi="仿宋_GB2312" w:cs="仿宋_GB2312" w:eastAsia="仿宋_GB2312"/>
                      <w:sz w:val="20"/>
                      <w:color w:val="000000"/>
                    </w:rPr>
                    <w:t>1、频率响应：20Hz～20kHz （+1dB，-3dB）；</w:t>
                  </w:r>
                  <w:r>
                    <w:br/>
                  </w:r>
                  <w:r>
                    <w:rPr>
                      <w:rFonts w:ascii="仿宋_GB2312" w:hAnsi="仿宋_GB2312" w:cs="仿宋_GB2312" w:eastAsia="仿宋_GB2312"/>
                      <w:sz w:val="20"/>
                      <w:color w:val="000000"/>
                    </w:rPr>
                    <w:t>2、总谐波失真(1kHz)：≤1%；</w:t>
                  </w:r>
                  <w:r>
                    <w:br/>
                  </w:r>
                  <w:r>
                    <w:rPr>
                      <w:rFonts w:ascii="仿宋_GB2312" w:hAnsi="仿宋_GB2312" w:cs="仿宋_GB2312" w:eastAsia="仿宋_GB2312"/>
                      <w:sz w:val="20"/>
                      <w:color w:val="000000"/>
                    </w:rPr>
                    <w:t>3、线路输入增益：≥55dB；</w:t>
                  </w:r>
                  <w:r>
                    <w:br/>
                  </w:r>
                  <w:r>
                    <w:rPr>
                      <w:rFonts w:ascii="仿宋_GB2312" w:hAnsi="仿宋_GB2312" w:cs="仿宋_GB2312" w:eastAsia="仿宋_GB2312"/>
                      <w:sz w:val="20"/>
                      <w:color w:val="000000"/>
                    </w:rPr>
                    <w:t>4、话筒输入增益：≥68dB</w:t>
                  </w:r>
                  <w:r>
                    <w:br/>
                  </w:r>
                  <w:r>
                    <w:rPr>
                      <w:rFonts w:ascii="仿宋_GB2312" w:hAnsi="仿宋_GB2312" w:cs="仿宋_GB2312" w:eastAsia="仿宋_GB2312"/>
                      <w:sz w:val="20"/>
                      <w:color w:val="000000"/>
                    </w:rPr>
                    <w:t>5、最大输入电平：≥14dBu</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播音话筒</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1、带音乐前奏音功能；</w:t>
                  </w:r>
                  <w:r>
                    <w:br/>
                  </w:r>
                  <w:r>
                    <w:rPr>
                      <w:rFonts w:ascii="仿宋_GB2312" w:hAnsi="仿宋_GB2312" w:cs="仿宋_GB2312" w:eastAsia="仿宋_GB2312"/>
                      <w:sz w:val="20"/>
                      <w:color w:val="000000"/>
                    </w:rPr>
                    <w:t>2、金属外壳设计，可有效屏蔽射频干扰；</w:t>
                  </w:r>
                  <w:r>
                    <w:br/>
                  </w:r>
                  <w:r>
                    <w:rPr>
                      <w:rFonts w:ascii="仿宋_GB2312" w:hAnsi="仿宋_GB2312" w:cs="仿宋_GB2312" w:eastAsia="仿宋_GB2312"/>
                      <w:sz w:val="20"/>
                      <w:color w:val="000000"/>
                    </w:rPr>
                    <w:t>3、轻触式开关；</w:t>
                  </w:r>
                  <w:r>
                    <w:br/>
                  </w:r>
                  <w:r>
                    <w:rPr>
                      <w:rFonts w:ascii="仿宋_GB2312" w:hAnsi="仿宋_GB2312" w:cs="仿宋_GB2312" w:eastAsia="仿宋_GB2312"/>
                      <w:sz w:val="20"/>
                      <w:color w:val="000000"/>
                    </w:rPr>
                    <w:t>4、红色工作指示光环灯；</w:t>
                  </w:r>
                  <w:r>
                    <w:br/>
                  </w:r>
                  <w:r>
                    <w:rPr>
                      <w:rFonts w:ascii="仿宋_GB2312" w:hAnsi="仿宋_GB2312" w:cs="仿宋_GB2312" w:eastAsia="仿宋_GB2312"/>
                      <w:sz w:val="20"/>
                      <w:color w:val="000000"/>
                    </w:rPr>
                    <w:t>5、驻极体心形指向音头。</w:t>
                  </w:r>
                  <w:r>
                    <w:br/>
                  </w:r>
                  <w:r>
                    <w:rPr>
                      <w:rFonts w:ascii="仿宋_GB2312" w:hAnsi="仿宋_GB2312" w:cs="仿宋_GB2312" w:eastAsia="仿宋_GB2312"/>
                      <w:sz w:val="20"/>
                      <w:color w:val="000000"/>
                    </w:rPr>
                    <w:t>技术要求：</w:t>
                  </w:r>
                  <w:r>
                    <w:br/>
                  </w:r>
                  <w:r>
                    <w:rPr>
                      <w:rFonts w:ascii="仿宋_GB2312" w:hAnsi="仿宋_GB2312" w:cs="仿宋_GB2312" w:eastAsia="仿宋_GB2312"/>
                      <w:sz w:val="20"/>
                      <w:color w:val="000000"/>
                    </w:rPr>
                    <w:t>1、换能方式： 电容式</w:t>
                  </w:r>
                  <w:r>
                    <w:br/>
                  </w:r>
                  <w:r>
                    <w:rPr>
                      <w:rFonts w:ascii="仿宋_GB2312" w:hAnsi="仿宋_GB2312" w:cs="仿宋_GB2312" w:eastAsia="仿宋_GB2312"/>
                      <w:sz w:val="20"/>
                      <w:color w:val="000000"/>
                    </w:rPr>
                    <w:t>2、指 向 性： 心型指向</w:t>
                  </w:r>
                  <w:r>
                    <w:br/>
                  </w:r>
                  <w:r>
                    <w:rPr>
                      <w:rFonts w:ascii="仿宋_GB2312" w:hAnsi="仿宋_GB2312" w:cs="仿宋_GB2312" w:eastAsia="仿宋_GB2312"/>
                      <w:sz w:val="20"/>
                      <w:color w:val="000000"/>
                    </w:rPr>
                    <w:t>3、频率响应： 40Hz-18KHz</w:t>
                  </w:r>
                  <w:r>
                    <w:br/>
                  </w:r>
                  <w:r>
                    <w:rPr>
                      <w:rFonts w:ascii="仿宋_GB2312" w:hAnsi="仿宋_GB2312" w:cs="仿宋_GB2312" w:eastAsia="仿宋_GB2312"/>
                      <w:sz w:val="20"/>
                      <w:color w:val="000000"/>
                    </w:rPr>
                    <w:t>4、输出阻抗:  600Ω±30%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播音电脑</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1.台式机,CPU处理器性能不低于I5</w:t>
                  </w:r>
                  <w:r>
                    <w:br/>
                  </w:r>
                  <w:r>
                    <w:rPr>
                      <w:rFonts w:ascii="仿宋_GB2312" w:hAnsi="仿宋_GB2312" w:cs="仿宋_GB2312" w:eastAsia="仿宋_GB2312"/>
                      <w:sz w:val="20"/>
                      <w:color w:val="000000"/>
                    </w:rPr>
                    <w:t>2.≥8GB内存，≥256GB SSD固态硬盘；</w:t>
                  </w:r>
                  <w:r>
                    <w:br/>
                  </w:r>
                  <w:r>
                    <w:rPr>
                      <w:rFonts w:ascii="仿宋_GB2312" w:hAnsi="仿宋_GB2312" w:cs="仿宋_GB2312" w:eastAsia="仿宋_GB2312"/>
                      <w:sz w:val="20"/>
                      <w:color w:val="000000"/>
                    </w:rPr>
                    <w:t>3.集成声卡，支持5.1声道；</w:t>
                  </w:r>
                  <w:r>
                    <w:br/>
                  </w:r>
                  <w:r>
                    <w:rPr>
                      <w:rFonts w:ascii="仿宋_GB2312" w:hAnsi="仿宋_GB2312" w:cs="仿宋_GB2312" w:eastAsia="仿宋_GB2312"/>
                      <w:sz w:val="20"/>
                      <w:color w:val="000000"/>
                    </w:rPr>
                    <w:t>4.显示器≥21.5寸宽屏LED，分辨率≥1920 x 1080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IP网络监听音箱</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1、木制箱体。</w:t>
                  </w:r>
                  <w:r>
                    <w:br/>
                  </w:r>
                  <w:r>
                    <w:rPr>
                      <w:rFonts w:ascii="仿宋_GB2312" w:hAnsi="仿宋_GB2312" w:cs="仿宋_GB2312" w:eastAsia="仿宋_GB2312"/>
                      <w:sz w:val="20"/>
                      <w:color w:val="000000"/>
                    </w:rPr>
                    <w:t>2、带LED显示屏，可以显示与服务器同步的时钟，可以发布定时文本信息、实时文本信息。</w:t>
                  </w:r>
                  <w:r>
                    <w:br/>
                  </w:r>
                  <w:r>
                    <w:rPr>
                      <w:rFonts w:ascii="仿宋_GB2312" w:hAnsi="仿宋_GB2312" w:cs="仿宋_GB2312" w:eastAsia="仿宋_GB2312"/>
                      <w:sz w:val="20"/>
                      <w:color w:val="000000"/>
                    </w:rPr>
                    <w:t>3、带两路受控的24V输出接口，可以实现声光同步输出。</w:t>
                  </w:r>
                  <w:r>
                    <w:br/>
                  </w:r>
                  <w:r>
                    <w:rPr>
                      <w:rFonts w:ascii="仿宋_GB2312" w:hAnsi="仿宋_GB2312" w:cs="仿宋_GB2312" w:eastAsia="仿宋_GB2312"/>
                      <w:sz w:val="20"/>
                      <w:color w:val="000000"/>
                    </w:rPr>
                    <w:t>4、预留2.4G天线接口，可选配2.4G接收模块，可实现本地语音扩声。</w:t>
                  </w:r>
                  <w:r>
                    <w:br/>
                  </w:r>
                  <w:r>
                    <w:rPr>
                      <w:rFonts w:ascii="仿宋_GB2312" w:hAnsi="仿宋_GB2312" w:cs="仿宋_GB2312" w:eastAsia="仿宋_GB2312"/>
                      <w:sz w:val="20"/>
                      <w:color w:val="000000"/>
                    </w:rPr>
                    <w:t>5、带一路USB接口，可用于U盘本地播音</w:t>
                  </w:r>
                  <w:r>
                    <w:br/>
                  </w:r>
                  <w:r>
                    <w:rPr>
                      <w:rFonts w:ascii="仿宋_GB2312" w:hAnsi="仿宋_GB2312" w:cs="仿宋_GB2312" w:eastAsia="仿宋_GB2312"/>
                      <w:sz w:val="20"/>
                      <w:color w:val="000000"/>
                    </w:rPr>
                    <w:t>6、带100V定压保障接口，可以选配定压保障模块，实现定压保障功能。</w:t>
                  </w:r>
                  <w:r>
                    <w:br/>
                  </w:r>
                  <w:r>
                    <w:rPr>
                      <w:rFonts w:ascii="仿宋_GB2312" w:hAnsi="仿宋_GB2312" w:cs="仿宋_GB2312" w:eastAsia="仿宋_GB2312"/>
                      <w:sz w:val="20"/>
                      <w:color w:val="000000"/>
                    </w:rPr>
                    <w:t>7、带音频应急保障功能和100V定压保障功能一起组成网络信号的双重保障功能。</w:t>
                  </w:r>
                  <w:r>
                    <w:br/>
                  </w:r>
                  <w:r>
                    <w:rPr>
                      <w:rFonts w:ascii="仿宋_GB2312" w:hAnsi="仿宋_GB2312" w:cs="仿宋_GB2312" w:eastAsia="仿宋_GB2312"/>
                      <w:sz w:val="20"/>
                      <w:color w:val="000000"/>
                    </w:rPr>
                    <w:t>8、额定功率：≥2*15W（8欧姆）</w:t>
                  </w:r>
                  <w:r>
                    <w:br/>
                  </w:r>
                  <w:r>
                    <w:rPr>
                      <w:rFonts w:ascii="仿宋_GB2312" w:hAnsi="仿宋_GB2312" w:cs="仿宋_GB2312" w:eastAsia="仿宋_GB2312"/>
                      <w:sz w:val="20"/>
                      <w:color w:val="000000"/>
                    </w:rPr>
                    <w:t>9、工作电压：165V-250V AC</w:t>
                  </w:r>
                  <w:r>
                    <w:br/>
                  </w:r>
                  <w:r>
                    <w:rPr>
                      <w:rFonts w:ascii="仿宋_GB2312" w:hAnsi="仿宋_GB2312" w:cs="仿宋_GB2312" w:eastAsia="仿宋_GB2312"/>
                      <w:sz w:val="20"/>
                      <w:color w:val="000000"/>
                    </w:rPr>
                    <w:t>10、 LED信息发布屏：≥128*16点阵，9.5吋。</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二、终端设备</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网络主音箱</w:t>
                  </w:r>
                </w:p>
              </w:tc>
              <w:tc>
                <w:tcPr>
                  <w:tcW w:type="dxa" w:w="1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1、一体化壁挂式设计，木质箱体。</w:t>
                  </w:r>
                  <w:r>
                    <w:br/>
                  </w:r>
                  <w:r>
                    <w:rPr>
                      <w:rFonts w:ascii="仿宋_GB2312" w:hAnsi="仿宋_GB2312" w:cs="仿宋_GB2312" w:eastAsia="仿宋_GB2312"/>
                      <w:sz w:val="20"/>
                      <w:color w:val="000000"/>
                    </w:rPr>
                    <w:t>2、带两路受控的24V输出接口，可以实现声光同步输出。</w:t>
                  </w:r>
                  <w:r>
                    <w:br/>
                  </w:r>
                  <w:r>
                    <w:rPr>
                      <w:rFonts w:ascii="仿宋_GB2312" w:hAnsi="仿宋_GB2312" w:cs="仿宋_GB2312" w:eastAsia="仿宋_GB2312"/>
                      <w:sz w:val="20"/>
                      <w:color w:val="000000"/>
                    </w:rPr>
                    <w:t>3、内置D类数字功放，带2 x 1 5 W功率输出( 8欧定阻)输出，完美音质，发热小，功效更高；</w:t>
                  </w:r>
                  <w:r>
                    <w:br/>
                  </w:r>
                  <w:r>
                    <w:rPr>
                      <w:rFonts w:ascii="仿宋_GB2312" w:hAnsi="仿宋_GB2312" w:cs="仿宋_GB2312" w:eastAsia="仿宋_GB2312"/>
                      <w:sz w:val="20"/>
                      <w:color w:val="000000"/>
                    </w:rPr>
                    <w:t>4、带本地线路输入一路，音量可调；话筒输入一路，音量、高低音可调；</w:t>
                  </w:r>
                  <w:r>
                    <w:br/>
                  </w:r>
                  <w:r>
                    <w:rPr>
                      <w:rFonts w:ascii="仿宋_GB2312" w:hAnsi="仿宋_GB2312" w:cs="仿宋_GB2312" w:eastAsia="仿宋_GB2312"/>
                      <w:sz w:val="20"/>
                      <w:color w:val="000000"/>
                    </w:rPr>
                    <w:t>5、预留2.4G天线接口，可选配2 . 4 G接收模块，可实现本地语音扩声。</w:t>
                  </w:r>
                  <w:r>
                    <w:br/>
                  </w:r>
                  <w:r>
                    <w:rPr>
                      <w:rFonts w:ascii="仿宋_GB2312" w:hAnsi="仿宋_GB2312" w:cs="仿宋_GB2312" w:eastAsia="仿宋_GB2312"/>
                      <w:sz w:val="20"/>
                      <w:color w:val="000000"/>
                    </w:rPr>
                    <w:t>6、带100V定压保障接口，可以选配定压保障模块，实现定压保障功能。</w:t>
                  </w:r>
                  <w:r>
                    <w:br/>
                  </w:r>
                  <w:r>
                    <w:rPr>
                      <w:rFonts w:ascii="仿宋_GB2312" w:hAnsi="仿宋_GB2312" w:cs="仿宋_GB2312" w:eastAsia="仿宋_GB2312"/>
                      <w:sz w:val="20"/>
                      <w:color w:val="000000"/>
                    </w:rPr>
                    <w:t>7、带音频应急保障功能，和1 0 0 V定压保障功能一起组成网络信号的双重保障功能。</w:t>
                  </w:r>
                  <w:r>
                    <w:br/>
                  </w:r>
                  <w:r>
                    <w:rPr>
                      <w:rFonts w:ascii="仿宋_GB2312" w:hAnsi="仿宋_GB2312" w:cs="仿宋_GB2312" w:eastAsia="仿宋_GB2312"/>
                      <w:sz w:val="20"/>
                      <w:color w:val="000000"/>
                    </w:rPr>
                    <w:t>8、灵敏度：9 0 d B±3 d B</w:t>
                  </w:r>
                  <w:r>
                    <w:br/>
                  </w:r>
                  <w:r>
                    <w:rPr>
                      <w:rFonts w:ascii="仿宋_GB2312" w:hAnsi="仿宋_GB2312" w:cs="仿宋_GB2312" w:eastAsia="仿宋_GB2312"/>
                      <w:sz w:val="20"/>
                      <w:color w:val="000000"/>
                    </w:rPr>
                    <w:t>9、网络接入口：R J 4 5×1</w:t>
                  </w:r>
                  <w:r>
                    <w:br/>
                  </w:r>
                  <w:r>
                    <w:rPr>
                      <w:rFonts w:ascii="仿宋_GB2312" w:hAnsi="仿宋_GB2312" w:cs="仿宋_GB2312" w:eastAsia="仿宋_GB2312"/>
                      <w:sz w:val="20"/>
                      <w:color w:val="000000"/>
                    </w:rPr>
                    <w:t>10、内置数字功放：≥2×1 5 W / 8Ω</w:t>
                  </w:r>
                  <w:r>
                    <w:br/>
                  </w:r>
                  <w:r>
                    <w:rPr>
                      <w:rFonts w:ascii="仿宋_GB2312" w:hAnsi="仿宋_GB2312" w:cs="仿宋_GB2312" w:eastAsia="仿宋_GB2312"/>
                      <w:sz w:val="20"/>
                      <w:color w:val="000000"/>
                    </w:rPr>
                    <w:t>11、单元规格：4 .5吋宽频扬声器单元×1；2.75吋高音扬声器单元×1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r>
            <w:tr>
              <w:tc>
                <w:tcPr>
                  <w:tcW w:type="dxa" w:w="22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三、操场</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IP网络终端解码器</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1、内置网络硬件音频解码模块，支持TCP/IP、UDP、IGMP(组播)协议，可远程调整音量和IP地址。</w:t>
                  </w:r>
                  <w:r>
                    <w:br/>
                  </w:r>
                  <w:r>
                    <w:rPr>
                      <w:rFonts w:ascii="仿宋_GB2312" w:hAnsi="仿宋_GB2312" w:cs="仿宋_GB2312" w:eastAsia="仿宋_GB2312"/>
                      <w:sz w:val="20"/>
                      <w:color w:val="000000"/>
                    </w:rPr>
                    <w:t>2、具有本地话筒和线路扩音功能，且话筒、线路音量单独可调，带静音功能。</w:t>
                  </w:r>
                  <w:r>
                    <w:br/>
                  </w:r>
                  <w:r>
                    <w:rPr>
                      <w:rFonts w:ascii="仿宋_GB2312" w:hAnsi="仿宋_GB2312" w:cs="仿宋_GB2312" w:eastAsia="仿宋_GB2312"/>
                      <w:sz w:val="20"/>
                      <w:color w:val="000000"/>
                    </w:rPr>
                    <w:t>3、具有24V信号和短路信号报警输入接口。</w:t>
                  </w:r>
                  <w:r>
                    <w:br/>
                  </w:r>
                  <w:r>
                    <w:rPr>
                      <w:rFonts w:ascii="仿宋_GB2312" w:hAnsi="仿宋_GB2312" w:cs="仿宋_GB2312" w:eastAsia="仿宋_GB2312"/>
                      <w:sz w:val="20"/>
                      <w:color w:val="000000"/>
                    </w:rPr>
                    <w:t>5、具有优先级切换功能，可以自主选择网络信号优先或网络和本地信号混音输出。</w:t>
                  </w:r>
                  <w:r>
                    <w:br/>
                  </w:r>
                  <w:r>
                    <w:rPr>
                      <w:rFonts w:ascii="仿宋_GB2312" w:hAnsi="仿宋_GB2312" w:cs="仿宋_GB2312" w:eastAsia="仿宋_GB2312"/>
                      <w:sz w:val="20"/>
                      <w:color w:val="000000"/>
                    </w:rPr>
                    <w:t>6、具有USB接口，接入U盘后，用于播放本地节目。</w:t>
                  </w:r>
                  <w:r>
                    <w:br/>
                  </w:r>
                  <w:r>
                    <w:rPr>
                      <w:rFonts w:ascii="仿宋_GB2312" w:hAnsi="仿宋_GB2312" w:cs="仿宋_GB2312" w:eastAsia="仿宋_GB2312"/>
                      <w:sz w:val="20"/>
                      <w:color w:val="000000"/>
                    </w:rPr>
                    <w:t>7、支持四线制和三线制消防强切，内置24V强切电源。</w:t>
                  </w:r>
                  <w:r>
                    <w:br/>
                  </w:r>
                  <w:r>
                    <w:rPr>
                      <w:rFonts w:ascii="仿宋_GB2312" w:hAnsi="仿宋_GB2312" w:cs="仿宋_GB2312" w:eastAsia="仿宋_GB2312"/>
                      <w:sz w:val="20"/>
                      <w:color w:val="000000"/>
                    </w:rPr>
                    <w:t>8、具有短路输出，可实现外部设备联动控制。</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室外防雨音柱</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1、外壳采用铝合金材料，</w:t>
                  </w:r>
                  <w:r>
                    <w:br/>
                  </w:r>
                  <w:r>
                    <w:rPr>
                      <w:rFonts w:ascii="仿宋_GB2312" w:hAnsi="仿宋_GB2312" w:cs="仿宋_GB2312" w:eastAsia="仿宋_GB2312"/>
                      <w:sz w:val="20"/>
                      <w:color w:val="000000"/>
                    </w:rPr>
                    <w:t>2、额定功率：≥80W；</w:t>
                  </w:r>
                  <w:r>
                    <w:br/>
                  </w:r>
                  <w:r>
                    <w:rPr>
                      <w:rFonts w:ascii="仿宋_GB2312" w:hAnsi="仿宋_GB2312" w:cs="仿宋_GB2312" w:eastAsia="仿宋_GB2312"/>
                      <w:sz w:val="20"/>
                      <w:color w:val="000000"/>
                    </w:rPr>
                    <w:t>3、灵敏度：≥87dB；</w:t>
                  </w:r>
                  <w:r>
                    <w:br/>
                  </w:r>
                  <w:r>
                    <w:rPr>
                      <w:rFonts w:ascii="仿宋_GB2312" w:hAnsi="仿宋_GB2312" w:cs="仿宋_GB2312" w:eastAsia="仿宋_GB2312"/>
                      <w:sz w:val="20"/>
                      <w:color w:val="000000"/>
                    </w:rPr>
                    <w:t>4、频率响应：不劣于110Hz-18KHz；</w:t>
                  </w:r>
                  <w:r>
                    <w:br/>
                  </w:r>
                  <w:r>
                    <w:rPr>
                      <w:rFonts w:ascii="仿宋_GB2312" w:hAnsi="仿宋_GB2312" w:cs="仿宋_GB2312" w:eastAsia="仿宋_GB2312"/>
                      <w:sz w:val="20"/>
                      <w:color w:val="000000"/>
                    </w:rPr>
                    <w:t>5、喇叭单元：LF:≥5吋×4；HF：≥3吋×1。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广播功放</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1、D类数字功率放大器。</w:t>
                  </w:r>
                  <w:r>
                    <w:br/>
                  </w:r>
                  <w:r>
                    <w:rPr>
                      <w:rFonts w:ascii="仿宋_GB2312" w:hAnsi="仿宋_GB2312" w:cs="仿宋_GB2312" w:eastAsia="仿宋_GB2312"/>
                      <w:sz w:val="20"/>
                      <w:color w:val="000000"/>
                    </w:rPr>
                    <w:t>2、RS485远程监控。通过广播管理系统主机可监控功放的工作模式、工作温度、输出电平、保护状态、工作电流等工作状态。</w:t>
                  </w:r>
                  <w:r>
                    <w:br/>
                  </w:r>
                  <w:r>
                    <w:rPr>
                      <w:rFonts w:ascii="仿宋_GB2312" w:hAnsi="仿宋_GB2312" w:cs="仿宋_GB2312" w:eastAsia="仿宋_GB2312"/>
                      <w:sz w:val="20"/>
                      <w:color w:val="000000"/>
                    </w:rPr>
                    <w:t>3、可选配插卡式网络模块。</w:t>
                  </w:r>
                  <w:r>
                    <w:br/>
                  </w:r>
                  <w:r>
                    <w:rPr>
                      <w:rFonts w:ascii="仿宋_GB2312" w:hAnsi="仿宋_GB2312" w:cs="仿宋_GB2312" w:eastAsia="仿宋_GB2312"/>
                      <w:sz w:val="20"/>
                      <w:color w:val="000000"/>
                    </w:rPr>
                    <w:t>4、输出功率：500W（100V定压输出）。</w:t>
                  </w:r>
                  <w:r>
                    <w:br/>
                  </w:r>
                  <w:r>
                    <w:rPr>
                      <w:rFonts w:ascii="仿宋_GB2312" w:hAnsi="仿宋_GB2312" w:cs="仿宋_GB2312" w:eastAsia="仿宋_GB2312"/>
                      <w:sz w:val="20"/>
                      <w:color w:val="000000"/>
                    </w:rPr>
                    <w:t>5、频率响应：100Hz~16kHz (+2/-6dB)；</w:t>
                  </w:r>
                  <w:r>
                    <w:br/>
                  </w:r>
                  <w:r>
                    <w:rPr>
                      <w:rFonts w:ascii="仿宋_GB2312" w:hAnsi="仿宋_GB2312" w:cs="仿宋_GB2312" w:eastAsia="仿宋_GB2312"/>
                      <w:sz w:val="20"/>
                      <w:color w:val="000000"/>
                    </w:rPr>
                    <w:t>6、信噪比：≥90dB（A计权）；</w:t>
                  </w:r>
                  <w:r>
                    <w:br/>
                  </w:r>
                  <w:r>
                    <w:rPr>
                      <w:rFonts w:ascii="仿宋_GB2312" w:hAnsi="仿宋_GB2312" w:cs="仿宋_GB2312" w:eastAsia="仿宋_GB2312"/>
                      <w:sz w:val="20"/>
                      <w:color w:val="000000"/>
                    </w:rPr>
                    <w:t>7、输入灵敏度：775mV±50mV；</w:t>
                  </w:r>
                  <w:r>
                    <w:br/>
                  </w:r>
                  <w:r>
                    <w:rPr>
                      <w:rFonts w:ascii="仿宋_GB2312" w:hAnsi="仿宋_GB2312" w:cs="仿宋_GB2312" w:eastAsia="仿宋_GB2312"/>
                      <w:sz w:val="20"/>
                      <w:color w:val="000000"/>
                    </w:rPr>
                    <w:t>8、总谐波失真：80Hz-16KHz&lt;1%；</w:t>
                  </w:r>
                  <w:r>
                    <w:br/>
                  </w:r>
                  <w:r>
                    <w:rPr>
                      <w:rFonts w:ascii="仿宋_GB2312" w:hAnsi="仿宋_GB2312" w:cs="仿宋_GB2312" w:eastAsia="仿宋_GB2312"/>
                      <w:sz w:val="20"/>
                      <w:color w:val="000000"/>
                    </w:rPr>
                    <w:t>9、电源：交流220V/50Hz   ±10%：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前置放大器</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1、消防信号输入具有最高优先级，两路短路或两路DC24V任意一路均可将输出强切为消防信号。</w:t>
                  </w:r>
                  <w:r>
                    <w:br/>
                  </w:r>
                  <w:r>
                    <w:rPr>
                      <w:rFonts w:ascii="仿宋_GB2312" w:hAnsi="仿宋_GB2312" w:cs="仿宋_GB2312" w:eastAsia="仿宋_GB2312"/>
                      <w:sz w:val="20"/>
                      <w:color w:val="000000"/>
                    </w:rPr>
                    <w:t>2、紧急话筒输入为第二级优先；话筒1（MIC1）具有默音可调功能，具有第三级优先；话筒（MIC2、3、4、5）与线路（AUX1、2、3）输入为第四级；5路话筒（MIC）输入每一路都带48V幻象功能，由拨码开关单独控制。</w:t>
                  </w:r>
                  <w:r>
                    <w:br/>
                  </w:r>
                  <w:r>
                    <w:rPr>
                      <w:rFonts w:ascii="仿宋_GB2312" w:hAnsi="仿宋_GB2312" w:cs="仿宋_GB2312" w:eastAsia="仿宋_GB2312"/>
                      <w:sz w:val="20"/>
                      <w:color w:val="000000"/>
                    </w:rPr>
                    <w:t>3、具有20个音调调节旋钮，分别调节5路线路输入，5路话筒输入的高音和低音。</w:t>
                  </w:r>
                  <w:r>
                    <w:br/>
                  </w:r>
                  <w:r>
                    <w:rPr>
                      <w:rFonts w:ascii="仿宋_GB2312" w:hAnsi="仿宋_GB2312" w:cs="仿宋_GB2312" w:eastAsia="仿宋_GB2312"/>
                      <w:sz w:val="20"/>
                      <w:color w:val="000000"/>
                    </w:rPr>
                    <w:t>4、带钟声提示功能，且钟声音量可调。</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一拖四无线话筒</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1、采用独立模块非分集接收机,独立道独立选讯系统.如果有一通道出现问题，其他通道可以使用，方便维护；                                                                                                                                                                                                                                                                                                                                                                       2、自动频率扫描和频率规划，自动检测并规避干扰频道，快速锁定空闲信道；</w:t>
                  </w:r>
                  <w:r>
                    <w:br/>
                  </w:r>
                  <w:r>
                    <w:rPr>
                      <w:rFonts w:ascii="仿宋_GB2312" w:hAnsi="仿宋_GB2312" w:cs="仿宋_GB2312" w:eastAsia="仿宋_GB2312"/>
                      <w:sz w:val="20"/>
                      <w:color w:val="000000"/>
                    </w:rPr>
                    <w:t>3、数字锁频技术，拒绝同频干扰，有效隔绝同频或邻频互串干扰；</w:t>
                  </w:r>
                  <w:r>
                    <w:br/>
                  </w:r>
                  <w:r>
                    <w:rPr>
                      <w:rFonts w:ascii="仿宋_GB2312" w:hAnsi="仿宋_GB2312" w:cs="仿宋_GB2312" w:eastAsia="仿宋_GB2312"/>
                      <w:sz w:val="20"/>
                      <w:color w:val="000000"/>
                    </w:rPr>
                    <w:t>4、PLL射频</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话筒天线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1、适用频宽范围： 500MHz  ─ 850MHz</w:t>
                  </w:r>
                  <w:r>
                    <w:br/>
                  </w:r>
                  <w:r>
                    <w:rPr>
                      <w:rFonts w:ascii="仿宋_GB2312" w:hAnsi="仿宋_GB2312" w:cs="仿宋_GB2312" w:eastAsia="仿宋_GB2312"/>
                      <w:sz w:val="20"/>
                      <w:color w:val="000000"/>
                    </w:rPr>
                    <w:t>2、步进增益 总增益量：0 ─ 18dB ±2dB 步进量：±1dB</w:t>
                  </w:r>
                  <w:r>
                    <w:br/>
                  </w:r>
                  <w:r>
                    <w:rPr>
                      <w:rFonts w:ascii="仿宋_GB2312" w:hAnsi="仿宋_GB2312" w:cs="仿宋_GB2312" w:eastAsia="仿宋_GB2312"/>
                      <w:sz w:val="20"/>
                      <w:color w:val="000000"/>
                    </w:rPr>
                    <w:t xml:space="preserve">3、步进衰减 总衰减量：0 ─ 9dB  ±2dB 步进量：±1dB </w:t>
                  </w:r>
                  <w:r>
                    <w:br/>
                  </w:r>
                  <w:r>
                    <w:rPr>
                      <w:rFonts w:ascii="仿宋_GB2312" w:hAnsi="仿宋_GB2312" w:cs="仿宋_GB2312" w:eastAsia="仿宋_GB2312"/>
                      <w:sz w:val="20"/>
                      <w:color w:val="000000"/>
                    </w:rPr>
                    <w:t>4、天线阻抗 :50Ω</w:t>
                  </w:r>
                  <w:r>
                    <w:br/>
                  </w:r>
                  <w:r>
                    <w:rPr>
                      <w:rFonts w:ascii="仿宋_GB2312" w:hAnsi="仿宋_GB2312" w:cs="仿宋_GB2312" w:eastAsia="仿宋_GB2312"/>
                      <w:sz w:val="20"/>
                      <w:color w:val="000000"/>
                    </w:rPr>
                    <w:t>5、接收模式：≥65°（垂直角）,≥120°(水平面）</w:t>
                  </w:r>
                  <w:r>
                    <w:br/>
                  </w:r>
                  <w:r>
                    <w:rPr>
                      <w:rFonts w:ascii="仿宋_GB2312" w:hAnsi="仿宋_GB2312" w:cs="仿宋_GB2312" w:eastAsia="仿宋_GB2312"/>
                      <w:sz w:val="20"/>
                      <w:color w:val="000000"/>
                    </w:rPr>
                    <w:t>6、连接插座 :TNC母座×1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四、辅助设备及线材辅料</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≥600mm*600mm*42U</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壁挂机柜</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6U壁挂交换机机柜</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24口千兆电口，2光口，含光模块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6类网线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3630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广播线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RVV2*1.5mm²国标无氧铜。</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RVV3*1.5mm²国标无氧铜。</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其他线材辅材</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设备连接线、管材及各种接插件等。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安装调试费</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综合布线、设备安装及调试。</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自合同签订之日起20个日历日内安装调试完毕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自合同签订之日起20个日历日内安装调试完毕。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自合同签订之日起20个日历日内安装调试完毕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西安市阎良区西飞一中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西安市阎良区西飞一中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西安市阎良区关山中学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并验收合格后支付合同总价款的100％。甲方仅负责在上述约定时间内完成申报手续，实际付款到账时间以甲方主管单位划拨时间及金额为准。乙方向甲方开具国家正式发票及相关报账资料后，甲方及时为乙方办理付款申报支付手续，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并验收合格后支付合同总价款的100％。甲方仅负责在上述约定时间内完成申报手续，实际付款到账时间以甲方主管单位划拨时间及金额为准。乙方向甲方开具国家正式发票及相关报账资料后，甲方及时为乙方办理付款申报支付手续，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并验收合格后支付合同总价款的100％。甲方仅负责在上述约定时间内完成申报手续，实际付款到账时间以甲方主管单位划拨时间及金额为准。乙方向甲方开具国家正式发票及相关报账资料后，甲方及时为乙方办理付款申报支付手续，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一.包装要求和装运条件 1.1除合同另有规定外，卖方提供的全部货物，均应按标准保护措施进行包装。这类包装应适应于远距离运输、防潮、防震、防锈和防野蛮装卸，以确保货物安全无损运抵项目现场。 1.2每一个包装箱内应附一份详细装箱单和质量合格证。 1.3卖方负责安排货物到达交货地点的一切运输，并承担运输费用。 1.4卖方装运的货物不应超过合同规定的数量或重量。否则，卖方应对因超数量或重量而产生的一切后果负责。 二、伴随服务 2.1卖方应随同每套货物提供相应的每一套设备和仪器的中文的技术文件。例如：产品目录、图纸、操作手册、使用说明、维护手册或服务指南等。 2.2对于合同附件中有要求的货物，卖方还应提供下列服务： 1）货物的现场安装、调试和启动监督； 2）提供供应商及厂家出具的质量保证书 3）提供货物组装和维修所需的工具，提供货物调试所需的专用工具、耗材等。 4）在双方商定的一定期限内对所供货物实施运行监督、维修，但前提条件是该服务并不能免除卖方在质量保证期应承担的义务。 5）在厂家或在项目现场就货物的安装、启动、运营、维护对买方人员进行培训。 2.3伴随服务的费用已含在合同价中，不单独进行支付。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一.包装要求和装运条件 1.1除合同另有规定外，卖方提供的全部货物，均应按标准保护措施进行包装。这类包装应适应于远距离运输、防潮、防震、防锈和防野蛮装卸，以确保货物安全无损运抵项目现场。 1.2每一个包装箱内应附一份详细装箱单和质量合格证。 1.3卖方负责安排货物到达交货地点的一切运输，并承担运输费用。 1.4卖方装运的货物不应超过合同规定的数量或重量。否则，卖方应对因超数量或重量而产生的一切后果负责。 二、伴随服务 2.1卖方应随同每套货物提供相应的每一套设备和仪器的中文的技术文件。例如：产品目录、图纸、操作手册、使用说明、维护手册或服务指南等。 2.2对于合同附件中有要求的货物，卖方还应提供下列服务： 1）货物的现场安装、调试和启动监督； 2）提供供应商及厂家出具的质量保证书 3）提供货物组装和维修所需的工具，提供货物调试所需的专用工具、耗材等。 4）在双方商定的一定期限内对所供货物实施运行监督、维修，但前提条件是该服务并不能免除卖方在质量保证期应承担的义务。 5）在厂家或在项目现场就货物的安装、启动、运营、维护对买方人员进行培训。 2.3伴随服务的费用已含在合同价中，不单独进行支付。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一.包装要求和装运条件 1.1除合同另有规定外，卖方提供的全部货物，均应按标准保护措施进行包装。这类包装应适应于远距离运输、防潮、防震、防锈和防野蛮装卸，以确保货物安全无损运抵项目现场。 1.2每一个包装箱内应附一份详细装箱单和质量合格证。 1.3卖方负责安排货物到达交货地点的一切运输，并承担运输费用。 1.4卖方装运的货物不应超过合同规定的数量或重量。否则，卖方应对因超数量或重量而产生的一切后果负责。 二、伴随服务 2.1卖方应随同每套货物提供相应的每一套设备和仪器的中文的技术文件。例如：产品目录、图纸、操作手册、使用说明、维护手册或服务指南等。 2.2对于合同附件中有要求的货物，卖方还应提供下列服务： 1）货物的现场安装、调试和启动监督； 2）提供供应商及厂家出具的质量保证书 3）提供货物组装和维修所需的工具，提供货物调试所需的专用工具、耗材等。 4）在双方商定的一定期限内对所供货物实施运行监督、维修，但前提条件是该服务并不能免除卖方在质量保证期应承担的义务。 5）在厂家或在项目现场就货物的安装、启动、运营、维护对买方人员进行培训。 2.3伴随服务的费用已含在合同价中，不单独进行支付。</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 12个月(参数中有具体要求的，按参数要求提供质保)。供应商承诺的质保时间超过招标文件要求的，按其承诺时间质保。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1.质保期为终验合格后不少于 12个月(参数中有具体要求的，按参数要求提供质保)。供应商承诺的质保时间超过招标文件要求的，按其承诺时间质保。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1.质保期为终验合格后不少于 12个月(参数中有具体要求的，按参数要求提供质保)。供应商承诺的质保时间超过招标文件要求的，按其承诺时间质保。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中标人在领取中标通知书时须提供一正两副纸质投标文件，纸质投标文件采用书籍（胶装）方式装订成册，与电子投标文件一致的签字、盖章的完整版本（建议双面打印）。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并附在投标文件中）。</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售后服务方案.docx 产品渠道.docx 安装方案.docx 项目实施方案.docx 质量保障方案.docx 资格证明文件.docx 法定代表人授权书.docx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应急方案.docx 商务条款响应偏离表.docx 投标分项报价表.docx 运输方案.docx 残疾人福利性单位声明函 关于符合本国产品标准的声明函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为节能产品政府采购清单中优先采购的节能产品的每项计1分，为环境标志产品政府采购清单中的产品的每项计1分。（提供认证机构出具的、处于有效期之内的节能产品、环境标志产品认证证书，强制节能产品不计分）注：本项目采购的【教室空调、教室护眼灯】产品属于节能产品政府采购品目清单中应强制采购的产品范围，供应商应当提供国家确定的认证机构出具的、处于有效期之内的节能产品认证证书，否则作无效投标处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完全符合、满足招标文件技术要求的计38分；技术指标中标注“▲”号的，每有1项负偏离扣2分，其余指标每有1项负偏离扣1分,基本分扣完为止。 注：技术参数中要求提供证明材料的，须按要求提供证明材料，未按要求提供的将被视为技术参数负偏离。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能提供所投核心产品AI智慧黑板的合法来源渠道证明文件（包括但不限于产品制造商授权、销售协议、代理协议、原厂授权等）的计2分，不提供或提供产品不全的均不计分。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提供投标人2023年1月1日至今类似项目业绩，每份计4分，最高8分。 （以合同签订时间为准，投标人应提供完整合同复印件或扫描件，未提供或提供不完整均不得分。）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投标人提供符合本项目要求的项目实施方案,内容包括但不限于：①备货、供货进度及保证措施；②拟投入本项目的人员安排及责任制度；③验收方案等。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供应商提供应急处置预案，包含但不限于：①对突发事件的预防、处理程序、处理方法；②故障时处理方案。 评审标准：方案各项内容全面详细、阐述条理清晰、能有效保障本项目实施得2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投标人提供符合本项目要求的安装方案,内容包括但不限于：①现场设备材料管理方案；②现场安全保证及环境保护措施；③安装组织方案和临时用电措施等。 评审标准：方案各项内容全面详细、阐述条理清晰、能有效保障本项目实施得3分；方案中每有一项内容缺失扣1分，方案内容要素中每存在一处缺陷扣0.5分，该分项分值扣完为止。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投标人提供符合本项目要求的运输方案,内容包括但不限于：①运输成品保护方案；②运输中遇到的紧急情况等处理方案。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投标人提供符合本项目要求的售后服务方案，内容包括但不限于：①售后服务机构设置；②售后服务保障承诺；③售后人员安排（配置、分工等）；④项目交付用户后出现故障响应时间及措施。评审标准： 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投标人提供符合本项目要求的质量保障方案,内容包括但不限于：①质量管理制度；②质量保证范围；③质量保证承诺及措施。评审标准： 方案各项内容全面详细、阐述条理清晰、能有效保障本项目实施得3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投标人提供针对本项目的培训方案，包括但不限于：①培训内容及培训方式；②培训计划安排；③提供培训的专业技术人员等。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为节能产品政府采购清单中优先采购的节能产品的每项计1分，为环境标志产品政府采购清单中的产品的每项计1分。（提供认证机构出具的、处于有效期之内的节能产品、环境标志产品认证证书，强制节能产品不计分）注：本项目采购的【办公计算机、教学用计算机】产品属于节能产品政府采购品目清单中应强制采购的产品范围，供应商应当提供国家确定的认证机构出具的、处于有效期之内的节能产品认证证书，否则作无效投标处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完全符合、满足招标文件技术要求的计36分；技术指标中标注“▲”号的，每有1项负偏离扣2分，其余指标每有1项负偏离扣1分,基本分扣完为止。 注：技术参数中要求提供证明材料的，须按要求提供证明材料，未按要求提供的将被视为技术参数负偏离。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能提供所投核心产品办公计算机、教学用计算机、洗碗机的合法来源渠道证明文件（包括但不限于产品制造商授权、销售协议、代理协议、原厂授权等）的计4分，不提供或提供产品不全的均不计分。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提供投标人2023年1月1日至今类似项目业绩，每份计4分，最高8分。 （以合同签订时间为准，投标人应提供完整合同复印件或扫描件，未提供或提供不完整均不得分。）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投标人提供符合本项目要求的项目实施方案,内容包括但不限于：①备货、供货进度及保证措施；②拟投入本项目的人员安排及责任制度；③验收方案等。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供应商提供应急处置预案，包含但不限于：①对突发事件的预防、处理程序、处理方法；②故障时处理方案。 评审标准：方案各项内容全面详细、阐述条理清晰、能有效保障本项目实施得2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投标人提供符合本项目要求的安装方案,内容包括但不限于：①现场设备材料管理方案；②现场安全保证及环境保护措施；③安装组织方案和临时用电措施等。 评审标准：方案各项内容全面详细、阐述条理清晰、能有效保障本项目实施得3分；方案中每有一项内容缺失扣1分，方案内容要素中每存在一处缺陷扣0.5分，该分项分值扣完为止。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投标人提供符合本项目要求的运输方案,内容包括但不限于：①运输成品保护方案；②运输中遇到的紧急情况等处理方案。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投标人提供符合本项目要求的售后服务方案，内容包括但不限于：①售后服务机构设置；②售后服务保障承诺；③售后人员安排（配置、分工等）；④项目交付用户后出现故障响应时间及措施。评审标准： 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投标人提供符合本项目要求的质量保障方案,内容包括但不限于：①质量管理制度；②质量保证范围；③质量保证承诺及措施。评审标准： 方案各项内容全面详细、阐述条理清晰、能有效保障本项目实施得3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投标人提供针对本项目的培训方案，包括但不限于：①培训内容及培训方式；②培训计划安排；③提供培训的专业技术人员等。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为节能产品政府采购清单中优先采购的节能产品的每项计1分，为环境标志产品政府采购清单中的产品的每项计1分。（提供认证机构出具的、处于有效期之内的节能产品、环境标志产品认证证书，强制节能产品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完全符合、满足招标文件技术要求的计38分；技术指标中标注“▲”号的，每有1项负偏离扣2分，其余指标每有1项负偏离扣1分,基本分扣完为止。 注：技术参数中要求提供证明材料的，须按要求提供证明材料，未按要求提供的将被视为技术参数负偏离。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能提供所投核心产品电路防护系统的合法来源渠道证明文件（包括但不限于产品制造商授权、销售协议、代理协议、原厂授权等）的计2分，不提供或提供产品不全的均不计分。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提供投标人2023年1月1日至今类似项目业绩，每份计4分，最高8分。 （以合同签订时间为准，投标人应提供完整合同复印件或扫描件，未提供或提供不完整均不得分。）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投标人提供符合本项目要求的项目实施方案,内容包括但不限于：①备货、供货进度及保证措施；②拟投入本项目的人员安排及责任制度；③验收方案等。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供应商提供应急处置预案，包含但不限于：①对突发事件的预防、处理程序、处理方法；②故障时处理方案。 评审标准：方案各项内容全面详细、阐述条理清晰、能有效保障本项目实施得2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投标人提供符合本项目要求的安装方案,内容包括但不限于：①现场设备材料管理方案；②现场安全保证及环境保护措施；③安装组织方案和临时用电措施等。 评审标准：方案各项内容全面详细、阐述条理清晰、能有效保障本项目实施得3分；方案中每有一项内容缺失扣1分，方案内容要素中每存在一处缺陷扣0.5分，该分项分值扣完为止。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投标人提供符合本项目要求的运输方案,内容包括但不限于：①运输成品保护方案；②运输中遇到的紧急情况等处理方案。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投标人提供符合本项目要求的售后服务方案，内容包括但不限于：①售后服务机构设置；②售后服务保障承诺；③售后人员安排（配置、分工等）；④项目交付用户后出现故障响应时间及措施。评审标准： 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投标人提供符合本项目要求的质量保障方案,内容包括但不限于：①质量管理制度；②质量保证范围；③质量保证承诺及措施。评审标准： 方案各项内容全面详细、阐述条理清晰、能有效保障本项目实施得3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投标人提供针对本项目的培训方案，包括但不限于：①培训内容及培训方式；②培训计划安排；③提供培训的专业技术人员等。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详见附件：安装方案.docx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详见附件：安装方案.docx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详见附件：安装方案.docx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