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DC6FC">
      <w:r>
        <w:drawing>
          <wp:inline distT="0" distB="0" distL="114300" distR="114300">
            <wp:extent cx="5274310" cy="706691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6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KSOF6AF88583">
    <w:panose1 w:val="020F070403050403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18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2026-05-21T01:39:16Z</dcterms:created>
  <dc:creator>Administrator</dc:creator>
  <cp:lastModifiedBy>华</cp:lastModifiedBy>
  <dcterms:modified xsi:type="dcterms:W3CDTF">2026-05-21T01:39:35Z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eyJoZGlkIjoiOTVhNDUzMGQ4ODg3ZTc0ZDBhYjgzM2I4YzdlN2JmODIiLCJ1c2VySWQiOiI0NjM0NDE4NzcifQ==</vt:lpwstr>
  </property>
  <property fmtid="{D5CDD505-2E9C-101B-9397-08002B2CF9AE}" pid="4" name="ICV">
    <vt:lpwstr>FFB658314C1D43BBBDFC3563EB7741DA_12</vt:lpwstr>
  </property>
</Properties>
</file>