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供应商按招标文件要求，应提供以下相关资格证明材料：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192"/>
        <w:gridCol w:w="6348"/>
        <w:gridCol w:w="508"/>
      </w:tblGrid>
      <w:tr w14:paraId="568A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0384DE2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6637EA7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19321513">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3D9561A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548E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00BCE2A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691480F6">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497B1A7">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4F71DA4">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0756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31AB381">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15717827">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rPr>
              <w:t>社保资金缴纳证明</w:t>
            </w:r>
          </w:p>
        </w:tc>
        <w:tc>
          <w:tcPr>
            <w:tcW w:w="3723" w:type="pct"/>
            <w:noWrap w:val="0"/>
            <w:vAlign w:val="center"/>
          </w:tcPr>
          <w:p w14:paraId="5967AEF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603F14D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2082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7C8555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1CD08583">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65F52380">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20D1C4C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F9B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7EAD5D21">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b w:val="0"/>
                <w:bCs/>
                <w:color w:val="auto"/>
                <w:sz w:val="24"/>
                <w:szCs w:val="24"/>
                <w:highlight w:val="none"/>
                <w:lang w:val="en-US" w:eastAsia="zh-CN" w:bidi="ar-SA"/>
              </w:rPr>
              <w:t>4</w:t>
            </w:r>
          </w:p>
        </w:tc>
        <w:tc>
          <w:tcPr>
            <w:tcW w:w="699" w:type="pct"/>
            <w:noWrap w:val="0"/>
            <w:vAlign w:val="center"/>
          </w:tcPr>
          <w:p w14:paraId="10FFD2D0">
            <w:pPr>
              <w:pStyle w:val="7"/>
              <w:spacing w:before="0" w:beforeAutospacing="0" w:after="0" w:afterAutospacing="0" w:line="360" w:lineRule="auto"/>
              <w:rPr>
                <w:rFonts w:hint="eastAsia" w:ascii="仿宋" w:hAnsi="仿宋" w:eastAsia="仿宋" w:cs="仿宋"/>
                <w:color w:val="auto"/>
              </w:rPr>
            </w:pPr>
            <w:r>
              <w:rPr>
                <w:rFonts w:ascii="仿宋_GB2312" w:hAnsi="仿宋_GB2312" w:eastAsia="仿宋_GB2312" w:cs="仿宋_GB2312"/>
              </w:rPr>
              <w:t>供应商应提供健全的财务会计制度的证明材料</w:t>
            </w:r>
          </w:p>
        </w:tc>
        <w:tc>
          <w:tcPr>
            <w:tcW w:w="3723" w:type="pct"/>
            <w:noWrap w:val="0"/>
            <w:vAlign w:val="center"/>
          </w:tcPr>
          <w:p w14:paraId="6A0AB094">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rPr>
              <w:t>供应商可提供2024年或2025年具有财务审计资质单位出具的完整财务报告（审计报告应当经过注册会计师行业统一监管平台备案赋码）；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w:t>
            </w:r>
          </w:p>
        </w:tc>
        <w:tc>
          <w:tcPr>
            <w:tcW w:w="298" w:type="pct"/>
            <w:noWrap w:val="0"/>
            <w:vAlign w:val="center"/>
          </w:tcPr>
          <w:p w14:paraId="09132EF8">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C4C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DA9F6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698F99C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5F03C88B">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AF5137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5BE2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9431AC">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0A16BB41">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4D3885D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i w:val="0"/>
                <w:caps w:val="0"/>
                <w:color w:val="auto"/>
                <w:spacing w:val="0"/>
                <w:sz w:val="24"/>
                <w:szCs w:val="24"/>
                <w:shd w:val="clear" w:color="auto" w:fill="FFFFFF"/>
                <w:lang w:val="en-US" w:eastAsia="zh-CN"/>
              </w:rPr>
              <w:t>（</w:t>
            </w:r>
            <w:r>
              <w:rPr>
                <w:rFonts w:hint="eastAsia" w:ascii="仿宋" w:hAnsi="仿宋" w:eastAsia="仿宋" w:cs="仿宋"/>
                <w:b/>
                <w:bCs/>
                <w:color w:val="auto"/>
                <w:sz w:val="24"/>
                <w:szCs w:val="24"/>
                <w:lang w:eastAsia="zh-CN"/>
              </w:rPr>
              <w:t>由代理机构</w:t>
            </w:r>
            <w:r>
              <w:rPr>
                <w:rFonts w:hint="eastAsia" w:ascii="仿宋" w:hAnsi="仿宋" w:eastAsia="仿宋" w:cs="仿宋"/>
                <w:b/>
                <w:bCs/>
                <w:color w:val="auto"/>
                <w:sz w:val="24"/>
                <w:szCs w:val="24"/>
                <w:lang w:val="en-US" w:eastAsia="zh-CN"/>
              </w:rPr>
              <w:t>现场</w:t>
            </w:r>
            <w:r>
              <w:rPr>
                <w:rFonts w:hint="eastAsia" w:ascii="仿宋" w:hAnsi="仿宋" w:eastAsia="仿宋" w:cs="仿宋"/>
                <w:b/>
                <w:bCs/>
                <w:color w:val="auto"/>
                <w:sz w:val="24"/>
                <w:szCs w:val="24"/>
                <w:lang w:eastAsia="zh-CN"/>
              </w:rPr>
              <w:t>查询并留存</w:t>
            </w:r>
            <w:r>
              <w:rPr>
                <w:rFonts w:hint="eastAsia" w:ascii="仿宋" w:hAnsi="仿宋" w:eastAsia="仿宋" w:cs="仿宋"/>
                <w:b/>
                <w:bCs/>
                <w:i w:val="0"/>
                <w:caps w:val="0"/>
                <w:color w:val="auto"/>
                <w:spacing w:val="0"/>
                <w:sz w:val="24"/>
                <w:szCs w:val="24"/>
                <w:shd w:val="clear" w:color="auto" w:fill="FFFFFF"/>
                <w:lang w:val="en-US" w:eastAsia="zh-CN"/>
              </w:rPr>
              <w:t>）</w:t>
            </w:r>
          </w:p>
        </w:tc>
        <w:tc>
          <w:tcPr>
            <w:tcW w:w="298" w:type="pct"/>
            <w:noWrap w:val="0"/>
            <w:vAlign w:val="center"/>
          </w:tcPr>
          <w:p w14:paraId="053B1A4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64C9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5CFF93F1">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65AC76BD">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非联合体投标声明</w:t>
            </w:r>
          </w:p>
        </w:tc>
        <w:tc>
          <w:tcPr>
            <w:tcW w:w="3723" w:type="pct"/>
            <w:noWrap w:val="0"/>
            <w:vAlign w:val="center"/>
          </w:tcPr>
          <w:p w14:paraId="56A9258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提交非联合体形式参加本项目投标的声明函。供应商需在项目电子化交易系统中按要求上传相应证明文件并进行电子签章。</w:t>
            </w:r>
            <w:bookmarkStart w:id="0" w:name="_GoBack"/>
            <w:bookmarkEnd w:id="0"/>
          </w:p>
        </w:tc>
        <w:tc>
          <w:tcPr>
            <w:tcW w:w="298" w:type="pct"/>
            <w:noWrap w:val="0"/>
            <w:vAlign w:val="center"/>
          </w:tcPr>
          <w:p w14:paraId="34EB49D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color w:val="auto"/>
                <w:lang w:val="en-US" w:eastAsia="zh-CN"/>
              </w:rPr>
              <w:t>附件二</w:t>
            </w:r>
          </w:p>
        </w:tc>
      </w:tr>
    </w:tbl>
    <w:p w14:paraId="11CC6755">
      <w:pPr>
        <w:rPr>
          <w:rFonts w:hint="eastAsia" w:ascii="仿宋" w:hAnsi="仿宋" w:eastAsia="仿宋" w:cs="仿宋"/>
          <w:lang w:val="en-US" w:eastAsia="zh-CN"/>
        </w:rPr>
      </w:pPr>
      <w:r>
        <w:rPr>
          <w:rFonts w:hint="eastAsia" w:ascii="仿宋" w:hAnsi="仿宋" w:eastAsia="仿宋" w:cs="仿宋"/>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投标时，应提供法定代表人（主要负责人）身份证明书及法定代表人（主要负责人）委托授权书；法定代表人（主要负责人）亲自参加投标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558A5FA0">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（加盖单位公章）</w:t>
      </w:r>
    </w:p>
    <w:p w14:paraId="6CDA59F2">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z w:val="24"/>
          <w:szCs w:val="24"/>
          <w:highlight w:val="none"/>
          <w:lang w:val="en-US" w:eastAsia="zh-CN"/>
        </w:rPr>
        <w:t>自签字盖章之日起生效，</w:t>
      </w: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截止至投标文件提交截止之日起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3530F6ED">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（加盖单位公章）</w:t>
      </w:r>
    </w:p>
    <w:p w14:paraId="1BF6474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6DAC2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04638822">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非联合体形式参加本项目投标</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05D2A3EB">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5E0BDEF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32"/>
          <w:highlight w:val="none"/>
        </w:rPr>
        <w:t>委托代理人：</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39D59773">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63A185D4">
      <w:pPr>
        <w:spacing w:line="360" w:lineRule="auto"/>
        <w:jc w:val="both"/>
        <w:rPr>
          <w:rFonts w:hint="eastAsia" w:ascii="仿宋" w:hAnsi="仿宋" w:eastAsia="仿宋" w:cs="仿宋"/>
          <w:color w:val="auto"/>
          <w:sz w:val="24"/>
          <w:szCs w:val="24"/>
          <w:highlight w:val="none"/>
        </w:rPr>
      </w:pPr>
    </w:p>
    <w:p w14:paraId="7B219AD5">
      <w:pPr>
        <w:pStyle w:val="5"/>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00172A27"/>
    <w:rsid w:val="007E4CA5"/>
    <w:rsid w:val="01521C8D"/>
    <w:rsid w:val="01970107"/>
    <w:rsid w:val="020531A4"/>
    <w:rsid w:val="04BF588C"/>
    <w:rsid w:val="055D3A3F"/>
    <w:rsid w:val="05BC4298"/>
    <w:rsid w:val="05E27A84"/>
    <w:rsid w:val="061C6D89"/>
    <w:rsid w:val="06936FD0"/>
    <w:rsid w:val="06CE0008"/>
    <w:rsid w:val="06E115B3"/>
    <w:rsid w:val="071B54FD"/>
    <w:rsid w:val="07CF4038"/>
    <w:rsid w:val="07D57174"/>
    <w:rsid w:val="08297BEC"/>
    <w:rsid w:val="08C07E24"/>
    <w:rsid w:val="09C13E54"/>
    <w:rsid w:val="09F2225F"/>
    <w:rsid w:val="0A110938"/>
    <w:rsid w:val="0A4707FD"/>
    <w:rsid w:val="0AA7304A"/>
    <w:rsid w:val="0AB45767"/>
    <w:rsid w:val="0AD32091"/>
    <w:rsid w:val="0B212DFC"/>
    <w:rsid w:val="0B8769D7"/>
    <w:rsid w:val="0C2B1A59"/>
    <w:rsid w:val="0C5E598A"/>
    <w:rsid w:val="0D2546FA"/>
    <w:rsid w:val="0D3F37F4"/>
    <w:rsid w:val="0EB16245"/>
    <w:rsid w:val="0FC1695C"/>
    <w:rsid w:val="101C0101"/>
    <w:rsid w:val="10FE773C"/>
    <w:rsid w:val="11382C4E"/>
    <w:rsid w:val="113A017C"/>
    <w:rsid w:val="119B31DD"/>
    <w:rsid w:val="13E76BAD"/>
    <w:rsid w:val="14171240"/>
    <w:rsid w:val="143A6CDD"/>
    <w:rsid w:val="16AE1DDF"/>
    <w:rsid w:val="174D4F79"/>
    <w:rsid w:val="178169D1"/>
    <w:rsid w:val="17E94CA2"/>
    <w:rsid w:val="18397A05"/>
    <w:rsid w:val="18A46E1B"/>
    <w:rsid w:val="18C748B7"/>
    <w:rsid w:val="191D1864"/>
    <w:rsid w:val="1AA72BF2"/>
    <w:rsid w:val="1BA15893"/>
    <w:rsid w:val="1BA62EAA"/>
    <w:rsid w:val="1BFD0D1C"/>
    <w:rsid w:val="1CCE26B8"/>
    <w:rsid w:val="1F3D3866"/>
    <w:rsid w:val="20A51982"/>
    <w:rsid w:val="215F5FD5"/>
    <w:rsid w:val="220A7DFD"/>
    <w:rsid w:val="2435126F"/>
    <w:rsid w:val="2530284B"/>
    <w:rsid w:val="25B12B77"/>
    <w:rsid w:val="261E020C"/>
    <w:rsid w:val="26C30DB4"/>
    <w:rsid w:val="27DF39CB"/>
    <w:rsid w:val="282615FA"/>
    <w:rsid w:val="28595B63"/>
    <w:rsid w:val="28B74948"/>
    <w:rsid w:val="290D4568"/>
    <w:rsid w:val="29220014"/>
    <w:rsid w:val="29932CBF"/>
    <w:rsid w:val="29AF561F"/>
    <w:rsid w:val="29E03A2B"/>
    <w:rsid w:val="2A5B2E36"/>
    <w:rsid w:val="2A9F5694"/>
    <w:rsid w:val="2AEE5908"/>
    <w:rsid w:val="2BB313F7"/>
    <w:rsid w:val="2BEC4909"/>
    <w:rsid w:val="2D193DF9"/>
    <w:rsid w:val="2E0E3854"/>
    <w:rsid w:val="2EC102CF"/>
    <w:rsid w:val="2ECD27D0"/>
    <w:rsid w:val="2ED808BE"/>
    <w:rsid w:val="2EF93272"/>
    <w:rsid w:val="2F1C3757"/>
    <w:rsid w:val="2F6D3FB3"/>
    <w:rsid w:val="2F866E22"/>
    <w:rsid w:val="301306B6"/>
    <w:rsid w:val="301707B1"/>
    <w:rsid w:val="304A60A2"/>
    <w:rsid w:val="307F7AFA"/>
    <w:rsid w:val="30BD6874"/>
    <w:rsid w:val="312B5ED3"/>
    <w:rsid w:val="31BF4BC7"/>
    <w:rsid w:val="3207249C"/>
    <w:rsid w:val="34081806"/>
    <w:rsid w:val="34B51FB0"/>
    <w:rsid w:val="34EE524E"/>
    <w:rsid w:val="352549E8"/>
    <w:rsid w:val="35954D78"/>
    <w:rsid w:val="35C0308E"/>
    <w:rsid w:val="3608233F"/>
    <w:rsid w:val="36341386"/>
    <w:rsid w:val="376C4B50"/>
    <w:rsid w:val="381256F7"/>
    <w:rsid w:val="38740160"/>
    <w:rsid w:val="391A2AB5"/>
    <w:rsid w:val="395D29A2"/>
    <w:rsid w:val="39691347"/>
    <w:rsid w:val="3A4122C4"/>
    <w:rsid w:val="3B077069"/>
    <w:rsid w:val="3BA7084C"/>
    <w:rsid w:val="3BED44B1"/>
    <w:rsid w:val="3CE21B3C"/>
    <w:rsid w:val="3DD86033"/>
    <w:rsid w:val="3DD86A9B"/>
    <w:rsid w:val="3E4B54BF"/>
    <w:rsid w:val="3E587BDC"/>
    <w:rsid w:val="3E817133"/>
    <w:rsid w:val="3E9C3F6D"/>
    <w:rsid w:val="40664832"/>
    <w:rsid w:val="409D5D7A"/>
    <w:rsid w:val="40AD2461"/>
    <w:rsid w:val="40C26819"/>
    <w:rsid w:val="40E1210B"/>
    <w:rsid w:val="413761CE"/>
    <w:rsid w:val="42D33CD5"/>
    <w:rsid w:val="42F8373B"/>
    <w:rsid w:val="435766B4"/>
    <w:rsid w:val="43C57AC2"/>
    <w:rsid w:val="44A771C7"/>
    <w:rsid w:val="44EE054D"/>
    <w:rsid w:val="45B85B30"/>
    <w:rsid w:val="460A3EB2"/>
    <w:rsid w:val="46B362F7"/>
    <w:rsid w:val="46F32B98"/>
    <w:rsid w:val="48AE4FC8"/>
    <w:rsid w:val="497955D6"/>
    <w:rsid w:val="49DE646D"/>
    <w:rsid w:val="4A34774F"/>
    <w:rsid w:val="4B223A4B"/>
    <w:rsid w:val="4C2F6420"/>
    <w:rsid w:val="4C3457E4"/>
    <w:rsid w:val="4C455C43"/>
    <w:rsid w:val="4C7E2F03"/>
    <w:rsid w:val="4D155616"/>
    <w:rsid w:val="4DBA61BD"/>
    <w:rsid w:val="4E1E674C"/>
    <w:rsid w:val="4E2A50F1"/>
    <w:rsid w:val="4E30647F"/>
    <w:rsid w:val="4E4A6609"/>
    <w:rsid w:val="4F1F277C"/>
    <w:rsid w:val="4F530677"/>
    <w:rsid w:val="4F9667B6"/>
    <w:rsid w:val="4FD03A76"/>
    <w:rsid w:val="504306EC"/>
    <w:rsid w:val="50EA0B67"/>
    <w:rsid w:val="516E1798"/>
    <w:rsid w:val="51BB5F95"/>
    <w:rsid w:val="52A03BD4"/>
    <w:rsid w:val="53BF62DB"/>
    <w:rsid w:val="544D1B39"/>
    <w:rsid w:val="54907C78"/>
    <w:rsid w:val="55020B76"/>
    <w:rsid w:val="55276849"/>
    <w:rsid w:val="55570796"/>
    <w:rsid w:val="55BA31FE"/>
    <w:rsid w:val="56245542"/>
    <w:rsid w:val="56E00775"/>
    <w:rsid w:val="57C245EC"/>
    <w:rsid w:val="57D4431F"/>
    <w:rsid w:val="585C73B3"/>
    <w:rsid w:val="591C41D0"/>
    <w:rsid w:val="59611BE3"/>
    <w:rsid w:val="59A87812"/>
    <w:rsid w:val="5AE900E2"/>
    <w:rsid w:val="5AF70A51"/>
    <w:rsid w:val="5BDD40E9"/>
    <w:rsid w:val="5BFB1E7B"/>
    <w:rsid w:val="5D8D11F8"/>
    <w:rsid w:val="5DA622BA"/>
    <w:rsid w:val="5DDE1A54"/>
    <w:rsid w:val="5DE03A1E"/>
    <w:rsid w:val="5EB34C8F"/>
    <w:rsid w:val="5F0B0627"/>
    <w:rsid w:val="5F5D2E4C"/>
    <w:rsid w:val="5F6146EB"/>
    <w:rsid w:val="6023401F"/>
    <w:rsid w:val="60395667"/>
    <w:rsid w:val="606A75CF"/>
    <w:rsid w:val="60F03F78"/>
    <w:rsid w:val="61371BA7"/>
    <w:rsid w:val="613A3445"/>
    <w:rsid w:val="615E35D8"/>
    <w:rsid w:val="61BE1CB5"/>
    <w:rsid w:val="62C31218"/>
    <w:rsid w:val="62DB2A06"/>
    <w:rsid w:val="63304B00"/>
    <w:rsid w:val="64371EBE"/>
    <w:rsid w:val="64487C27"/>
    <w:rsid w:val="653D52B2"/>
    <w:rsid w:val="653F727C"/>
    <w:rsid w:val="65711400"/>
    <w:rsid w:val="65C15EE3"/>
    <w:rsid w:val="670F0ED0"/>
    <w:rsid w:val="682700AE"/>
    <w:rsid w:val="696848C8"/>
    <w:rsid w:val="69EA2D3A"/>
    <w:rsid w:val="6A3A44B6"/>
    <w:rsid w:val="6AA95198"/>
    <w:rsid w:val="6B1765A5"/>
    <w:rsid w:val="6B2C2051"/>
    <w:rsid w:val="6B9914C7"/>
    <w:rsid w:val="6CCB616E"/>
    <w:rsid w:val="6D3B47CD"/>
    <w:rsid w:val="6D413DAD"/>
    <w:rsid w:val="6D4573FA"/>
    <w:rsid w:val="6E9C74ED"/>
    <w:rsid w:val="6F2474E3"/>
    <w:rsid w:val="6FFD220E"/>
    <w:rsid w:val="704C6CF1"/>
    <w:rsid w:val="70716758"/>
    <w:rsid w:val="7080699B"/>
    <w:rsid w:val="71380CEA"/>
    <w:rsid w:val="71C823A7"/>
    <w:rsid w:val="7258197D"/>
    <w:rsid w:val="73FB66C4"/>
    <w:rsid w:val="73FC59E9"/>
    <w:rsid w:val="753366D1"/>
    <w:rsid w:val="75A90742"/>
    <w:rsid w:val="76D161A2"/>
    <w:rsid w:val="7725204A"/>
    <w:rsid w:val="77DF669D"/>
    <w:rsid w:val="78C7160B"/>
    <w:rsid w:val="78D564C0"/>
    <w:rsid w:val="797177C8"/>
    <w:rsid w:val="79CE69C9"/>
    <w:rsid w:val="79D33FDF"/>
    <w:rsid w:val="79E82D96"/>
    <w:rsid w:val="7A513256"/>
    <w:rsid w:val="7A6F15EB"/>
    <w:rsid w:val="7B3F192C"/>
    <w:rsid w:val="7B4A727D"/>
    <w:rsid w:val="7BB35E76"/>
    <w:rsid w:val="7C3A0A24"/>
    <w:rsid w:val="7C5C02BC"/>
    <w:rsid w:val="7C63164A"/>
    <w:rsid w:val="7C8A4E29"/>
    <w:rsid w:val="7CB9570E"/>
    <w:rsid w:val="7D16490F"/>
    <w:rsid w:val="7D194572"/>
    <w:rsid w:val="7D9D293A"/>
    <w:rsid w:val="7EAB72D9"/>
    <w:rsid w:val="7EB919F5"/>
    <w:rsid w:val="7EE84089"/>
    <w:rsid w:val="7F392B36"/>
    <w:rsid w:val="7FB14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4"/>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2"/>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1608</Words>
  <Characters>1797</Characters>
  <Lines>0</Lines>
  <Paragraphs>0</Paragraphs>
  <TotalTime>2</TotalTime>
  <ScaleCrop>false</ScaleCrop>
  <LinksUpToDate>false</LinksUpToDate>
  <CharactersWithSpaces>1858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cp:lastPrinted>2024-10-10T07:00:00Z</cp:lastPrinted>
  <dcterms:modified xsi:type="dcterms:W3CDTF">2026-04-23T09:46:54Z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