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23F6E1">
      <w:pPr>
        <w:pStyle w:val="3"/>
        <w:pageBreakBefore w:val="0"/>
        <w:kinsoku/>
        <w:wordWrap/>
        <w:overflowPunct w:val="0"/>
        <w:topLinePunct w:val="0"/>
        <w:bidi w:val="0"/>
        <w:spacing w:after="0" w:line="520" w:lineRule="exact"/>
        <w:jc w:val="center"/>
        <w:rPr>
          <w:rFonts w:hint="eastAsia" w:ascii="仿宋" w:hAnsi="仿宋" w:eastAsia="仿宋" w:cs="仿宋"/>
          <w:bCs w:val="0"/>
          <w:color w:val="auto"/>
          <w:sz w:val="40"/>
          <w:szCs w:val="36"/>
          <w:highlight w:val="non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Cs w:val="0"/>
          <w:color w:val="auto"/>
          <w:sz w:val="40"/>
          <w:szCs w:val="36"/>
          <w:highlight w:val="none"/>
          <w:shd w:val="clear" w:color="auto" w:fill="FFFFFF"/>
          <w:lang w:eastAsia="zh-CN"/>
        </w:rPr>
        <w:t>业绩证明文件及响应方案说明</w:t>
      </w:r>
    </w:p>
    <w:p w14:paraId="26A37311">
      <w:pPr>
        <w:pageBreakBefore w:val="0"/>
        <w:kinsoku/>
        <w:wordWrap/>
        <w:overflowPunct w:val="0"/>
        <w:topLinePunct w:val="0"/>
        <w:bidi w:val="0"/>
        <w:spacing w:line="520" w:lineRule="exact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eastAsia="zh-CN"/>
        </w:rPr>
      </w:pPr>
      <w:bookmarkStart w:id="0" w:name="_Toc29005"/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eastAsia="zh-CN"/>
        </w:rPr>
        <w:t>一、业绩证明文件</w:t>
      </w:r>
      <w:bookmarkEnd w:id="0"/>
    </w:p>
    <w:p w14:paraId="0DC19DDC">
      <w:pPr>
        <w:pageBreakBefore w:val="0"/>
        <w:kinsoku/>
        <w:wordWrap/>
        <w:overflowPunct w:val="0"/>
        <w:topLinePunct w:val="0"/>
        <w:bidi w:val="0"/>
        <w:spacing w:line="520" w:lineRule="exact"/>
        <w:rPr>
          <w:rFonts w:hint="eastAsia" w:ascii="仿宋" w:hAnsi="仿宋" w:eastAsia="仿宋" w:cs="仿宋"/>
          <w:color w:val="auto"/>
          <w:sz w:val="28"/>
          <w:szCs w:val="24"/>
          <w:highlight w:val="none"/>
          <w:lang w:eastAsia="zh-CN"/>
        </w:rPr>
      </w:pPr>
    </w:p>
    <w:p w14:paraId="6DD07964">
      <w:pPr>
        <w:pageBreakBefore w:val="0"/>
        <w:kinsoku/>
        <w:wordWrap/>
        <w:overflowPunct w:val="0"/>
        <w:topLinePunct w:val="0"/>
        <w:bidi w:val="0"/>
        <w:spacing w:line="520" w:lineRule="exact"/>
        <w:rPr>
          <w:rFonts w:hint="eastAsia" w:ascii="仿宋" w:hAnsi="仿宋" w:eastAsia="仿宋" w:cs="仿宋"/>
          <w:color w:val="auto"/>
          <w:sz w:val="28"/>
          <w:szCs w:val="24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lang w:eastAsia="zh-CN"/>
        </w:rPr>
        <w:t>供应商名称：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u w:val="single"/>
          <w:lang w:eastAsia="zh-CN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lang w:eastAsia="zh-CN"/>
        </w:rPr>
        <w:t>采购项目编号：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u w:val="single"/>
          <w:lang w:eastAsia="zh-CN"/>
        </w:rPr>
        <w:t xml:space="preserve">           </w:t>
      </w:r>
    </w:p>
    <w:tbl>
      <w:tblPr>
        <w:tblStyle w:val="5"/>
        <w:tblW w:w="9446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22"/>
        <w:gridCol w:w="1056"/>
        <w:gridCol w:w="2632"/>
        <w:gridCol w:w="1227"/>
        <w:gridCol w:w="1119"/>
        <w:gridCol w:w="1287"/>
        <w:gridCol w:w="1403"/>
      </w:tblGrid>
      <w:tr w14:paraId="47A8ED6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30BFA1C3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056" w:type="dxa"/>
            <w:vAlign w:val="center"/>
          </w:tcPr>
          <w:p w14:paraId="20829222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2632" w:type="dxa"/>
            <w:vAlign w:val="center"/>
          </w:tcPr>
          <w:p w14:paraId="6B6422AC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项目内容</w:t>
            </w:r>
          </w:p>
          <w:p w14:paraId="70D179D6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（类似项目/相关项目）</w:t>
            </w: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A23445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合同签订时间</w:t>
            </w:r>
          </w:p>
        </w:tc>
        <w:tc>
          <w:tcPr>
            <w:tcW w:w="1119" w:type="dxa"/>
            <w:vAlign w:val="center"/>
          </w:tcPr>
          <w:p w14:paraId="41D5D820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质 量</w:t>
            </w:r>
          </w:p>
        </w:tc>
        <w:tc>
          <w:tcPr>
            <w:tcW w:w="1287" w:type="dxa"/>
            <w:vAlign w:val="center"/>
          </w:tcPr>
          <w:p w14:paraId="45B1F20E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金 额</w:t>
            </w:r>
          </w:p>
          <w:p w14:paraId="050BA937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（元）</w:t>
            </w:r>
          </w:p>
        </w:tc>
        <w:tc>
          <w:tcPr>
            <w:tcW w:w="1403" w:type="dxa"/>
            <w:vAlign w:val="center"/>
          </w:tcPr>
          <w:p w14:paraId="17DF65DF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业主名称、联系人及电话</w:t>
            </w:r>
          </w:p>
        </w:tc>
      </w:tr>
      <w:tr w14:paraId="2C63291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59C7F713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056" w:type="dxa"/>
            <w:vAlign w:val="center"/>
          </w:tcPr>
          <w:p w14:paraId="145A9CAE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736BE77B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3CB394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39EDC9D1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21FB374D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168B618E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27990F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54DEDCE0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056" w:type="dxa"/>
            <w:vAlign w:val="center"/>
          </w:tcPr>
          <w:p w14:paraId="472EB6AF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4D8D3212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298661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4EA06CF4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487F008F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0AC26BC1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9870C8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26B92380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056" w:type="dxa"/>
            <w:vAlign w:val="center"/>
          </w:tcPr>
          <w:p w14:paraId="66A40525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221CA4E7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7E6FB9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01E813F7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7022A768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3598BE08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933478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72CD4601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1056" w:type="dxa"/>
            <w:vAlign w:val="center"/>
          </w:tcPr>
          <w:p w14:paraId="55358B3B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250946CF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163D9B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562D789F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343AB4C0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7C748D9C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4FF460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43837FDC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1056" w:type="dxa"/>
            <w:vAlign w:val="center"/>
          </w:tcPr>
          <w:p w14:paraId="1E9E4079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205E1894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14CE4A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29C84A35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4AE32AEC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71A7BB9D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51653D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61D2AD31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6</w:t>
            </w:r>
          </w:p>
        </w:tc>
        <w:tc>
          <w:tcPr>
            <w:tcW w:w="1056" w:type="dxa"/>
            <w:vAlign w:val="center"/>
          </w:tcPr>
          <w:p w14:paraId="16B368D4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40CF7F11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71BF48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7AF569B3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1F1762F0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765D759D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F0C8ED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6D066DEF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7</w:t>
            </w:r>
          </w:p>
        </w:tc>
        <w:tc>
          <w:tcPr>
            <w:tcW w:w="1056" w:type="dxa"/>
            <w:vAlign w:val="center"/>
          </w:tcPr>
          <w:p w14:paraId="7B0D7586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16858572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0127B6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28B1FEB7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529D91E2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640383BF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C27E04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5D742F4E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8</w:t>
            </w:r>
          </w:p>
        </w:tc>
        <w:tc>
          <w:tcPr>
            <w:tcW w:w="1056" w:type="dxa"/>
            <w:vAlign w:val="center"/>
          </w:tcPr>
          <w:p w14:paraId="23B42297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33787FDD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D8F36A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04C7641A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36909CAF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3772EA97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64751D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48A32396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9</w:t>
            </w:r>
          </w:p>
        </w:tc>
        <w:tc>
          <w:tcPr>
            <w:tcW w:w="1056" w:type="dxa"/>
            <w:vAlign w:val="center"/>
          </w:tcPr>
          <w:p w14:paraId="4417A092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611D5B51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E0B94D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15F243EC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5A52D39B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77C5FF99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4B0139E3">
      <w:pPr>
        <w:pageBreakBefore w:val="0"/>
        <w:kinsoku/>
        <w:wordWrap/>
        <w:overflowPunct w:val="0"/>
        <w:topLinePunct w:val="0"/>
        <w:bidi w:val="0"/>
        <w:spacing w:line="520" w:lineRule="exact"/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注：1.若表格不够用，各供应商可按此表自行复制；</w:t>
      </w:r>
    </w:p>
    <w:p w14:paraId="3524A7C0">
      <w:pPr>
        <w:pageBreakBefore w:val="0"/>
        <w:kinsoku/>
        <w:wordWrap/>
        <w:overflowPunct w:val="0"/>
        <w:topLinePunct w:val="0"/>
        <w:bidi w:val="0"/>
        <w:spacing w:line="520" w:lineRule="exact"/>
        <w:ind w:firstLine="562" w:firstLineChars="200"/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2.提供202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年以来类似项目业绩合同（以合同签订时间为准）；</w:t>
      </w:r>
    </w:p>
    <w:p w14:paraId="6358A54D">
      <w:pPr>
        <w:pageBreakBefore w:val="0"/>
        <w:kinsoku/>
        <w:wordWrap/>
        <w:overflowPunct w:val="0"/>
        <w:topLinePunct w:val="0"/>
        <w:bidi w:val="0"/>
        <w:spacing w:line="520" w:lineRule="exact"/>
        <w:ind w:firstLine="562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3.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  <w:t>附业绩合同扫描并加盖公章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。</w:t>
      </w:r>
    </w:p>
    <w:p w14:paraId="2EA2AB12">
      <w:pPr>
        <w:pageBreakBefore w:val="0"/>
        <w:kinsoku/>
        <w:wordWrap/>
        <w:overflowPunct w:val="0"/>
        <w:topLinePunct w:val="0"/>
        <w:bidi w:val="0"/>
        <w:spacing w:line="520" w:lineRule="exact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供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应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商：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（公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章）</w:t>
      </w:r>
    </w:p>
    <w:p w14:paraId="7CDF5E94">
      <w:pPr>
        <w:pageBreakBefore w:val="0"/>
        <w:kinsoku/>
        <w:wordWrap/>
        <w:overflowPunct w:val="0"/>
        <w:topLinePunct w:val="0"/>
        <w:bidi w:val="0"/>
        <w:spacing w:line="520" w:lineRule="exact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（签字或盖章）</w:t>
      </w:r>
    </w:p>
    <w:p w14:paraId="1BE0F144">
      <w:pPr>
        <w:pageBreakBefore w:val="0"/>
        <w:tabs>
          <w:tab w:val="left" w:pos="2394"/>
        </w:tabs>
        <w:kinsoku/>
        <w:wordWrap/>
        <w:overflowPunct w:val="0"/>
        <w:topLinePunct w:val="0"/>
        <w:bidi w:val="0"/>
        <w:spacing w:line="520" w:lineRule="exact"/>
        <w:ind w:firstLine="2520" w:firstLineChars="900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日    期：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日</w:t>
      </w:r>
    </w:p>
    <w:p w14:paraId="10B33C11">
      <w:pPr>
        <w:pStyle w:val="4"/>
        <w:pageBreakBefore w:val="0"/>
        <w:kinsoku/>
        <w:wordWrap/>
        <w:overflowPunct w:val="0"/>
        <w:topLinePunct w:val="0"/>
        <w:bidi w:val="0"/>
        <w:spacing w:line="520" w:lineRule="exact"/>
        <w:rPr>
          <w:rFonts w:hint="eastAsia" w:ascii="仿宋" w:hAnsi="仿宋" w:eastAsia="仿宋" w:cs="仿宋"/>
          <w:color w:val="auto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40"/>
          <w:highlight w:val="none"/>
          <w:shd w:val="clear" w:color="auto" w:fill="FFFFFF"/>
          <w:lang w:eastAsia="zh-CN"/>
        </w:rPr>
        <w:t>二、响应方案说明</w:t>
      </w:r>
    </w:p>
    <w:p w14:paraId="085475D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left"/>
        <w:textAlignment w:val="baseline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1、供应商企业简介；</w:t>
      </w:r>
    </w:p>
    <w:p w14:paraId="2F14875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left"/>
        <w:textAlignment w:val="baseline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bookmarkStart w:id="1" w:name="_Toc12839"/>
      <w:bookmarkStart w:id="2" w:name="_Toc26244"/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水质检测实施方案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；</w:t>
      </w:r>
    </w:p>
    <w:p w14:paraId="28E8588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left"/>
        <w:textAlignment w:val="baseline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3、项目团队人员配置方案；</w:t>
      </w:r>
    </w:p>
    <w:p w14:paraId="7957C02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left"/>
        <w:textAlignment w:val="baseline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4、进度保证措施；</w:t>
      </w:r>
    </w:p>
    <w:p w14:paraId="45CA104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left"/>
        <w:textAlignment w:val="baseline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5、质量管理制度及保障措施；</w:t>
      </w:r>
    </w:p>
    <w:p w14:paraId="779EBFC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left"/>
        <w:textAlignment w:val="baseline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6、拟投入本项目的检测仪器设备；</w:t>
      </w:r>
    </w:p>
    <w:p w14:paraId="77F23E6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left"/>
        <w:textAlignment w:val="baseline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7、保密措施及档案管理制度；</w:t>
      </w:r>
    </w:p>
    <w:p w14:paraId="1927579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left"/>
        <w:textAlignment w:val="baseline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8、服务承诺及建议；</w:t>
      </w:r>
    </w:p>
    <w:bookmarkEnd w:id="1"/>
    <w:bookmarkEnd w:id="2"/>
    <w:p w14:paraId="5DF4ED0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left"/>
        <w:textAlignment w:val="baseline"/>
        <w:outlineLvl w:val="9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9、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其他资料（供应商认为有利增加其竞争性的其他资料）。</w:t>
      </w:r>
    </w:p>
    <w:p w14:paraId="3416F2E3"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9E0C26"/>
    <w:rsid w:val="099E0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2026-06-03T03:46:00Z</dcterms:created>
  <dc:creator>七安</dc:creator>
  <cp:lastModifiedBy>七安</cp:lastModifiedBy>
  <dcterms:modified xsi:type="dcterms:W3CDTF">2026-06-03T03:46:30Z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0DDE5AC07D714623887275B6E4C1A2C2_11</vt:lpwstr>
  </property>
  <property fmtid="{D5CDD505-2E9C-101B-9397-08002B2CF9AE}" pid="4" name="KSOTemplateDocerSaveRecord">
    <vt:lpwstr>eyJoZGlkIjoiYTNjODljY2I4NDIwMDBiNmUwYjUxZTZlNmE1NzJmOTgiLCJ1c2VySWQiOiI2ODY0MTEyNzMifQ==</vt:lpwstr>
  </property>
</Properties>
</file>