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8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07ADE603">
      <w:pPr>
        <w:spacing w:line="360" w:lineRule="auto"/>
        <w:ind w:left="1532" w:hanging="1526" w:hangingChars="545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注：</w:t>
      </w:r>
    </w:p>
    <w:p w14:paraId="4207641E">
      <w:pPr>
        <w:spacing w:line="360" w:lineRule="auto"/>
        <w:ind w:left="1532" w:hanging="1526" w:hangingChars="54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1.以上表格格式行、列可增减。</w:t>
      </w:r>
    </w:p>
    <w:p w14:paraId="4CBF0F9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.本表只填写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响应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文件中与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文件有偏离（包括正偏离和负偏离）的内容，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响应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文件与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文件要求完全一致的，不用在此表中列出，但必须提交空白表。</w:t>
      </w:r>
      <w:bookmarkStart w:id="0" w:name="_GoBack"/>
      <w:bookmarkEnd w:id="0"/>
    </w:p>
    <w:p w14:paraId="45AB435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供应商必须据实填写，不得虚假响应，否则将取消其投标或中标资格，并按有关规定进行处罚。</w:t>
      </w:r>
    </w:p>
    <w:p w14:paraId="6B2485A8">
      <w:pPr>
        <w:pStyle w:val="4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2800" w:firstLineChars="1000"/>
        <w:jc w:val="left"/>
        <w:textAlignment w:val="auto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供应商名称：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</w:rPr>
        <w:t>（公章）</w:t>
      </w:r>
    </w:p>
    <w:p w14:paraId="797ED120">
      <w:pPr>
        <w:pStyle w:val="4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right="0"/>
        <w:jc w:val="right"/>
        <w:textAlignment w:val="auto"/>
        <w:rPr>
          <w:rFonts w:hint="eastAsia" w:ascii="宋体" w:hAnsi="宋体" w:eastAsia="宋体" w:cs="宋体"/>
          <w:spacing w:val="0"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法定代表人或被授权人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  <w:u w:val="none"/>
          <w:lang w:eastAsia="zh-CN"/>
        </w:rPr>
        <w:t>（签字或盖章）</w:t>
      </w:r>
    </w:p>
    <w:p w14:paraId="3347BA18">
      <w:pPr>
        <w:pStyle w:val="4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right="0"/>
        <w:jc w:val="center"/>
        <w:textAlignment w:val="auto"/>
      </w:pP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日期：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</w:rPr>
        <w:t>年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</w:rPr>
        <w:t>月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34272C7"/>
    <w:rsid w:val="1FFAA9F5"/>
    <w:rsid w:val="2FC01052"/>
    <w:rsid w:val="58AA091B"/>
    <w:rsid w:val="6CEE2D60"/>
    <w:rsid w:val="7899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</w:style>
  <w:style w:type="paragraph" w:styleId="3">
    <w:name w:val="annotation text"/>
    <w:basedOn w:val="1"/>
    <w:link w:val="12"/>
    <w:unhideWhenUsed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2">
    <w:name w:val="批注文字 字符"/>
    <w:basedOn w:val="10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244</Characters>
  <Lines>1</Lines>
  <Paragraphs>1</Paragraphs>
  <TotalTime>1</TotalTime>
  <ScaleCrop>false</ScaleCrop>
  <LinksUpToDate>false</LinksUpToDate>
  <CharactersWithSpaces>262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Baymax</cp:lastModifiedBy>
  <dcterms:modified xsi:type="dcterms:W3CDTF">2026-08-14T06:12:03Z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eyJoZGlkIjoiYzkwMDZkZGY1MTRlYjljNmZhOWY2MzlhYTE2NmNjYjUiLCJ1c2VySWQiOiI1ODQwNTk5NDYifQ==</vt:lpwstr>
  </property>
  <property fmtid="{D5CDD505-2E9C-101B-9397-08002B2CF9AE}" pid="4" name="ICV">
    <vt:lpwstr>EF677C131623479B84E286ECE18DB690_12</vt:lpwstr>
  </property>
</Properties>
</file>