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1D996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  <w:t>主要标的清单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6"/>
        <w:gridCol w:w="1833"/>
        <w:gridCol w:w="1417"/>
        <w:gridCol w:w="1450"/>
        <w:gridCol w:w="2004"/>
        <w:gridCol w:w="1548"/>
      </w:tblGrid>
      <w:tr w14:paraId="5B790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036" w:type="dxa"/>
            <w:vAlign w:val="center"/>
          </w:tcPr>
          <w:p w14:paraId="3F402DC8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833" w:type="dxa"/>
            <w:vAlign w:val="center"/>
          </w:tcPr>
          <w:p w14:paraId="5FEF166C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1417" w:type="dxa"/>
            <w:vAlign w:val="center"/>
          </w:tcPr>
          <w:p w14:paraId="3136596F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1450" w:type="dxa"/>
            <w:vAlign w:val="center"/>
          </w:tcPr>
          <w:p w14:paraId="16FACA87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型号</w:t>
            </w:r>
            <w:bookmarkStart w:id="0" w:name="_GoBack"/>
            <w:bookmarkEnd w:id="0"/>
          </w:p>
        </w:tc>
        <w:tc>
          <w:tcPr>
            <w:tcW w:w="2004" w:type="dxa"/>
            <w:vAlign w:val="center"/>
          </w:tcPr>
          <w:p w14:paraId="344CB915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数量（台/套）</w:t>
            </w:r>
          </w:p>
        </w:tc>
        <w:tc>
          <w:tcPr>
            <w:tcW w:w="1548" w:type="dxa"/>
            <w:vAlign w:val="center"/>
          </w:tcPr>
          <w:p w14:paraId="7C7D15E9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单价（元）</w:t>
            </w:r>
          </w:p>
        </w:tc>
      </w:tr>
      <w:tr w14:paraId="6BBB9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036" w:type="dxa"/>
            <w:vAlign w:val="center"/>
          </w:tcPr>
          <w:p w14:paraId="6E797A43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833" w:type="dxa"/>
            <w:vAlign w:val="center"/>
          </w:tcPr>
          <w:p w14:paraId="26A50CB8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气相色谱仪</w:t>
            </w:r>
          </w:p>
        </w:tc>
        <w:tc>
          <w:tcPr>
            <w:tcW w:w="1417" w:type="dxa"/>
            <w:vAlign w:val="center"/>
          </w:tcPr>
          <w:p w14:paraId="35F96E2C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岛津</w:t>
            </w:r>
          </w:p>
        </w:tc>
        <w:tc>
          <w:tcPr>
            <w:tcW w:w="1450" w:type="dxa"/>
            <w:vAlign w:val="center"/>
          </w:tcPr>
          <w:p w14:paraId="669D8F2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 w:bidi="ar"/>
              </w:rPr>
              <w:t>GC-2030</w:t>
            </w:r>
          </w:p>
        </w:tc>
        <w:tc>
          <w:tcPr>
            <w:tcW w:w="2004" w:type="dxa"/>
            <w:vAlign w:val="center"/>
          </w:tcPr>
          <w:p w14:paraId="245FAA3F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548" w:type="dxa"/>
            <w:vAlign w:val="center"/>
          </w:tcPr>
          <w:p w14:paraId="61A69BD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 w:bidi="ar"/>
              </w:rPr>
              <w:t>338000.00</w:t>
            </w:r>
          </w:p>
        </w:tc>
      </w:tr>
      <w:tr w14:paraId="5E0030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036" w:type="dxa"/>
            <w:vAlign w:val="center"/>
          </w:tcPr>
          <w:p w14:paraId="35F3B278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833" w:type="dxa"/>
            <w:vAlign w:val="center"/>
          </w:tcPr>
          <w:p w14:paraId="720B5DF3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紫外荧光硫</w:t>
            </w:r>
          </w:p>
          <w:p w14:paraId="6A33AE8E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分析仪</w:t>
            </w:r>
          </w:p>
        </w:tc>
        <w:tc>
          <w:tcPr>
            <w:tcW w:w="1417" w:type="dxa"/>
            <w:vAlign w:val="center"/>
          </w:tcPr>
          <w:p w14:paraId="224B4864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上海仪电</w:t>
            </w:r>
          </w:p>
        </w:tc>
        <w:tc>
          <w:tcPr>
            <w:tcW w:w="1450" w:type="dxa"/>
            <w:vAlign w:val="center"/>
          </w:tcPr>
          <w:p w14:paraId="1527FC1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 w:bidi="ar"/>
              </w:rPr>
              <w:t>752N</w:t>
            </w:r>
          </w:p>
        </w:tc>
        <w:tc>
          <w:tcPr>
            <w:tcW w:w="2004" w:type="dxa"/>
            <w:vAlign w:val="center"/>
          </w:tcPr>
          <w:p w14:paraId="423A3547">
            <w:pPr>
              <w:pStyle w:val="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548" w:type="dxa"/>
            <w:vAlign w:val="center"/>
          </w:tcPr>
          <w:p w14:paraId="4497ED9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 w:bidi="ar"/>
              </w:rPr>
              <w:t>5780.00</w:t>
            </w:r>
          </w:p>
        </w:tc>
      </w:tr>
    </w:tbl>
    <w:p w14:paraId="777493BC">
      <w:pPr>
        <w:pStyle w:val="2"/>
        <w:rPr>
          <w:rFonts w:hint="eastAsia" w:ascii="仿宋_GB2312" w:hAnsi="仿宋_GB2312" w:eastAsia="仿宋_GB2312" w:cs="仿宋_GB2312"/>
          <w:lang w:val="en-US" w:eastAsia="zh-CN"/>
        </w:rPr>
      </w:pPr>
    </w:p>
    <w:p w14:paraId="761B928D">
      <w:pPr>
        <w:pStyle w:val="2"/>
        <w:rPr>
          <w:rFonts w:hint="eastAsia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8041B3"/>
    <w:rsid w:val="127E1741"/>
    <w:rsid w:val="1770383D"/>
    <w:rsid w:val="6A99454C"/>
    <w:rsid w:val="6ADE6508"/>
    <w:rsid w:val="7F804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qFormat/>
    <w:uiPriority w:val="0"/>
    <w:rPr>
      <w:rFonts w:ascii="仿宋" w:hAnsi="仿宋"/>
      <w:szCs w:val="21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71</Characters>
  <Lines>0</Lines>
  <Paragraphs>0</Paragraphs>
  <TotalTime>0</TotalTime>
  <ScaleCrop>false</ScaleCrop>
  <LinksUpToDate>false</LinksUpToDate>
  <CharactersWithSpaces>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2026-06-26T03:19:00Z</dcterms:created>
  <dc:creator>1</dc:creator>
  <cp:lastModifiedBy>1</cp:lastModifiedBy>
  <dcterms:modified xsi:type="dcterms:W3CDTF">2026-06-26T03:26:27Z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1A983C9298844CB1922CFE0244C425A9_11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