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37717">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58AB2DED">
      <w:pPr>
        <w:jc w:val="center"/>
        <w:rPr>
          <w:rFonts w:ascii="宋体" w:hAnsi="宋体" w:cs="宋体"/>
          <w:b/>
          <w:sz w:val="44"/>
          <w:szCs w:val="44"/>
          <w:highlight w:val="none"/>
        </w:rPr>
      </w:pPr>
    </w:p>
    <w:p w14:paraId="1E7FA5F4">
      <w:pPr>
        <w:jc w:val="center"/>
        <w:rPr>
          <w:rFonts w:ascii="宋体" w:hAnsi="宋体" w:cs="宋体"/>
          <w:b/>
          <w:sz w:val="36"/>
          <w:szCs w:val="36"/>
          <w:highlight w:val="none"/>
        </w:rPr>
      </w:pPr>
    </w:p>
    <w:p w14:paraId="74CCF442">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29B7B238">
      <w:pPr>
        <w:jc w:val="center"/>
        <w:rPr>
          <w:rFonts w:ascii="宋体" w:hAnsi="宋体" w:cs="宋体"/>
          <w:b/>
          <w:sz w:val="36"/>
          <w:szCs w:val="36"/>
          <w:highlight w:val="none"/>
        </w:rPr>
      </w:pPr>
    </w:p>
    <w:p w14:paraId="1D5D2273">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7B33B514">
      <w:pPr>
        <w:jc w:val="center"/>
        <w:rPr>
          <w:rFonts w:ascii="宋体" w:hAnsi="宋体" w:cs="宋体"/>
          <w:b/>
          <w:sz w:val="36"/>
          <w:szCs w:val="36"/>
          <w:highlight w:val="none"/>
        </w:rPr>
      </w:pPr>
    </w:p>
    <w:p w14:paraId="634AE57C">
      <w:pPr>
        <w:jc w:val="center"/>
        <w:rPr>
          <w:rFonts w:ascii="宋体" w:hAnsi="宋体" w:cs="宋体"/>
          <w:sz w:val="72"/>
          <w:szCs w:val="72"/>
          <w:highlight w:val="none"/>
        </w:rPr>
      </w:pPr>
    </w:p>
    <w:p w14:paraId="030595A2">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46B674FB">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921AC61">
      <w:pPr>
        <w:spacing w:line="360" w:lineRule="auto"/>
        <w:jc w:val="center"/>
        <w:rPr>
          <w:rFonts w:ascii="宋体" w:hAnsi="宋体" w:cs="宋体"/>
          <w:sz w:val="44"/>
          <w:szCs w:val="44"/>
          <w:highlight w:val="none"/>
        </w:rPr>
      </w:pPr>
    </w:p>
    <w:p w14:paraId="581128A2">
      <w:pPr>
        <w:pStyle w:val="3"/>
        <w:jc w:val="center"/>
        <w:rPr>
          <w:rFonts w:ascii="宋体" w:hAnsi="宋体" w:cs="宋体"/>
          <w:highlight w:val="none"/>
        </w:rPr>
      </w:pPr>
    </w:p>
    <w:p w14:paraId="49D1236A">
      <w:pPr>
        <w:jc w:val="center"/>
        <w:rPr>
          <w:rFonts w:ascii="宋体" w:hAnsi="宋体" w:cs="宋体"/>
          <w:sz w:val="44"/>
          <w:szCs w:val="44"/>
          <w:highlight w:val="none"/>
        </w:rPr>
      </w:pPr>
    </w:p>
    <w:p w14:paraId="2F334157">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40FD93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09307D26">
      <w:pPr>
        <w:rPr>
          <w:rFonts w:ascii="宋体" w:hAnsi="宋体" w:cs="宋体"/>
          <w:b/>
          <w:sz w:val="32"/>
          <w:szCs w:val="32"/>
          <w:highlight w:val="none"/>
        </w:rPr>
      </w:pPr>
      <w:bookmarkStart w:id="0" w:name="_Toc16910"/>
      <w:r>
        <w:rPr>
          <w:rFonts w:hint="eastAsia" w:ascii="宋体" w:hAnsi="宋体" w:cs="宋体"/>
          <w:b/>
          <w:sz w:val="32"/>
          <w:szCs w:val="32"/>
          <w:highlight w:val="none"/>
        </w:rPr>
        <w:br w:type="page"/>
      </w:r>
    </w:p>
    <w:p w14:paraId="74AB814C">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0"/>
    </w:p>
    <w:p w14:paraId="45FEA83E">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6B15F459">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1612C62D">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690CFABB">
      <w:pPr>
        <w:spacing w:line="440" w:lineRule="exact"/>
        <w:jc w:val="center"/>
        <w:rPr>
          <w:rStyle w:val="6"/>
          <w:rFonts w:ascii="宋体" w:hAnsi="宋体" w:cs="宋体"/>
          <w:sz w:val="28"/>
          <w:highlight w:val="none"/>
        </w:rPr>
      </w:pPr>
      <w:r>
        <w:rPr>
          <w:rStyle w:val="6"/>
          <w:rFonts w:hint="eastAsia" w:ascii="宋体" w:hAnsi="宋体" w:cs="宋体"/>
          <w:sz w:val="28"/>
          <w:highlight w:val="none"/>
        </w:rPr>
        <w:br w:type="page"/>
      </w:r>
    </w:p>
    <w:p w14:paraId="7F42F4F5">
      <w:pPr>
        <w:widowControl w:val="0"/>
        <w:spacing w:afterLines="100" w:line="360" w:lineRule="auto"/>
        <w:jc w:val="center"/>
        <w:textAlignment w:val="auto"/>
        <w:outlineLvl w:val="1"/>
        <w:rPr>
          <w:rFonts w:ascii="宋体" w:hAnsi="宋体" w:cs="宋体"/>
          <w:b/>
          <w:spacing w:val="4"/>
          <w:sz w:val="36"/>
          <w:szCs w:val="36"/>
          <w:highlight w:val="none"/>
        </w:rPr>
      </w:pPr>
      <w:bookmarkStart w:id="1" w:name="_Toc7754"/>
      <w:bookmarkStart w:id="2" w:name="_Toc42794595"/>
      <w:bookmarkStart w:id="3" w:name="_Toc12301"/>
      <w:bookmarkStart w:id="4" w:name="_Toc25713"/>
      <w:bookmarkStart w:id="5" w:name="_Toc42518134"/>
      <w:r>
        <w:rPr>
          <w:rFonts w:hint="eastAsia" w:ascii="宋体" w:hAnsi="宋体" w:cs="宋体"/>
          <w:b/>
          <w:spacing w:val="4"/>
          <w:sz w:val="32"/>
          <w:szCs w:val="32"/>
          <w:highlight w:val="none"/>
        </w:rPr>
        <w:t>一、法人代表（单位负责人）授权书</w:t>
      </w:r>
      <w:bookmarkEnd w:id="1"/>
      <w:bookmarkEnd w:id="2"/>
      <w:bookmarkEnd w:id="3"/>
      <w:bookmarkEnd w:id="4"/>
      <w:bookmarkEnd w:id="5"/>
    </w:p>
    <w:p w14:paraId="14C73706">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594A89C7">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1A163B91">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7B259E51">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4"/>
        <w:tblW w:w="0" w:type="auto"/>
        <w:jc w:val="center"/>
        <w:tblLayout w:type="fixed"/>
        <w:tblCellMar>
          <w:top w:w="0" w:type="dxa"/>
          <w:left w:w="108" w:type="dxa"/>
          <w:bottom w:w="0" w:type="dxa"/>
          <w:right w:w="108" w:type="dxa"/>
        </w:tblCellMar>
      </w:tblPr>
      <w:tblGrid>
        <w:gridCol w:w="4269"/>
        <w:gridCol w:w="3844"/>
      </w:tblGrid>
      <w:tr w14:paraId="33C33B65">
        <w:tblPrEx>
          <w:tblCellMar>
            <w:top w:w="0" w:type="dxa"/>
            <w:left w:w="108" w:type="dxa"/>
            <w:bottom w:w="0" w:type="dxa"/>
            <w:right w:w="108" w:type="dxa"/>
          </w:tblCellMar>
        </w:tblPrEx>
        <w:trPr>
          <w:trHeight w:val="737" w:hRule="atLeast"/>
          <w:jc w:val="center"/>
        </w:trPr>
        <w:tc>
          <w:tcPr>
            <w:tcW w:w="4269" w:type="dxa"/>
            <w:noWrap w:val="0"/>
            <w:vAlign w:val="center"/>
          </w:tcPr>
          <w:p w14:paraId="5559878B">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08DB7E90">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37688847">
        <w:tblPrEx>
          <w:tblCellMar>
            <w:top w:w="0" w:type="dxa"/>
            <w:left w:w="108" w:type="dxa"/>
            <w:bottom w:w="0" w:type="dxa"/>
            <w:right w:w="108" w:type="dxa"/>
          </w:tblCellMar>
        </w:tblPrEx>
        <w:trPr>
          <w:trHeight w:val="737" w:hRule="atLeast"/>
          <w:jc w:val="center"/>
        </w:trPr>
        <w:tc>
          <w:tcPr>
            <w:tcW w:w="4269" w:type="dxa"/>
            <w:noWrap w:val="0"/>
            <w:vAlign w:val="center"/>
          </w:tcPr>
          <w:p w14:paraId="7E4CE358">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7CDA032C">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4230CFE7">
        <w:tblPrEx>
          <w:tblCellMar>
            <w:top w:w="0" w:type="dxa"/>
            <w:left w:w="108" w:type="dxa"/>
            <w:bottom w:w="0" w:type="dxa"/>
            <w:right w:w="108" w:type="dxa"/>
          </w:tblCellMar>
        </w:tblPrEx>
        <w:trPr>
          <w:trHeight w:val="737" w:hRule="atLeast"/>
          <w:jc w:val="center"/>
        </w:trPr>
        <w:tc>
          <w:tcPr>
            <w:tcW w:w="4269" w:type="dxa"/>
            <w:noWrap w:val="0"/>
            <w:vAlign w:val="center"/>
          </w:tcPr>
          <w:p w14:paraId="448BD618">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78C93573">
            <w:pPr>
              <w:spacing w:line="440" w:lineRule="exact"/>
              <w:jc w:val="left"/>
              <w:rPr>
                <w:rFonts w:ascii="宋体" w:hAnsi="宋体" w:cs="宋体"/>
                <w:spacing w:val="4"/>
                <w:szCs w:val="21"/>
                <w:highlight w:val="none"/>
              </w:rPr>
            </w:pPr>
          </w:p>
        </w:tc>
      </w:tr>
    </w:tbl>
    <w:p w14:paraId="57DBB1C5">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0D5A2CBB">
      <w:pPr>
        <w:spacing w:beforeLines="400" w:line="360" w:lineRule="auto"/>
        <w:ind w:firstLine="420" w:firstLineChars="200"/>
        <w:jc w:val="left"/>
        <w:textAlignment w:val="auto"/>
        <w:rPr>
          <w:rFonts w:ascii="宋体" w:hAnsi="宋体" w:cs="宋体"/>
          <w:kern w:val="0"/>
          <w:szCs w:val="21"/>
          <w:highlight w:val="none"/>
        </w:rPr>
      </w:pPr>
    </w:p>
    <w:p w14:paraId="22D64C2C">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6C41599A">
      <w:pPr>
        <w:spacing w:beforeLines="200" w:line="360" w:lineRule="auto"/>
        <w:ind w:firstLine="422" w:firstLineChars="200"/>
        <w:jc w:val="left"/>
        <w:textAlignment w:val="auto"/>
        <w:rPr>
          <w:rStyle w:val="6"/>
          <w:rFonts w:ascii="宋体" w:hAnsi="宋体" w:cs="宋体"/>
          <w:b/>
          <w:sz w:val="21"/>
          <w:szCs w:val="21"/>
          <w:highlight w:val="none"/>
        </w:rPr>
      </w:pPr>
      <w:r>
        <w:rPr>
          <w:rStyle w:val="6"/>
          <w:rFonts w:hint="eastAsia" w:ascii="宋体" w:hAnsi="宋体" w:cs="宋体"/>
          <w:b/>
          <w:sz w:val="21"/>
          <w:szCs w:val="21"/>
          <w:highlight w:val="none"/>
        </w:rPr>
        <w:br w:type="page"/>
      </w:r>
    </w:p>
    <w:p w14:paraId="585EC988">
      <w:pPr>
        <w:jc w:val="center"/>
        <w:outlineLvl w:val="1"/>
        <w:rPr>
          <w:rFonts w:ascii="宋体" w:hAnsi="宋体" w:cs="宋体"/>
          <w:b/>
          <w:sz w:val="32"/>
          <w:szCs w:val="32"/>
          <w:highlight w:val="none"/>
        </w:rPr>
      </w:pPr>
      <w:bookmarkStart w:id="6" w:name="_Toc42794596"/>
      <w:bookmarkStart w:id="7" w:name="_Toc42518135"/>
      <w:bookmarkStart w:id="8" w:name="_Toc11290"/>
      <w:bookmarkStart w:id="9" w:name="_Toc17680"/>
      <w:bookmarkStart w:id="10" w:name="_Toc28980"/>
      <w:r>
        <w:rPr>
          <w:rFonts w:hint="eastAsia" w:ascii="宋体" w:hAnsi="宋体" w:cs="宋体"/>
          <w:b/>
          <w:sz w:val="32"/>
          <w:szCs w:val="32"/>
          <w:highlight w:val="none"/>
        </w:rPr>
        <w:t>二、陕西省政府采购供应商</w:t>
      </w:r>
      <w:bookmarkEnd w:id="6"/>
      <w:bookmarkEnd w:id="7"/>
      <w:bookmarkEnd w:id="8"/>
      <w:bookmarkEnd w:id="9"/>
      <w:bookmarkEnd w:id="10"/>
    </w:p>
    <w:p w14:paraId="289EA73C">
      <w:pPr>
        <w:jc w:val="center"/>
        <w:outlineLvl w:val="1"/>
        <w:rPr>
          <w:rFonts w:ascii="宋体" w:hAnsi="宋体" w:cs="宋体"/>
          <w:sz w:val="32"/>
          <w:szCs w:val="32"/>
          <w:highlight w:val="none"/>
        </w:rPr>
      </w:pPr>
      <w:bookmarkStart w:id="11" w:name="_Toc2558"/>
      <w:bookmarkStart w:id="12" w:name="_Toc13991"/>
      <w:r>
        <w:rPr>
          <w:rFonts w:hint="eastAsia" w:ascii="宋体" w:hAnsi="宋体" w:cs="宋体"/>
          <w:b/>
          <w:sz w:val="32"/>
          <w:szCs w:val="32"/>
          <w:highlight w:val="none"/>
        </w:rPr>
        <w:t>拒绝政府采购领域商业贿赂承诺书</w:t>
      </w:r>
      <w:bookmarkEnd w:id="11"/>
      <w:bookmarkEnd w:id="12"/>
    </w:p>
    <w:p w14:paraId="07750616">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1A61665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253CD6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4FC48FC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211C7C1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6398755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76F811A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0216A93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4E0C7A6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6FD80FE6">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7E797C19">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A21DACD">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1DB35BBF">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3" w:name="_Toc42794597"/>
      <w:bookmarkStart w:id="14" w:name="_Toc42518136"/>
      <w:bookmarkStart w:id="15" w:name="_Toc6188"/>
      <w:bookmarkStart w:id="16" w:name="_Toc7554"/>
      <w:bookmarkStart w:id="17" w:name="_Toc3496"/>
      <w:r>
        <w:rPr>
          <w:rFonts w:hint="eastAsia" w:ascii="宋体" w:hAnsi="宋体" w:cs="宋体"/>
          <w:b/>
          <w:sz w:val="32"/>
          <w:szCs w:val="32"/>
          <w:highlight w:val="none"/>
        </w:rPr>
        <w:t>三、证明文件</w:t>
      </w:r>
      <w:bookmarkEnd w:id="13"/>
      <w:bookmarkEnd w:id="14"/>
      <w:bookmarkEnd w:id="15"/>
      <w:bookmarkEnd w:id="16"/>
      <w:bookmarkEnd w:id="17"/>
    </w:p>
    <w:p w14:paraId="4F04107C">
      <w:pPr>
        <w:spacing w:before="240" w:line="360" w:lineRule="auto"/>
        <w:ind w:left="0"/>
        <w:rPr>
          <w:rFonts w:ascii="宋体" w:hAnsi="宋体" w:cs="宋体"/>
          <w:b/>
          <w:bCs/>
          <w:szCs w:val="21"/>
          <w:highlight w:val="none"/>
        </w:rPr>
      </w:pPr>
      <w:r>
        <w:rPr>
          <w:rFonts w:hint="eastAsia" w:ascii="宋体" w:hAnsi="宋体" w:cs="宋体"/>
          <w:b/>
          <w:bCs/>
          <w:szCs w:val="21"/>
          <w:highlight w:val="none"/>
        </w:rPr>
        <w:t>资格证明文件：</w:t>
      </w:r>
    </w:p>
    <w:p w14:paraId="1EBA06C4">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（一）具有独立承担民事责任的能力。 </w:t>
      </w:r>
    </w:p>
    <w:p w14:paraId="45B46635">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提供注册登记凭证（营业执照、其他组织经营的合法凭证，自然人的提供身份证明文件）。</w:t>
      </w:r>
    </w:p>
    <w:p w14:paraId="78B8CB9E">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 （二）具有良好的商业信誉和健全的财务会计制度。</w:t>
      </w:r>
    </w:p>
    <w:p w14:paraId="1A621454">
      <w:pPr>
        <w:spacing w:line="480" w:lineRule="auto"/>
        <w:ind w:firstLine="436" w:firstLineChars="200"/>
        <w:jc w:val="left"/>
        <w:rPr>
          <w:rFonts w:hint="eastAsia" w:ascii="宋体" w:hAnsi="宋体" w:eastAsia="宋体" w:cs="宋体"/>
          <w:spacing w:val="4"/>
          <w:szCs w:val="21"/>
          <w:highlight w:val="none"/>
          <w:lang w:eastAsia="zh-CN"/>
        </w:rPr>
      </w:pPr>
      <w:r>
        <w:rPr>
          <w:rFonts w:hint="eastAsia" w:ascii="宋体" w:hAnsi="宋体" w:eastAsia="宋体" w:cs="宋体"/>
          <w:spacing w:val="4"/>
          <w:szCs w:val="21"/>
          <w:highlight w:val="none"/>
        </w:rPr>
        <w:t>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w:t>
      </w:r>
      <w:r>
        <w:rPr>
          <w:rFonts w:hint="eastAsia" w:ascii="宋体" w:hAnsi="宋体" w:eastAsia="宋体" w:cs="宋体"/>
          <w:spacing w:val="4"/>
          <w:szCs w:val="21"/>
          <w:highlight w:val="none"/>
          <w:lang w:val="en-US" w:eastAsia="zh-CN"/>
        </w:rPr>
        <w:t>三</w:t>
      </w:r>
      <w:r>
        <w:rPr>
          <w:rFonts w:hint="eastAsia" w:ascii="宋体" w:hAnsi="宋体" w:eastAsia="宋体" w:cs="宋体"/>
          <w:spacing w:val="4"/>
          <w:szCs w:val="21"/>
          <w:highlight w:val="none"/>
        </w:rPr>
        <w:t>种形式的资料提供任何一种即可）</w:t>
      </w:r>
      <w:r>
        <w:rPr>
          <w:rFonts w:hint="eastAsia" w:ascii="宋体" w:hAnsi="宋体" w:eastAsia="宋体" w:cs="宋体"/>
          <w:spacing w:val="4"/>
          <w:szCs w:val="21"/>
          <w:highlight w:val="none"/>
          <w:lang w:eastAsia="zh-CN"/>
        </w:rPr>
        <w:t>。</w:t>
      </w:r>
    </w:p>
    <w:p w14:paraId="3ADB0051">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（三）具有履行合同所必需的设备和专业技术能力。</w:t>
      </w:r>
    </w:p>
    <w:p w14:paraId="023832F2">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提供承诺函。</w:t>
      </w:r>
    </w:p>
    <w:p w14:paraId="0100FBE4">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（四）具有依法缴纳税收的良好记录。</w:t>
      </w:r>
    </w:p>
    <w:p w14:paraId="01CA0F01">
      <w:pPr>
        <w:spacing w:line="480" w:lineRule="auto"/>
        <w:ind w:firstLine="436" w:firstLineChars="200"/>
        <w:jc w:val="left"/>
        <w:rPr>
          <w:rFonts w:hint="eastAsia" w:ascii="宋体" w:hAnsi="宋体" w:eastAsia="宋体" w:cs="宋体"/>
          <w:spacing w:val="4"/>
          <w:szCs w:val="21"/>
          <w:highlight w:val="none"/>
          <w:lang w:eastAsia="zh-CN"/>
        </w:rPr>
      </w:pPr>
      <w:r>
        <w:rPr>
          <w:rFonts w:hint="eastAsia" w:ascii="宋体" w:hAnsi="宋体" w:eastAsia="宋体" w:cs="宋体"/>
          <w:spacing w:val="4"/>
          <w:szCs w:val="21"/>
          <w:highlight w:val="none"/>
        </w:rPr>
        <w:t>提供缴费所属日期为</w:t>
      </w:r>
      <w:r>
        <w:rPr>
          <w:rFonts w:hint="eastAsia" w:ascii="宋体" w:hAnsi="宋体" w:eastAsia="宋体" w:cs="宋体"/>
          <w:spacing w:val="4"/>
          <w:szCs w:val="21"/>
          <w:highlight w:val="none"/>
          <w:lang w:eastAsia="zh-CN"/>
        </w:rPr>
        <w:t>磋商响应截止</w:t>
      </w:r>
      <w:r>
        <w:rPr>
          <w:rFonts w:hint="eastAsia" w:ascii="宋体" w:hAnsi="宋体" w:eastAsia="宋体" w:cs="宋体"/>
          <w:spacing w:val="4"/>
          <w:szCs w:val="21"/>
          <w:highlight w:val="none"/>
        </w:rPr>
        <w:t>时间前连续</w:t>
      </w:r>
      <w:r>
        <w:rPr>
          <w:rFonts w:hint="eastAsia" w:ascii="宋体" w:hAnsi="宋体" w:eastAsia="宋体" w:cs="宋体"/>
          <w:spacing w:val="4"/>
          <w:szCs w:val="21"/>
          <w:highlight w:val="none"/>
          <w:lang w:val="en-US" w:eastAsia="zh-CN"/>
        </w:rPr>
        <w:t>6</w:t>
      </w:r>
      <w:r>
        <w:rPr>
          <w:rFonts w:hint="eastAsia" w:ascii="宋体" w:hAnsi="宋体" w:eastAsia="宋体" w:cs="宋体"/>
          <w:spacing w:val="4"/>
          <w:szCs w:val="21"/>
          <w:highlight w:val="none"/>
        </w:rPr>
        <w:t>个月（缴费所属日期的起止时间为：2025年</w:t>
      </w:r>
      <w:r>
        <w:rPr>
          <w:rFonts w:hint="eastAsia" w:ascii="宋体" w:hAnsi="宋体" w:eastAsia="宋体" w:cs="宋体"/>
          <w:spacing w:val="4"/>
          <w:szCs w:val="21"/>
          <w:highlight w:val="none"/>
          <w:lang w:val="en-US" w:eastAsia="zh-CN"/>
        </w:rPr>
        <w:t>11</w:t>
      </w:r>
      <w:r>
        <w:rPr>
          <w:rFonts w:hint="eastAsia" w:ascii="宋体" w:hAnsi="宋体" w:eastAsia="宋体" w:cs="宋体"/>
          <w:spacing w:val="4"/>
          <w:szCs w:val="21"/>
          <w:highlight w:val="none"/>
        </w:rPr>
        <w:t>月至2026年</w:t>
      </w:r>
      <w:r>
        <w:rPr>
          <w:rFonts w:hint="eastAsia" w:ascii="宋体" w:hAnsi="宋体" w:eastAsia="宋体" w:cs="宋体"/>
          <w:spacing w:val="4"/>
          <w:szCs w:val="21"/>
          <w:highlight w:val="none"/>
          <w:lang w:val="en-US" w:eastAsia="zh-CN"/>
        </w:rPr>
        <w:t>4</w:t>
      </w:r>
      <w:r>
        <w:rPr>
          <w:rFonts w:hint="eastAsia" w:ascii="宋体" w:hAnsi="宋体" w:eastAsia="宋体" w:cs="宋体"/>
          <w:spacing w:val="4"/>
          <w:szCs w:val="21"/>
          <w:highlight w:val="none"/>
        </w:rPr>
        <w:t>月）的缴费凭据或税务机关出具的完税证明/在法规范围内不需提供的应出具书面说明和证明文件</w:t>
      </w:r>
      <w:r>
        <w:rPr>
          <w:rFonts w:hint="eastAsia" w:ascii="宋体" w:hAnsi="宋体" w:cs="宋体"/>
          <w:spacing w:val="4"/>
          <w:szCs w:val="21"/>
          <w:highlight w:val="none"/>
          <w:lang w:val="en-US" w:eastAsia="zh-CN"/>
        </w:rPr>
        <w:t>（供应商成立不足6个月提供成立以来的缴费凭据）</w:t>
      </w:r>
      <w:r>
        <w:rPr>
          <w:rFonts w:hint="eastAsia" w:ascii="宋体" w:hAnsi="宋体" w:eastAsia="宋体" w:cs="宋体"/>
          <w:spacing w:val="4"/>
          <w:szCs w:val="21"/>
          <w:highlight w:val="none"/>
          <w:lang w:eastAsia="zh-CN"/>
        </w:rPr>
        <w:t>。</w:t>
      </w:r>
    </w:p>
    <w:p w14:paraId="3C95AA0D">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（五）具有依法缴纳社会保障资金的良好记录。</w:t>
      </w:r>
    </w:p>
    <w:p w14:paraId="3000BC03">
      <w:pPr>
        <w:spacing w:line="480" w:lineRule="auto"/>
        <w:ind w:firstLine="436" w:firstLineChars="200"/>
        <w:jc w:val="left"/>
        <w:rPr>
          <w:rFonts w:hint="eastAsia" w:ascii="宋体" w:hAnsi="宋体" w:eastAsia="宋体" w:cs="宋体"/>
          <w:spacing w:val="4"/>
          <w:szCs w:val="21"/>
          <w:highlight w:val="none"/>
          <w:lang w:eastAsia="zh-CN"/>
        </w:rPr>
      </w:pPr>
      <w:r>
        <w:rPr>
          <w:rFonts w:hint="eastAsia" w:ascii="宋体" w:hAnsi="宋体" w:eastAsia="宋体" w:cs="宋体"/>
          <w:spacing w:val="4"/>
          <w:szCs w:val="21"/>
          <w:highlight w:val="none"/>
        </w:rPr>
        <w:t>提供缴费所属日期为</w:t>
      </w:r>
      <w:r>
        <w:rPr>
          <w:rFonts w:hint="eastAsia" w:ascii="宋体" w:hAnsi="宋体" w:eastAsia="宋体" w:cs="宋体"/>
          <w:spacing w:val="4"/>
          <w:szCs w:val="21"/>
          <w:highlight w:val="none"/>
          <w:lang w:eastAsia="zh-CN"/>
        </w:rPr>
        <w:t>磋商响应截止</w:t>
      </w:r>
      <w:r>
        <w:rPr>
          <w:rFonts w:hint="eastAsia" w:ascii="宋体" w:hAnsi="宋体" w:eastAsia="宋体" w:cs="宋体"/>
          <w:spacing w:val="4"/>
          <w:szCs w:val="21"/>
          <w:highlight w:val="none"/>
        </w:rPr>
        <w:t>时间前连续</w:t>
      </w:r>
      <w:r>
        <w:rPr>
          <w:rFonts w:hint="eastAsia" w:ascii="宋体" w:hAnsi="宋体" w:eastAsia="宋体" w:cs="宋体"/>
          <w:spacing w:val="4"/>
          <w:szCs w:val="21"/>
          <w:highlight w:val="none"/>
          <w:lang w:val="en-US" w:eastAsia="zh-CN"/>
        </w:rPr>
        <w:t>6</w:t>
      </w:r>
      <w:r>
        <w:rPr>
          <w:rFonts w:hint="eastAsia" w:ascii="宋体" w:hAnsi="宋体" w:eastAsia="宋体" w:cs="宋体"/>
          <w:spacing w:val="4"/>
          <w:szCs w:val="21"/>
          <w:highlight w:val="none"/>
        </w:rPr>
        <w:t>个月（缴费所属日期的起止时间为：2025年</w:t>
      </w:r>
      <w:r>
        <w:rPr>
          <w:rFonts w:hint="eastAsia" w:ascii="宋体" w:hAnsi="宋体" w:eastAsia="宋体" w:cs="宋体"/>
          <w:spacing w:val="4"/>
          <w:szCs w:val="21"/>
          <w:highlight w:val="none"/>
          <w:lang w:val="en-US" w:eastAsia="zh-CN"/>
        </w:rPr>
        <w:t>11</w:t>
      </w:r>
      <w:r>
        <w:rPr>
          <w:rFonts w:hint="eastAsia" w:ascii="宋体" w:hAnsi="宋体" w:eastAsia="宋体" w:cs="宋体"/>
          <w:spacing w:val="4"/>
          <w:szCs w:val="21"/>
          <w:highlight w:val="none"/>
        </w:rPr>
        <w:t>月至2026年</w:t>
      </w:r>
      <w:r>
        <w:rPr>
          <w:rFonts w:hint="eastAsia" w:ascii="宋体" w:hAnsi="宋体" w:eastAsia="宋体" w:cs="宋体"/>
          <w:spacing w:val="4"/>
          <w:szCs w:val="21"/>
          <w:highlight w:val="none"/>
          <w:lang w:val="en-US" w:eastAsia="zh-CN"/>
        </w:rPr>
        <w:t>4</w:t>
      </w:r>
      <w:r>
        <w:rPr>
          <w:rFonts w:hint="eastAsia" w:ascii="宋体" w:hAnsi="宋体" w:eastAsia="宋体" w:cs="宋体"/>
          <w:spacing w:val="4"/>
          <w:szCs w:val="21"/>
          <w:highlight w:val="none"/>
        </w:rPr>
        <w:t>月）的缴费凭据或社保机关出具的缴费证明/在法规范围内不需提供的应出具书面说明和证明文件</w:t>
      </w:r>
      <w:r>
        <w:rPr>
          <w:rFonts w:hint="eastAsia" w:ascii="宋体" w:hAnsi="宋体" w:cs="宋体"/>
          <w:spacing w:val="4"/>
          <w:szCs w:val="21"/>
          <w:highlight w:val="none"/>
          <w:lang w:val="en-US" w:eastAsia="zh-CN"/>
        </w:rPr>
        <w:t>（供应商成立不足6个月提供成立以来的缴费凭据）</w:t>
      </w:r>
      <w:r>
        <w:rPr>
          <w:rFonts w:hint="eastAsia" w:ascii="宋体" w:hAnsi="宋体" w:eastAsia="宋体" w:cs="宋体"/>
          <w:spacing w:val="4"/>
          <w:szCs w:val="21"/>
          <w:highlight w:val="none"/>
          <w:lang w:eastAsia="zh-CN"/>
        </w:rPr>
        <w:t>。</w:t>
      </w:r>
    </w:p>
    <w:p w14:paraId="2101604B">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（六）参加政府采购活动前3年内在经营活动中没有重大违法记录的书面声明；</w:t>
      </w:r>
    </w:p>
    <w:p w14:paraId="16C0A29D">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提供承诺函</w:t>
      </w:r>
    </w:p>
    <w:p w14:paraId="74F9DA2B">
      <w:pPr>
        <w:spacing w:line="480" w:lineRule="auto"/>
        <w:ind w:firstLine="436" w:firstLineChars="2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（七）法人代表授权书。</w:t>
      </w:r>
    </w:p>
    <w:p w14:paraId="438E9880">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321AA774">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说明：后附部分内容格式，其他内容供应商自行编制。</w:t>
      </w:r>
    </w:p>
    <w:p w14:paraId="770B89D9">
      <w:pPr>
        <w:rPr>
          <w:rFonts w:ascii="宋体" w:hAnsi="宋体" w:cs="宋体"/>
          <w:b/>
          <w:bCs/>
          <w:szCs w:val="21"/>
          <w:highlight w:val="none"/>
        </w:rPr>
      </w:pPr>
      <w:r>
        <w:rPr>
          <w:rFonts w:hint="eastAsia" w:ascii="宋体" w:hAnsi="宋体" w:cs="宋体"/>
          <w:b/>
          <w:bCs/>
          <w:szCs w:val="21"/>
          <w:highlight w:val="none"/>
        </w:rPr>
        <w:br w:type="page"/>
      </w:r>
    </w:p>
    <w:p w14:paraId="557424A9">
      <w:pPr>
        <w:spacing w:beforeLines="50" w:line="360" w:lineRule="auto"/>
        <w:rPr>
          <w:rFonts w:ascii="宋体" w:hAnsi="宋体" w:cs="宋体"/>
          <w:b/>
          <w:sz w:val="36"/>
          <w:szCs w:val="36"/>
          <w:highlight w:val="none"/>
        </w:rPr>
      </w:pPr>
      <w:bookmarkStart w:id="18" w:name="_Toc1864"/>
      <w:bookmarkStart w:id="19" w:name="_Toc22764"/>
      <w:bookmarkStart w:id="20" w:name="_Toc353"/>
      <w:r>
        <w:rPr>
          <w:rFonts w:hint="eastAsia" w:ascii="宋体" w:hAnsi="宋体" w:cs="宋体"/>
          <w:b/>
          <w:sz w:val="24"/>
          <w:szCs w:val="24"/>
          <w:highlight w:val="none"/>
        </w:rPr>
        <w:t>附件：</w:t>
      </w:r>
      <w:bookmarkEnd w:id="18"/>
      <w:bookmarkEnd w:id="19"/>
      <w:bookmarkEnd w:id="20"/>
      <w:r>
        <w:rPr>
          <w:rFonts w:hint="eastAsia" w:ascii="宋体" w:hAnsi="宋体" w:cs="宋体"/>
          <w:b/>
          <w:sz w:val="24"/>
          <w:szCs w:val="24"/>
          <w:highlight w:val="none"/>
        </w:rPr>
        <w:t>格式</w:t>
      </w:r>
    </w:p>
    <w:p w14:paraId="0B44170F">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34F3083B">
      <w:pPr>
        <w:spacing w:line="48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6F2841E6">
      <w:pPr>
        <w:spacing w:line="48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64382728">
      <w:pPr>
        <w:spacing w:beforeLines="100" w:afterLines="50" w:line="480" w:lineRule="auto"/>
        <w:ind w:firstLine="170"/>
        <w:jc w:val="left"/>
        <w:rPr>
          <w:rFonts w:ascii="宋体" w:hAnsi="宋体" w:cs="宋体"/>
          <w:spacing w:val="4"/>
          <w:sz w:val="24"/>
          <w:szCs w:val="24"/>
          <w:highlight w:val="none"/>
        </w:rPr>
      </w:pPr>
    </w:p>
    <w:p w14:paraId="7EB7F2E8">
      <w:pPr>
        <w:spacing w:beforeLines="100" w:afterLines="50" w:line="360" w:lineRule="auto"/>
        <w:ind w:firstLine="170"/>
        <w:rPr>
          <w:rFonts w:ascii="宋体" w:hAnsi="宋体" w:cs="宋体"/>
          <w:spacing w:val="4"/>
          <w:sz w:val="24"/>
          <w:szCs w:val="24"/>
          <w:highlight w:val="none"/>
        </w:rPr>
      </w:pPr>
    </w:p>
    <w:p w14:paraId="0B1072D7">
      <w:pPr>
        <w:spacing w:beforeLines="100" w:afterLines="50" w:line="360" w:lineRule="auto"/>
        <w:ind w:firstLine="170"/>
        <w:rPr>
          <w:rFonts w:ascii="宋体" w:hAnsi="宋体" w:cs="宋体"/>
          <w:spacing w:val="4"/>
          <w:sz w:val="24"/>
          <w:szCs w:val="24"/>
          <w:highlight w:val="none"/>
        </w:rPr>
      </w:pPr>
    </w:p>
    <w:p w14:paraId="576BB4F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08746C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574D409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6A2A9AD7">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1" w:name="_Toc28280"/>
      <w:bookmarkStart w:id="22" w:name="_Toc12255"/>
      <w:bookmarkStart w:id="23" w:name="_Toc1230"/>
      <w:r>
        <w:rPr>
          <w:rFonts w:hint="eastAsia" w:ascii="宋体" w:hAnsi="宋体" w:cs="宋体"/>
          <w:b/>
          <w:sz w:val="24"/>
          <w:szCs w:val="24"/>
          <w:highlight w:val="none"/>
        </w:rPr>
        <w:t>附件：</w:t>
      </w:r>
      <w:bookmarkEnd w:id="21"/>
      <w:bookmarkEnd w:id="22"/>
      <w:bookmarkEnd w:id="23"/>
      <w:r>
        <w:rPr>
          <w:rFonts w:hint="eastAsia" w:ascii="宋体" w:hAnsi="宋体" w:cs="宋体"/>
          <w:b/>
          <w:sz w:val="24"/>
          <w:szCs w:val="24"/>
          <w:highlight w:val="none"/>
        </w:rPr>
        <w:t>格式</w:t>
      </w:r>
    </w:p>
    <w:p w14:paraId="68D02B40">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0B8F12E9">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53464CBD">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48B6FDF8">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65AD8042">
      <w:pPr>
        <w:widowControl w:val="0"/>
        <w:spacing w:line="360" w:lineRule="auto"/>
        <w:jc w:val="left"/>
        <w:textAlignment w:val="auto"/>
        <w:rPr>
          <w:rFonts w:ascii="宋体" w:hAnsi="宋体" w:cs="宋体"/>
          <w:spacing w:val="4"/>
          <w:szCs w:val="21"/>
          <w:highlight w:val="none"/>
        </w:rPr>
      </w:pPr>
    </w:p>
    <w:p w14:paraId="7FBE841D">
      <w:pPr>
        <w:spacing w:line="480" w:lineRule="auto"/>
        <w:jc w:val="left"/>
        <w:rPr>
          <w:rFonts w:ascii="宋体" w:hAnsi="宋体" w:cs="宋体"/>
          <w:spacing w:val="4"/>
          <w:sz w:val="24"/>
          <w:szCs w:val="24"/>
          <w:highlight w:val="none"/>
          <w:u w:val="single"/>
        </w:rPr>
      </w:pPr>
    </w:p>
    <w:p w14:paraId="657B917B">
      <w:pPr>
        <w:spacing w:line="480" w:lineRule="auto"/>
        <w:jc w:val="left"/>
        <w:rPr>
          <w:rFonts w:ascii="宋体" w:hAnsi="宋体" w:cs="宋体"/>
          <w:spacing w:val="4"/>
          <w:sz w:val="24"/>
          <w:szCs w:val="24"/>
          <w:highlight w:val="none"/>
          <w:u w:val="single"/>
        </w:rPr>
      </w:pPr>
    </w:p>
    <w:p w14:paraId="58840C0F">
      <w:pPr>
        <w:spacing w:line="480" w:lineRule="auto"/>
        <w:jc w:val="left"/>
        <w:rPr>
          <w:rFonts w:ascii="宋体" w:hAnsi="宋体" w:cs="宋体"/>
          <w:spacing w:val="4"/>
          <w:sz w:val="24"/>
          <w:szCs w:val="24"/>
          <w:highlight w:val="none"/>
          <w:u w:val="single"/>
        </w:rPr>
      </w:pPr>
    </w:p>
    <w:p w14:paraId="13E61C31">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7C53DD74">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4488914B">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BFA1668">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6A1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39"/>
  </w:style>
  <w:style w:type="character" w:customStyle="1" w:styleId="6">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2026-05-15T08:44:26Z</dcterms:created>
  <dc:creator>Administrator</dc:creator>
  <cp:lastModifiedBy>Administrator</cp:lastModifiedBy>
  <dcterms:modified xsi:type="dcterms:W3CDTF">2026-05-15T08:49:19Z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A4F2DA9CEE664448A6B48A6422C9169E_12</vt:lpwstr>
  </property>
</Properties>
</file>