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149F7">
      <w:pPr>
        <w:rPr>
          <w:rFonts w:hint="eastAsia"/>
        </w:rPr>
      </w:pPr>
      <w:r>
        <w:rPr>
          <w:rFonts w:hint="eastAsia"/>
        </w:rPr>
        <w:t>提供具有财务审计资质单位出具的完整的</w:t>
      </w:r>
      <w:bookmarkStart w:id="3" w:name="_GoBack"/>
      <w:bookmarkEnd w:id="3"/>
      <w:r>
        <w:rPr>
          <w:rFonts w:hint="eastAsia"/>
        </w:rPr>
        <w:t>202</w:t>
      </w:r>
      <w:r>
        <w:rPr>
          <w:rFonts w:hint="eastAsia"/>
          <w:lang w:val="en-US" w:eastAsia="zh-CN"/>
        </w:rPr>
        <w:t>5</w:t>
      </w:r>
      <w:r>
        <w:rPr>
          <w:rFonts w:hint="eastAsia"/>
        </w:rPr>
        <w:t>年度的财务报告（成立时间至投标文件递交截止时间不足一年的可提供成立后任意时段的资产负债表、利润表、现金流量表）或投标文件递交截止时间前六个月内其基本开户银行出具的资信证明或担保函；注：根据“【财办2022】32号”的规定，2022年后出具的审计报告须在注册会计师行业统一监管平台http://acc.mof.gov.cn/qrcapp/search.htmltimestamp=1709602157914)进行自动赋码验证，未赋码的视为审计报告无效。</w:t>
      </w:r>
    </w:p>
    <w:p w14:paraId="5CCE930C">
      <w:pPr>
        <w:rPr>
          <w:rFonts w:hint="eastAsia"/>
          <w:sz w:val="28"/>
          <w:szCs w:val="28"/>
        </w:rPr>
      </w:pPr>
      <w:r>
        <w:rPr>
          <w:rFonts w:hint="eastAsia"/>
        </w:rPr>
        <w:br w:type="page"/>
      </w:r>
    </w:p>
    <w:p w14:paraId="18EB5C36">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4B5ED288">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058BFAC2">
      <w:pPr>
        <w:pStyle w:val="4"/>
        <w:rPr>
          <w:rFonts w:hint="eastAsia" w:ascii="宋体" w:hAnsi="宋体" w:eastAsia="宋体" w:cs="宋体"/>
          <w:color w:val="auto"/>
          <w:sz w:val="24"/>
          <w:szCs w:val="24"/>
          <w:highlight w:val="none"/>
          <w:shd w:val="clear" w:color="auto" w:fill="auto"/>
          <w:lang w:val="en-US" w:eastAsia="zh-CN"/>
        </w:rPr>
      </w:pPr>
    </w:p>
    <w:p w14:paraId="29456E21">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4F3855CF">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14C2C14F">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2F79FCFE">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B913694">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6EA40C66">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56E97FA5">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6045E15D">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59044AC4">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77B24DA1">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2BFD747B">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2935A22C">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2E968587">
      <w:pPr>
        <w:pStyle w:val="6"/>
        <w:jc w:val="both"/>
        <w:rPr>
          <w:rFonts w:hint="eastAsia" w:ascii="宋体" w:hAnsi="宋体" w:eastAsia="宋体" w:cs="宋体"/>
          <w:b/>
          <w:color w:val="auto"/>
          <w:sz w:val="24"/>
          <w:szCs w:val="24"/>
          <w:highlight w:val="none"/>
          <w:shd w:val="clear" w:color="auto" w:fill="auto"/>
        </w:rPr>
      </w:pPr>
    </w:p>
    <w:p w14:paraId="12865F48">
      <w:pPr>
        <w:pStyle w:val="6"/>
        <w:jc w:val="both"/>
        <w:rPr>
          <w:rFonts w:hint="eastAsia" w:ascii="宋体" w:hAnsi="宋体" w:eastAsia="宋体" w:cs="宋体"/>
          <w:b/>
          <w:color w:val="auto"/>
          <w:sz w:val="24"/>
          <w:szCs w:val="24"/>
          <w:highlight w:val="none"/>
          <w:shd w:val="clear" w:color="auto" w:fill="auto"/>
        </w:rPr>
      </w:pPr>
    </w:p>
    <w:p w14:paraId="06AFE332">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58277C52">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352260F4">
      <w:pPr>
        <w:ind w:firstLine="3360" w:firstLineChars="1400"/>
        <w:rPr>
          <w:rFonts w:hint="eastAsia" w:ascii="宋体" w:hAnsi="宋体" w:eastAsia="宋体" w:cs="宋体"/>
          <w:color w:val="auto"/>
          <w:sz w:val="24"/>
          <w:szCs w:val="24"/>
          <w:highlight w:val="none"/>
          <w:u w:val="single"/>
          <w:shd w:val="clear" w:color="auto" w:fill="auto"/>
        </w:rPr>
      </w:pPr>
    </w:p>
    <w:p w14:paraId="01162CC6">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03C060DB">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6658DF92">
      <w:pPr>
        <w:rPr>
          <w:rFonts w:hint="eastAsia" w:ascii="宋体" w:hAnsi="宋体" w:eastAsia="宋体" w:cs="宋体"/>
          <w:color w:val="auto"/>
          <w:sz w:val="24"/>
          <w:szCs w:val="24"/>
          <w:highlight w:val="none"/>
          <w:u w:val="none"/>
          <w:shd w:val="clear" w:color="auto" w:fill="auto"/>
        </w:rPr>
      </w:pPr>
    </w:p>
    <w:p w14:paraId="1B0FE7AA">
      <w:pPr>
        <w:rPr>
          <w:rFonts w:hint="eastAsia" w:ascii="宋体" w:hAnsi="宋体" w:eastAsia="宋体" w:cs="宋体"/>
          <w:color w:val="auto"/>
          <w:sz w:val="24"/>
          <w:szCs w:val="24"/>
          <w:highlight w:val="none"/>
          <w:u w:val="none"/>
          <w:shd w:val="clear" w:color="auto" w:fill="auto"/>
        </w:rPr>
      </w:pPr>
    </w:p>
    <w:p w14:paraId="09C2AC3B">
      <w:pPr>
        <w:rPr>
          <w:rFonts w:hint="eastAsia" w:ascii="宋体" w:hAnsi="宋体" w:eastAsia="宋体" w:cs="宋体"/>
          <w:color w:val="auto"/>
          <w:sz w:val="24"/>
          <w:szCs w:val="24"/>
          <w:highlight w:val="none"/>
          <w:u w:val="none"/>
          <w:shd w:val="clear" w:color="auto" w:fill="auto"/>
        </w:rPr>
      </w:pPr>
    </w:p>
    <w:p w14:paraId="405EB335">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33C563E7">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年1月至今（税款所属日期）已缴纳的至少一个月的纳税证明或完税证明（任意税种），依法免税的单位应提供相关证明材料</w:t>
      </w:r>
    </w:p>
    <w:p w14:paraId="12E5FF29">
      <w:pPr>
        <w:rPr>
          <w:rFonts w:hint="eastAsia" w:ascii="宋体" w:hAnsi="宋体" w:eastAsia="宋体" w:cs="宋体"/>
          <w:color w:val="auto"/>
          <w:sz w:val="24"/>
          <w:szCs w:val="24"/>
          <w:highlight w:val="none"/>
          <w:u w:val="none"/>
          <w:shd w:val="clear" w:color="auto" w:fill="auto"/>
        </w:rPr>
      </w:pPr>
    </w:p>
    <w:p w14:paraId="38032CCD">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5AC4838A">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年1月至今已缴存的至少一个月的社会保障资金缴存凭证或社保机构开具的社会保险参保证明，依法不需要缴纳社会保障资金的单位应提供相关证明材料</w:t>
      </w:r>
    </w:p>
    <w:p w14:paraId="13ACC3AE">
      <w:pPr>
        <w:rPr>
          <w:rFonts w:hint="eastAsia" w:ascii="宋体" w:hAnsi="宋体" w:eastAsia="宋体" w:cs="宋体"/>
          <w:color w:val="auto"/>
          <w:sz w:val="24"/>
          <w:szCs w:val="24"/>
          <w:highlight w:val="none"/>
          <w:u w:val="none"/>
          <w:shd w:val="clear" w:color="auto" w:fill="auto"/>
        </w:rPr>
      </w:pPr>
    </w:p>
    <w:p w14:paraId="08095361">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202E50A7">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6F5F0F39">
      <w:pPr>
        <w:tabs>
          <w:tab w:val="left" w:pos="210"/>
        </w:tabs>
        <w:spacing w:line="480" w:lineRule="auto"/>
        <w:jc w:val="center"/>
        <w:rPr>
          <w:rFonts w:hint="eastAsia" w:ascii="宋体" w:hAnsi="宋体" w:eastAsia="宋体" w:cs="宋体"/>
          <w:b/>
          <w:szCs w:val="24"/>
          <w:highlight w:val="none"/>
        </w:rPr>
      </w:pPr>
    </w:p>
    <w:p w14:paraId="79B9843D">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084339A1">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532C1CE">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p>
    <w:p w14:paraId="4E974465">
      <w:pPr>
        <w:tabs>
          <w:tab w:val="left" w:pos="1180"/>
        </w:tabs>
        <w:spacing w:line="480" w:lineRule="auto"/>
        <w:ind w:firstLine="436" w:firstLineChars="200"/>
        <w:rPr>
          <w:rFonts w:hint="eastAsia" w:ascii="宋体" w:hAnsi="宋体" w:eastAsia="宋体" w:cs="宋体"/>
          <w:szCs w:val="24"/>
          <w:highlight w:val="none"/>
        </w:rPr>
      </w:pPr>
      <w:r>
        <w:rPr>
          <w:rFonts w:hint="eastAsia" w:ascii="宋体" w:hAnsi="宋体" w:eastAsia="宋体" w:cs="宋体"/>
          <w:spacing w:val="4"/>
          <w:szCs w:val="24"/>
          <w:highlight w:val="none"/>
        </w:rPr>
        <w:t>我公司具有履行合同所必需的设备和专业技术能力</w:t>
      </w:r>
      <w:r>
        <w:rPr>
          <w:rFonts w:hint="eastAsia" w:ascii="宋体" w:hAnsi="宋体" w:eastAsia="宋体" w:cs="宋体"/>
          <w:kern w:val="0"/>
          <w:szCs w:val="24"/>
          <w:highlight w:val="none"/>
        </w:rPr>
        <w:t>。</w:t>
      </w:r>
    </w:p>
    <w:p w14:paraId="4A21CDCF">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40274A0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3507B25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3A9F8C9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7B8FCDDD">
      <w:pPr>
        <w:spacing w:before="240" w:beforeLines="100" w:after="120" w:afterLines="50" w:line="480" w:lineRule="auto"/>
        <w:rPr>
          <w:rFonts w:hint="eastAsia" w:ascii="宋体" w:hAnsi="宋体" w:eastAsia="宋体" w:cs="宋体"/>
          <w:spacing w:val="4"/>
          <w:szCs w:val="24"/>
          <w:highlight w:val="none"/>
        </w:rPr>
      </w:pPr>
    </w:p>
    <w:p w14:paraId="61C34E32">
      <w:pPr>
        <w:pStyle w:val="7"/>
        <w:spacing w:line="360" w:lineRule="auto"/>
        <w:rPr>
          <w:rFonts w:hint="eastAsia" w:ascii="宋体" w:hAnsi="宋体" w:eastAsia="宋体" w:cs="宋体"/>
          <w:sz w:val="24"/>
          <w:szCs w:val="24"/>
          <w:highlight w:val="none"/>
        </w:rPr>
      </w:pPr>
    </w:p>
    <w:p w14:paraId="2A629F02">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6429DABC">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3859015C">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0A5EE12E">
      <w:pPr>
        <w:rPr>
          <w:rFonts w:hint="eastAsia" w:ascii="宋体" w:hAnsi="宋体" w:eastAsia="宋体" w:cs="宋体"/>
          <w:color w:val="auto"/>
          <w:sz w:val="24"/>
          <w:szCs w:val="24"/>
          <w:highlight w:val="none"/>
          <w:u w:val="none"/>
          <w:shd w:val="clear" w:color="auto" w:fill="auto"/>
        </w:rPr>
      </w:pPr>
    </w:p>
    <w:p w14:paraId="7677C5D3">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1A0E026">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3239FED8">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68E56693">
      <w:pPr>
        <w:tabs>
          <w:tab w:val="left" w:pos="210"/>
        </w:tabs>
        <w:spacing w:line="360" w:lineRule="auto"/>
        <w:jc w:val="center"/>
        <w:rPr>
          <w:rFonts w:hint="eastAsia" w:ascii="宋体" w:hAnsi="宋体" w:eastAsia="宋体" w:cs="宋体"/>
          <w:b/>
          <w:szCs w:val="24"/>
          <w:highlight w:val="none"/>
        </w:rPr>
      </w:pPr>
    </w:p>
    <w:p w14:paraId="059F052F">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5AA09B53">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的供应商，在此郑重声明：</w:t>
      </w:r>
    </w:p>
    <w:p w14:paraId="783FD682">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1F1EC475">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3028ABF8">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524D0691">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12E47961">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以上声明如有不实，我公司自愿接受依据政府采购相关法律法规及本项目磋商文件的相关要求的处理结果。</w:t>
      </w:r>
    </w:p>
    <w:p w14:paraId="410F17C9">
      <w:pPr>
        <w:pStyle w:val="8"/>
        <w:wordWrap w:val="0"/>
        <w:spacing w:line="480" w:lineRule="auto"/>
        <w:ind w:firstLine="420"/>
        <w:rPr>
          <w:rFonts w:hint="eastAsia" w:ascii="宋体" w:hAnsi="宋体" w:eastAsia="宋体" w:cs="宋体"/>
          <w:highlight w:val="none"/>
          <w:shd w:val="clear" w:color="auto" w:fill="FFFFFF"/>
        </w:rPr>
      </w:pPr>
    </w:p>
    <w:p w14:paraId="3B244836">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1AC37137">
      <w:pPr>
        <w:pStyle w:val="7"/>
        <w:rPr>
          <w:rFonts w:hint="eastAsia" w:ascii="宋体" w:hAnsi="宋体" w:eastAsia="宋体" w:cs="宋体"/>
          <w:highlight w:val="none"/>
          <w:shd w:val="clear" w:color="auto" w:fill="FFFFFF"/>
        </w:rPr>
      </w:pPr>
    </w:p>
    <w:p w14:paraId="492C5E37">
      <w:pPr>
        <w:pStyle w:val="2"/>
        <w:rPr>
          <w:rFonts w:hint="eastAsia" w:ascii="宋体" w:hAnsi="宋体" w:eastAsia="宋体" w:cs="宋体"/>
          <w:highlight w:val="none"/>
        </w:rPr>
      </w:pPr>
    </w:p>
    <w:p w14:paraId="3C2DFCAF">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6F939F22">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0F53FC05">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32ED5EB9">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160EB"/>
    <w:rsid w:val="1C214678"/>
    <w:rsid w:val="21A25DA2"/>
    <w:rsid w:val="22E334FD"/>
    <w:rsid w:val="22FB1069"/>
    <w:rsid w:val="3E734348"/>
    <w:rsid w:val="402B5F8E"/>
    <w:rsid w:val="412C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1083</Words>
  <Characters>1165</Characters>
  <Lines>0</Lines>
  <Paragraphs>0</Paragraphs>
  <TotalTime>1</TotalTime>
  <ScaleCrop>false</ScaleCrop>
  <LinksUpToDate>false</LinksUpToDate>
  <CharactersWithSpaces>1452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2026-07-30T05:51:07Z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eyJoZGlkIjoiYjFhYzExMjdmZTgyNDlmNTU2YWVjNzZmNDljYTcwZDEiLCJ1c2VySWQiOiI0NzQ4MzU5MjEifQ==</vt:lpwstr>
  </property>
  <property fmtid="{D5CDD505-2E9C-101B-9397-08002B2CF9AE}" pid="4" name="ICV">
    <vt:lpwstr>C668AE68DE394A80874648D866E054EF_12</vt:lpwstr>
  </property>
</Properties>
</file>