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23103">
      <w:pPr>
        <w:keepLines/>
        <w:pageBreakBefore/>
        <w:jc w:val="center"/>
        <w:outlineLvl w:val="1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法定代表人身份证明</w:t>
      </w:r>
    </w:p>
    <w:p w14:paraId="62C9978C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</w:rPr>
      </w:pPr>
    </w:p>
    <w:p w14:paraId="26CD6FC0"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供应商名称：</w:t>
      </w:r>
    </w:p>
    <w:p w14:paraId="34F24CB5"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单位性质：</w:t>
      </w:r>
    </w:p>
    <w:p w14:paraId="02AC242A"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地址：</w:t>
      </w:r>
    </w:p>
    <w:p w14:paraId="6482463D"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成立时间：   年   月   日</w:t>
      </w:r>
    </w:p>
    <w:p w14:paraId="6F52E37A"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经营期限：</w:t>
      </w:r>
    </w:p>
    <w:p w14:paraId="0BD18513"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姓名：   性别：   年龄：   职务：</w:t>
      </w:r>
    </w:p>
    <w:p w14:paraId="619F02FF">
      <w:p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系（供应商名称）的法定代表人</w:t>
      </w:r>
    </w:p>
    <w:p w14:paraId="7D95D3FF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附：法定代表人身份证复印件。（正反面）</w:t>
      </w:r>
    </w:p>
    <w:p w14:paraId="7C51A491">
      <w:pPr>
        <w:pStyle w:val="2"/>
        <w:jc w:val="both"/>
        <w:rPr>
          <w:rFonts w:hint="eastAsia" w:asciiTheme="minorEastAsia" w:hAnsiTheme="minorEastAsia" w:eastAsiaTheme="minorEastAsia" w:cstheme="minorEastAsia"/>
        </w:rPr>
      </w:pPr>
    </w:p>
    <w:p w14:paraId="53E2EFFB">
      <w:pPr>
        <w:spacing w:line="480" w:lineRule="auto"/>
        <w:ind w:firstLine="960" w:firstLineChars="4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特此证明</w:t>
      </w:r>
    </w:p>
    <w:p w14:paraId="551BA09D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5F44536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BAE4FD7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7D3E931">
      <w:pPr>
        <w:spacing w:line="360" w:lineRule="auto"/>
        <w:ind w:firstLine="4800" w:firstLineChars="20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供应商：       （盖章）</w:t>
      </w:r>
    </w:p>
    <w:p w14:paraId="22D37F96">
      <w:pPr>
        <w:spacing w:line="360" w:lineRule="auto"/>
        <w:ind w:firstLine="5160" w:firstLineChars="2150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</w:p>
    <w:p w14:paraId="0BD73023">
      <w:pPr>
        <w:spacing w:line="360" w:lineRule="auto"/>
        <w:ind w:firstLine="5040" w:firstLineChars="2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   月   日</w:t>
      </w:r>
    </w:p>
    <w:p w14:paraId="4C154E46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B9BF4A1">
      <w:pPr>
        <w:rPr>
          <w:rFonts w:hint="eastAsia" w:asciiTheme="minorEastAsia" w:hAnsiTheme="minorEastAsia" w:eastAsiaTheme="minorEastAsia" w:cstheme="minorEastAsia"/>
        </w:rPr>
        <w:sectPr>
          <w:footerReference r:id="rId3" w:type="default"/>
          <w:pgSz w:w="11906" w:h="16838"/>
          <w:pgMar w:top="1417" w:right="1417" w:bottom="1417" w:left="1701" w:header="851" w:footer="992" w:gutter="0"/>
          <w:pgNumType w:fmt="decimal" w:start="1"/>
          <w:cols w:space="0" w:num="1"/>
          <w:docGrid w:type="lines" w:linePitch="312" w:charSpace="0"/>
        </w:sectPr>
      </w:pPr>
      <w:bookmarkStart w:id="0" w:name="_GoBack"/>
      <w:bookmarkEnd w:id="0"/>
    </w:p>
    <w:p w14:paraId="2BA762FF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D8B03">
    <w:pPr>
      <w:pStyle w:val="3"/>
      <w:tabs>
        <w:tab w:val="center" w:pos="4695"/>
        <w:tab w:val="left" w:pos="6699"/>
      </w:tabs>
      <w:jc w:val="lef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E0C2C27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0C2C27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AB96F">
    <w:pPr>
      <w:pStyle w:val="3"/>
      <w:jc w:val="both"/>
      <w:rPr>
        <w:color w:val="000000" w:themeColor="text1"/>
        <w14:textFill>
          <w14:solidFill>
            <w14:schemeClr w14:val="tx1"/>
          </w14:solidFill>
        </w14:textFill>
      </w:rPr>
    </w:pPr>
    <w:r>
      <w:rPr>
        <w:rFonts w:hint="eastAsia" w:ascii="黑体" w:eastAsia="黑体" w:cs="黑体"/>
        <w:color w:val="000000" w:themeColor="text1"/>
        <w:sz w:val="16"/>
        <w:szCs w:val="16"/>
        <w14:textFill>
          <w14:solidFill>
            <w14:schemeClr w14:val="tx1"/>
          </w14:solidFill>
        </w14:textFill>
      </w:rPr>
      <w:t>地址：</w:t>
    </w:r>
    <w:r>
      <w:rPr>
        <w:rFonts w:hint="eastAsia" w:ascii="黑体" w:hAnsi="Times New Roman" w:eastAsia="黑体" w:cs="黑体"/>
        <w:color w:val="000000" w:themeColor="text1"/>
        <w:kern w:val="2"/>
        <w:sz w:val="16"/>
        <w:szCs w:val="16"/>
        <w:lang w:val="en-US" w:eastAsia="zh-CN" w:bidi="ar-SA"/>
        <w14:textFill>
          <w14:solidFill>
            <w14:schemeClr w14:val="tx1"/>
          </w14:solidFill>
        </w14:textFill>
      </w:rPr>
      <w:t xml:space="preserve">陕西省商洛市镇安县永乐街道办事处镇城社区岭南路138号龙祥大厦3楼 </w:t>
    </w:r>
    <w:r>
      <w:rPr>
        <w:rFonts w:hint="eastAsia" w:ascii="黑体" w:eastAsia="黑体" w:cs="黑体"/>
        <w:color w:val="000000" w:themeColor="text1"/>
        <w:sz w:val="16"/>
        <w:szCs w:val="16"/>
        <w14:textFill>
          <w14:solidFill>
            <w14:schemeClr w14:val="tx1"/>
          </w14:solidFill>
        </w14:textFill>
      </w:rPr>
      <w:t xml:space="preserve">                         </w:t>
    </w:r>
  </w:p>
  <w:p w14:paraId="4A88C9BD">
    <w:pPr>
      <w:pStyle w:val="3"/>
    </w:pPr>
    <w:r>
      <w:rPr>
        <w:rFonts w:hint="eastAsia" w:ascii="黑体" w:eastAsia="黑体" w:cs="黑体"/>
        <w:color w:val="000000" w:themeColor="text1"/>
        <w:sz w:val="16"/>
        <w:szCs w:val="16"/>
        <w14:textFill>
          <w14:solidFill>
            <w14:schemeClr w14:val="tx1"/>
          </w14:solidFill>
        </w14:textFill>
      </w:rPr>
      <w:t>电话：</w:t>
    </w:r>
    <w:r>
      <w:rPr>
        <w:rFonts w:hint="eastAsia" w:ascii="黑体" w:eastAsia="黑体" w:cs="黑体"/>
        <w:color w:val="000000" w:themeColor="text1"/>
        <w:sz w:val="16"/>
        <w:szCs w:val="16"/>
        <w:lang w:val="en-US" w:eastAsia="zh-CN"/>
        <w14:textFill>
          <w14:solidFill>
            <w14:schemeClr w14:val="tx1"/>
          </w14:solidFill>
        </w14:textFill>
      </w:rPr>
      <w:t>18992423433</w:t>
    </w:r>
  </w:p>
  <w:p w14:paraId="4BDB5DFD">
    <w:pPr>
      <w:pStyle w:val="3"/>
      <w:tabs>
        <w:tab w:val="center" w:pos="4695"/>
        <w:tab w:val="left" w:pos="6699"/>
      </w:tabs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CDAAD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CDAAD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F4D67AA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4D67AA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97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 w:eastAsia="宋体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2026-07-15T10:53:21Z</dcterms:created>
  <dc:creator>Administrator</dc:creator>
  <cp:lastModifiedBy>陈稳</cp:lastModifiedBy>
  <dcterms:modified xsi:type="dcterms:W3CDTF">2026-07-15T10:53:40Z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E555F88FF6E745059258BAC2F97920DA_12</vt:lpwstr>
  </property>
</Properties>
</file>