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0302FB">
      <w:pPr>
        <w:pStyle w:val="4"/>
        <w:shd w:val="clear"/>
        <w:bidi w:val="0"/>
        <w:spacing w:line="360" w:lineRule="auto"/>
        <w:jc w:val="center"/>
        <w:rPr>
          <w:rFonts w:hint="eastAsia" w:ascii="宋体" w:hAnsi="宋体" w:eastAsia="宋体" w:cs="宋体"/>
          <w:color w:val="auto"/>
          <w:sz w:val="36"/>
          <w:szCs w:val="36"/>
          <w:highlight w:val="none"/>
          <w:lang w:val="en-US"/>
        </w:rPr>
      </w:pPr>
      <w:r>
        <w:rPr>
          <w:rFonts w:hint="eastAsia" w:ascii="宋体" w:hAnsi="宋体" w:eastAsia="宋体" w:cs="宋体"/>
          <w:color w:val="auto"/>
          <w:sz w:val="36"/>
          <w:szCs w:val="36"/>
          <w:highlight w:val="none"/>
          <w:lang w:eastAsia="zh-CN"/>
        </w:rPr>
        <w:t>第一章</w:t>
      </w:r>
      <w:r>
        <w:rPr>
          <w:rFonts w:hint="eastAsia" w:ascii="宋体" w:hAnsi="宋体" w:eastAsia="宋体" w:cs="宋体"/>
          <w:color w:val="auto"/>
          <w:sz w:val="36"/>
          <w:szCs w:val="36"/>
          <w:highlight w:val="none"/>
          <w:lang w:val="en-US"/>
        </w:rPr>
        <w:t xml:space="preserve">  </w:t>
      </w:r>
      <w:r>
        <w:rPr>
          <w:rFonts w:hint="eastAsia" w:ascii="宋体" w:hAnsi="宋体" w:eastAsia="宋体" w:cs="宋体"/>
          <w:color w:val="auto"/>
          <w:sz w:val="36"/>
          <w:szCs w:val="36"/>
          <w:highlight w:val="none"/>
          <w:lang w:eastAsia="zh-CN"/>
        </w:rPr>
        <w:t>招标公告</w:t>
      </w:r>
      <w:bookmarkStart w:id="0" w:name="OLE_LINK33"/>
    </w:p>
    <w:bookmarkEnd w:id="0"/>
    <w:p w14:paraId="7879D3A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outlineLvl w:val="9"/>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fill="FFFFFF"/>
        </w:rPr>
        <w:t>项目概况</w:t>
      </w:r>
    </w:p>
    <w:p w14:paraId="1B2401E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榆林中学采购餐饮服务团队服务项目的潜在供应商应在全国公共资源交易中心平台（陕西省）使用CA锁报名后自行下载</w:t>
      </w:r>
      <w:r>
        <w:rPr>
          <w:rFonts w:hint="eastAsia" w:ascii="宋体" w:hAnsi="宋体" w:eastAsia="宋体" w:cs="宋体"/>
          <w:i w:val="0"/>
          <w:iCs w:val="0"/>
          <w:caps w:val="0"/>
          <w:color w:val="auto"/>
          <w:spacing w:val="0"/>
          <w:sz w:val="24"/>
          <w:szCs w:val="24"/>
          <w:shd w:val="clear" w:fill="FFFFFF"/>
          <w:lang w:val="en-US" w:eastAsia="zh-CN"/>
        </w:rPr>
        <w:t>获取</w:t>
      </w:r>
      <w:r>
        <w:rPr>
          <w:rFonts w:hint="eastAsia" w:ascii="宋体" w:hAnsi="宋体" w:eastAsia="宋体" w:cs="宋体"/>
          <w:i w:val="0"/>
          <w:iCs w:val="0"/>
          <w:caps w:val="0"/>
          <w:color w:val="auto"/>
          <w:spacing w:val="0"/>
          <w:sz w:val="24"/>
          <w:szCs w:val="24"/>
          <w:shd w:val="clear" w:fill="FFFFFF"/>
          <w:lang w:eastAsia="zh-CN"/>
        </w:rPr>
        <w:t>招标文件</w:t>
      </w:r>
      <w:r>
        <w:rPr>
          <w:rFonts w:hint="eastAsia" w:ascii="宋体" w:hAnsi="宋体" w:eastAsia="宋体" w:cs="宋体"/>
          <w:i w:val="0"/>
          <w:iCs w:val="0"/>
          <w:caps w:val="0"/>
          <w:color w:val="auto"/>
          <w:spacing w:val="0"/>
          <w:sz w:val="24"/>
          <w:szCs w:val="24"/>
          <w:shd w:val="clear" w:fill="FFFFFF"/>
        </w:rPr>
        <w:t>，</w:t>
      </w:r>
      <w:r>
        <w:rPr>
          <w:rStyle w:val="10"/>
          <w:rFonts w:hint="eastAsia" w:ascii="宋体" w:hAnsi="宋体" w:eastAsia="宋体" w:cs="宋体"/>
          <w:b w:val="0"/>
          <w:bCs w:val="0"/>
          <w:i w:val="0"/>
          <w:iCs w:val="0"/>
          <w:caps w:val="0"/>
          <w:color w:val="auto"/>
          <w:spacing w:val="0"/>
          <w:sz w:val="24"/>
          <w:szCs w:val="24"/>
          <w:highlight w:val="none"/>
          <w:shd w:val="clear" w:fill="FFFFFF"/>
          <w:vertAlign w:val="baseline"/>
        </w:rPr>
        <w:t>并于</w:t>
      </w:r>
      <w:r>
        <w:rPr>
          <w:rFonts w:hint="eastAsia" w:ascii="宋体" w:hAnsi="宋体" w:eastAsia="宋体" w:cs="宋体"/>
          <w:i w:val="0"/>
          <w:iCs w:val="0"/>
          <w:caps w:val="0"/>
          <w:color w:val="auto"/>
          <w:spacing w:val="0"/>
          <w:sz w:val="24"/>
          <w:szCs w:val="24"/>
          <w:highlight w:val="none"/>
          <w:shd w:val="clear" w:fill="FFFFFF"/>
          <w:lang w:val="en-US" w:eastAsia="zh-CN"/>
        </w:rPr>
        <w:t>202</w:t>
      </w:r>
      <w:r>
        <w:rPr>
          <w:rFonts w:hint="eastAsia" w:cs="宋体"/>
          <w:i w:val="0"/>
          <w:iCs w:val="0"/>
          <w:caps w:val="0"/>
          <w:color w:val="auto"/>
          <w:spacing w:val="0"/>
          <w:sz w:val="24"/>
          <w:szCs w:val="24"/>
          <w:highlight w:val="none"/>
          <w:shd w:val="clear" w:fill="FFFFFF"/>
          <w:lang w:val="en-US" w:eastAsia="zh-CN"/>
        </w:rPr>
        <w:t>6</w:t>
      </w:r>
      <w:r>
        <w:rPr>
          <w:rFonts w:hint="eastAsia" w:ascii="宋体" w:hAnsi="宋体" w:eastAsia="宋体" w:cs="宋体"/>
          <w:i w:val="0"/>
          <w:iCs w:val="0"/>
          <w:caps w:val="0"/>
          <w:color w:val="auto"/>
          <w:spacing w:val="0"/>
          <w:sz w:val="24"/>
          <w:szCs w:val="24"/>
          <w:highlight w:val="none"/>
          <w:shd w:val="clear" w:fill="FFFFFF"/>
        </w:rPr>
        <w:t>年</w:t>
      </w:r>
      <w:r>
        <w:rPr>
          <w:rFonts w:hint="eastAsia" w:cs="宋体"/>
          <w:i w:val="0"/>
          <w:iCs w:val="0"/>
          <w:caps w:val="0"/>
          <w:color w:val="auto"/>
          <w:spacing w:val="0"/>
          <w:sz w:val="24"/>
          <w:szCs w:val="24"/>
          <w:highlight w:val="none"/>
          <w:shd w:val="clear" w:fill="FFFFFF"/>
          <w:lang w:val="en-US" w:eastAsia="zh-CN"/>
        </w:rPr>
        <w:t>08</w:t>
      </w:r>
      <w:r>
        <w:rPr>
          <w:rFonts w:hint="eastAsia" w:ascii="宋体" w:hAnsi="宋体" w:eastAsia="宋体" w:cs="宋体"/>
          <w:i w:val="0"/>
          <w:iCs w:val="0"/>
          <w:caps w:val="0"/>
          <w:color w:val="auto"/>
          <w:spacing w:val="0"/>
          <w:sz w:val="24"/>
          <w:szCs w:val="24"/>
          <w:highlight w:val="none"/>
          <w:shd w:val="clear" w:fill="FFFFFF"/>
        </w:rPr>
        <w:t>月</w:t>
      </w:r>
      <w:r>
        <w:rPr>
          <w:rFonts w:hint="eastAsia" w:cs="宋体"/>
          <w:i w:val="0"/>
          <w:iCs w:val="0"/>
          <w:caps w:val="0"/>
          <w:color w:val="auto"/>
          <w:spacing w:val="0"/>
          <w:sz w:val="24"/>
          <w:szCs w:val="24"/>
          <w:highlight w:val="none"/>
          <w:shd w:val="clear" w:fill="FFFFFF"/>
          <w:lang w:val="en-US" w:eastAsia="zh-CN"/>
        </w:rPr>
        <w:t>07</w:t>
      </w:r>
      <w:r>
        <w:rPr>
          <w:rFonts w:hint="eastAsia" w:ascii="宋体" w:hAnsi="宋体" w:eastAsia="宋体" w:cs="宋体"/>
          <w:i w:val="0"/>
          <w:iCs w:val="0"/>
          <w:caps w:val="0"/>
          <w:color w:val="auto"/>
          <w:spacing w:val="0"/>
          <w:sz w:val="24"/>
          <w:szCs w:val="24"/>
          <w:highlight w:val="none"/>
          <w:shd w:val="clear" w:fill="FFFFFF"/>
        </w:rPr>
        <w:t xml:space="preserve">日 </w:t>
      </w:r>
      <w:r>
        <w:rPr>
          <w:rFonts w:hint="eastAsia" w:cs="宋体"/>
          <w:i w:val="0"/>
          <w:iCs w:val="0"/>
          <w:caps w:val="0"/>
          <w:color w:val="auto"/>
          <w:spacing w:val="0"/>
          <w:sz w:val="24"/>
          <w:szCs w:val="24"/>
          <w:highlight w:val="none"/>
          <w:shd w:val="clear" w:fill="FFFFFF"/>
          <w:lang w:val="en-US" w:eastAsia="zh-CN"/>
        </w:rPr>
        <w:t>09</w:t>
      </w:r>
      <w:r>
        <w:rPr>
          <w:rFonts w:hint="eastAsia" w:ascii="宋体" w:hAnsi="宋体" w:eastAsia="宋体" w:cs="宋体"/>
          <w:i w:val="0"/>
          <w:iCs w:val="0"/>
          <w:caps w:val="0"/>
          <w:color w:val="auto"/>
          <w:spacing w:val="0"/>
          <w:sz w:val="24"/>
          <w:szCs w:val="24"/>
          <w:highlight w:val="none"/>
          <w:shd w:val="clear" w:fill="FFFFFF"/>
        </w:rPr>
        <w:t>时</w:t>
      </w:r>
      <w:r>
        <w:rPr>
          <w:rFonts w:hint="eastAsia" w:ascii="宋体" w:hAnsi="宋体" w:eastAsia="宋体" w:cs="宋体"/>
          <w:i w:val="0"/>
          <w:iCs w:val="0"/>
          <w:caps w:val="0"/>
          <w:color w:val="auto"/>
          <w:spacing w:val="0"/>
          <w:sz w:val="24"/>
          <w:szCs w:val="24"/>
          <w:highlight w:val="none"/>
          <w:shd w:val="clear" w:fill="FFFFFF"/>
          <w:lang w:val="en-US" w:eastAsia="zh-CN"/>
        </w:rPr>
        <w:t>30</w:t>
      </w:r>
      <w:r>
        <w:rPr>
          <w:rFonts w:hint="eastAsia" w:ascii="宋体" w:hAnsi="宋体" w:eastAsia="宋体" w:cs="宋体"/>
          <w:i w:val="0"/>
          <w:iCs w:val="0"/>
          <w:caps w:val="0"/>
          <w:color w:val="auto"/>
          <w:spacing w:val="0"/>
          <w:sz w:val="24"/>
          <w:szCs w:val="24"/>
          <w:highlight w:val="none"/>
          <w:shd w:val="clear" w:fill="FFFFFF"/>
        </w:rPr>
        <w:t>分（北京</w:t>
      </w:r>
      <w:r>
        <w:rPr>
          <w:rFonts w:hint="eastAsia" w:ascii="宋体" w:hAnsi="宋体" w:eastAsia="宋体" w:cs="宋体"/>
          <w:i w:val="0"/>
          <w:iCs w:val="0"/>
          <w:caps w:val="0"/>
          <w:color w:val="auto"/>
          <w:spacing w:val="0"/>
          <w:sz w:val="24"/>
          <w:szCs w:val="24"/>
          <w:shd w:val="clear" w:fill="FFFFFF"/>
        </w:rPr>
        <w:t>时间）前提交响应文件。</w:t>
      </w:r>
    </w:p>
    <w:p w14:paraId="6523CC3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fill="FFFFFF"/>
        </w:rPr>
        <w:t>一、项目基本情况</w:t>
      </w:r>
    </w:p>
    <w:p w14:paraId="31AEDA2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项目编号：SXRSH-2026-0712</w:t>
      </w:r>
    </w:p>
    <w:p w14:paraId="5F9312B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项目名称：榆林中学采购餐饮服务团队服务项目</w:t>
      </w:r>
    </w:p>
    <w:p w14:paraId="4FBA41CF">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rPr>
        <w:t>采购方式：</w:t>
      </w:r>
      <w:r>
        <w:rPr>
          <w:rFonts w:hint="eastAsia" w:ascii="宋体" w:hAnsi="宋体" w:eastAsia="宋体" w:cs="宋体"/>
          <w:i w:val="0"/>
          <w:iCs w:val="0"/>
          <w:caps w:val="0"/>
          <w:color w:val="auto"/>
          <w:spacing w:val="0"/>
          <w:sz w:val="24"/>
          <w:szCs w:val="24"/>
          <w:shd w:val="clear" w:fill="FFFFFF"/>
          <w:lang w:val="en-US" w:eastAsia="zh-CN"/>
        </w:rPr>
        <w:t>公开招标</w:t>
      </w:r>
    </w:p>
    <w:p w14:paraId="2496BFF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lang w:eastAsia="zh-CN"/>
        </w:rPr>
        <w:t>预算金额：5,095,277.49元</w:t>
      </w:r>
    </w:p>
    <w:p w14:paraId="694D2972">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lang w:eastAsia="zh-CN"/>
        </w:rPr>
        <w:t>采购需求：</w:t>
      </w:r>
    </w:p>
    <w:p w14:paraId="39BD23AC">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lang w:eastAsia="zh-CN"/>
        </w:rPr>
        <w:t>合同包1(</w:t>
      </w:r>
      <w:r>
        <w:rPr>
          <w:rFonts w:hint="eastAsia" w:ascii="宋体" w:hAnsi="宋体" w:eastAsia="宋体" w:cs="宋体"/>
          <w:i w:val="0"/>
          <w:iCs w:val="0"/>
          <w:caps w:val="0"/>
          <w:color w:val="auto"/>
          <w:spacing w:val="0"/>
          <w:sz w:val="24"/>
          <w:szCs w:val="24"/>
          <w:shd w:val="clear" w:fill="FFFFFF"/>
        </w:rPr>
        <w:t>榆林中学采购餐饮服务团队服务项目一标段（第一餐厅）</w:t>
      </w:r>
      <w:r>
        <w:rPr>
          <w:rFonts w:hint="eastAsia" w:ascii="宋体" w:hAnsi="宋体" w:eastAsia="宋体" w:cs="宋体"/>
          <w:i w:val="0"/>
          <w:iCs w:val="0"/>
          <w:caps w:val="0"/>
          <w:color w:val="auto"/>
          <w:spacing w:val="0"/>
          <w:sz w:val="24"/>
          <w:szCs w:val="24"/>
          <w:shd w:val="clear" w:fill="FFFFFF"/>
          <w:lang w:eastAsia="zh-CN"/>
        </w:rPr>
        <w:t>):</w:t>
      </w:r>
    </w:p>
    <w:p w14:paraId="5793ED9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合同包预算金额：</w:t>
      </w:r>
      <w:r>
        <w:rPr>
          <w:sz w:val="21"/>
          <w:szCs w:val="21"/>
        </w:rPr>
        <w:t>1674650.07</w:t>
      </w:r>
      <w:r>
        <w:rPr>
          <w:rFonts w:hint="eastAsia" w:cs="宋体"/>
          <w:i w:val="0"/>
          <w:iCs w:val="0"/>
          <w:caps w:val="0"/>
          <w:color w:val="auto"/>
          <w:spacing w:val="0"/>
          <w:sz w:val="24"/>
          <w:szCs w:val="24"/>
          <w:shd w:val="clear" w:fill="FFFFFF"/>
          <w:lang w:eastAsia="zh-CN"/>
        </w:rPr>
        <w:t>元</w:t>
      </w:r>
    </w:p>
    <w:p w14:paraId="59898A3C">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合同包最高限价：</w:t>
      </w:r>
      <w:r>
        <w:rPr>
          <w:sz w:val="21"/>
          <w:szCs w:val="21"/>
        </w:rPr>
        <w:t>1674650.07</w:t>
      </w:r>
      <w:r>
        <w:rPr>
          <w:rFonts w:hint="eastAsia" w:cs="宋体"/>
          <w:i w:val="0"/>
          <w:iCs w:val="0"/>
          <w:caps w:val="0"/>
          <w:color w:val="auto"/>
          <w:spacing w:val="0"/>
          <w:sz w:val="24"/>
          <w:szCs w:val="24"/>
          <w:shd w:val="clear" w:fill="FFFFFF"/>
          <w:lang w:eastAsia="zh-CN"/>
        </w:rPr>
        <w:t>元</w:t>
      </w:r>
    </w:p>
    <w:tbl>
      <w:tblPr>
        <w:tblStyle w:val="8"/>
        <w:tblW w:w="91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525"/>
        <w:gridCol w:w="1167"/>
        <w:gridCol w:w="3202"/>
        <w:gridCol w:w="721"/>
        <w:gridCol w:w="1039"/>
        <w:gridCol w:w="1251"/>
        <w:gridCol w:w="1251"/>
      </w:tblGrid>
      <w:tr w14:paraId="4F390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905" w:hRule="atLeast"/>
          <w:tblHeader/>
        </w:trPr>
        <w:tc>
          <w:tcPr>
            <w:tcW w:w="6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F301CB">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品目号</w:t>
            </w:r>
          </w:p>
        </w:tc>
        <w:tc>
          <w:tcPr>
            <w:tcW w:w="204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43AFA8">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品目名称</w:t>
            </w:r>
          </w:p>
        </w:tc>
        <w:tc>
          <w:tcPr>
            <w:tcW w:w="204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4826EC">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采购标的</w:t>
            </w:r>
          </w:p>
        </w:tc>
        <w:tc>
          <w:tcPr>
            <w:tcW w:w="79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6D125E">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数量（单位）</w:t>
            </w:r>
          </w:p>
        </w:tc>
        <w:tc>
          <w:tcPr>
            <w:tcW w:w="144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FF3C0A">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技术规格、参数及要求</w:t>
            </w:r>
          </w:p>
        </w:tc>
        <w:tc>
          <w:tcPr>
            <w:tcW w:w="11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952EA8">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品目预算(元)</w:t>
            </w:r>
          </w:p>
        </w:tc>
        <w:tc>
          <w:tcPr>
            <w:tcW w:w="11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12D931">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最高限价(元)</w:t>
            </w:r>
          </w:p>
        </w:tc>
      </w:tr>
      <w:tr w14:paraId="288D2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12"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6B84B3">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339767">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sz w:val="21"/>
                <w:szCs w:val="21"/>
              </w:rPr>
              <w:t>餐饮服务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9A210F">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hint="eastAsia" w:ascii="宋体" w:hAnsi="宋体" w:eastAsia="宋体" w:cs="宋体"/>
                <w:i w:val="0"/>
                <w:iCs w:val="0"/>
                <w:caps w:val="0"/>
                <w:color w:val="auto"/>
                <w:spacing w:val="0"/>
                <w:sz w:val="24"/>
                <w:szCs w:val="24"/>
                <w:shd w:val="clear" w:fill="FFFFFF"/>
              </w:rPr>
              <w:t>榆林中学采购餐饮服务团队服务项目一标段（第一餐厅）</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C678A5">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B647D2">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详见</w:t>
            </w:r>
            <w:r>
              <w:rPr>
                <w:rFonts w:hint="eastAsia" w:ascii="宋体" w:hAnsi="宋体" w:eastAsia="宋体" w:cs="宋体"/>
                <w:kern w:val="0"/>
                <w:sz w:val="21"/>
                <w:szCs w:val="21"/>
                <w:lang w:val="en-US" w:eastAsia="zh-CN" w:bidi="ar"/>
              </w:rPr>
              <w:t>招标文件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DB60D9">
            <w:pPr>
              <w:keepNext w:val="0"/>
              <w:keepLines w:val="0"/>
              <w:widowControl/>
              <w:suppressLineNumbers w:val="0"/>
              <w:wordWrap/>
              <w:spacing w:before="0" w:beforeAutospacing="0" w:after="0" w:afterAutospacing="0" w:line="360" w:lineRule="atLeast"/>
              <w:ind w:left="0" w:right="0"/>
              <w:jc w:val="right"/>
              <w:textAlignment w:val="center"/>
              <w:rPr>
                <w:sz w:val="21"/>
                <w:szCs w:val="21"/>
              </w:rPr>
            </w:pPr>
            <w:r>
              <w:rPr>
                <w:sz w:val="21"/>
                <w:szCs w:val="21"/>
              </w:rPr>
              <w:t>1674650.07</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E3CA96">
            <w:pPr>
              <w:keepNext w:val="0"/>
              <w:keepLines w:val="0"/>
              <w:widowControl/>
              <w:suppressLineNumbers w:val="0"/>
              <w:wordWrap/>
              <w:spacing w:before="0" w:beforeAutospacing="0" w:after="0" w:afterAutospacing="0" w:line="360" w:lineRule="atLeast"/>
              <w:ind w:left="0" w:right="0"/>
              <w:jc w:val="right"/>
              <w:textAlignment w:val="center"/>
              <w:rPr>
                <w:sz w:val="21"/>
                <w:szCs w:val="21"/>
              </w:rPr>
            </w:pPr>
            <w:r>
              <w:rPr>
                <w:sz w:val="21"/>
                <w:szCs w:val="21"/>
              </w:rPr>
              <w:t>1674650.07</w:t>
            </w:r>
          </w:p>
        </w:tc>
      </w:tr>
    </w:tbl>
    <w:p w14:paraId="70DF17F1">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本合同包不接受联合体投标</w:t>
      </w:r>
    </w:p>
    <w:p w14:paraId="4C616FC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合同履行期限：详见招标文件</w:t>
      </w:r>
    </w:p>
    <w:p w14:paraId="751151D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合同包</w:t>
      </w:r>
      <w:r>
        <w:rPr>
          <w:rFonts w:hint="eastAsia" w:ascii="宋体" w:hAnsi="宋体" w:eastAsia="宋体" w:cs="宋体"/>
          <w:i w:val="0"/>
          <w:iCs w:val="0"/>
          <w:caps w:val="0"/>
          <w:color w:val="auto"/>
          <w:spacing w:val="0"/>
          <w:sz w:val="24"/>
          <w:szCs w:val="24"/>
          <w:shd w:val="clear" w:fill="FFFFFF"/>
          <w:lang w:eastAsia="zh-CN"/>
        </w:rPr>
        <w:t>2(榆林中学采购餐饮服务团队服务项目二标段（第二餐厅）):</w:t>
      </w:r>
    </w:p>
    <w:p w14:paraId="4FC51E8C">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合同包预算金额：3420627.42元</w:t>
      </w:r>
    </w:p>
    <w:p w14:paraId="33825AF7">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合同包最高限价：3420627.42元</w:t>
      </w:r>
    </w:p>
    <w:tbl>
      <w:tblPr>
        <w:tblStyle w:val="8"/>
        <w:tblW w:w="88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508"/>
        <w:gridCol w:w="1041"/>
        <w:gridCol w:w="2848"/>
        <w:gridCol w:w="703"/>
        <w:gridCol w:w="985"/>
        <w:gridCol w:w="1396"/>
        <w:gridCol w:w="1396"/>
      </w:tblGrid>
      <w:tr w14:paraId="5492B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81" w:hRule="atLeast"/>
          <w:tblHeader/>
        </w:trPr>
        <w:tc>
          <w:tcPr>
            <w:tcW w:w="5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ACF7DA">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品目号</w:t>
            </w:r>
          </w:p>
        </w:tc>
        <w:tc>
          <w:tcPr>
            <w:tcW w:w="19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AA3E48">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品目名称</w:t>
            </w:r>
          </w:p>
        </w:tc>
        <w:tc>
          <w:tcPr>
            <w:tcW w:w="19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3452BA">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采购标的</w:t>
            </w:r>
          </w:p>
        </w:tc>
        <w:tc>
          <w:tcPr>
            <w:tcW w:w="7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A0704A">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数量（单位）</w:t>
            </w:r>
          </w:p>
        </w:tc>
        <w:tc>
          <w:tcPr>
            <w:tcW w:w="13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99E259">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技术规格、参数及要求</w:t>
            </w:r>
          </w:p>
        </w:tc>
        <w:tc>
          <w:tcPr>
            <w:tcW w:w="10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5AFBA8">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品目预算(元)</w:t>
            </w:r>
          </w:p>
        </w:tc>
        <w:tc>
          <w:tcPr>
            <w:tcW w:w="10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C950D8">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最高限价(元)</w:t>
            </w:r>
          </w:p>
        </w:tc>
      </w:tr>
      <w:tr w14:paraId="5A07A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88"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A21AF4">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2-1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FF25AA">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sz w:val="21"/>
                <w:szCs w:val="21"/>
              </w:rPr>
              <w:t>餐饮服务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16D48B">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hint="eastAsia" w:ascii="宋体" w:hAnsi="宋体" w:eastAsia="宋体" w:cs="宋体"/>
                <w:i w:val="0"/>
                <w:iCs w:val="0"/>
                <w:caps w:val="0"/>
                <w:color w:val="auto"/>
                <w:spacing w:val="0"/>
                <w:kern w:val="0"/>
                <w:sz w:val="24"/>
                <w:szCs w:val="24"/>
                <w:shd w:val="clear" w:fill="FFFFFF"/>
                <w:lang w:val="en-US" w:eastAsia="zh-CN" w:bidi="ar-SA"/>
              </w:rPr>
              <w:t>榆林中学采购餐饮服务团队服务项目二标段（第二餐厅）</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BD66D2">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75D547">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详见</w:t>
            </w:r>
            <w:r>
              <w:rPr>
                <w:rFonts w:hint="eastAsia" w:ascii="宋体" w:hAnsi="宋体" w:eastAsia="宋体" w:cs="宋体"/>
                <w:kern w:val="0"/>
                <w:sz w:val="21"/>
                <w:szCs w:val="21"/>
                <w:lang w:val="en-US" w:eastAsia="zh-CN" w:bidi="ar"/>
              </w:rPr>
              <w:t>招标文件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66851A">
            <w:pPr>
              <w:keepNext w:val="0"/>
              <w:keepLines w:val="0"/>
              <w:widowControl/>
              <w:suppressLineNumbers w:val="0"/>
              <w:wordWrap/>
              <w:spacing w:before="0" w:beforeAutospacing="0" w:after="0" w:afterAutospacing="0" w:line="360" w:lineRule="atLeast"/>
              <w:ind w:left="0" w:right="0"/>
              <w:jc w:val="right"/>
              <w:textAlignment w:val="center"/>
              <w:rPr>
                <w:sz w:val="21"/>
                <w:szCs w:val="21"/>
              </w:rPr>
            </w:pPr>
            <w:r>
              <w:rPr>
                <w:rFonts w:hint="eastAsia" w:cs="宋体"/>
                <w:i w:val="0"/>
                <w:iCs w:val="0"/>
                <w:caps w:val="0"/>
                <w:color w:val="auto"/>
                <w:spacing w:val="0"/>
                <w:sz w:val="24"/>
                <w:szCs w:val="24"/>
                <w:shd w:val="clear" w:fill="FFFFFF"/>
                <w:lang w:eastAsia="zh-CN"/>
              </w:rPr>
              <w:t>3420627.42</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8AD30A">
            <w:pPr>
              <w:keepNext w:val="0"/>
              <w:keepLines w:val="0"/>
              <w:widowControl/>
              <w:suppressLineNumbers w:val="0"/>
              <w:wordWrap/>
              <w:spacing w:before="0" w:beforeAutospacing="0" w:after="0" w:afterAutospacing="0" w:line="360" w:lineRule="atLeast"/>
              <w:ind w:left="0" w:right="0"/>
              <w:jc w:val="right"/>
              <w:textAlignment w:val="center"/>
              <w:rPr>
                <w:sz w:val="21"/>
                <w:szCs w:val="21"/>
              </w:rPr>
            </w:pPr>
            <w:r>
              <w:rPr>
                <w:rFonts w:hint="eastAsia" w:cs="宋体"/>
                <w:i w:val="0"/>
                <w:iCs w:val="0"/>
                <w:caps w:val="0"/>
                <w:color w:val="auto"/>
                <w:spacing w:val="0"/>
                <w:sz w:val="24"/>
                <w:szCs w:val="24"/>
                <w:shd w:val="clear" w:fill="FFFFFF"/>
                <w:lang w:eastAsia="zh-CN"/>
              </w:rPr>
              <w:t>3420627.42</w:t>
            </w:r>
          </w:p>
        </w:tc>
      </w:tr>
    </w:tbl>
    <w:p w14:paraId="546E6BB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本合同包不接受联合体投标</w:t>
      </w:r>
    </w:p>
    <w:p w14:paraId="588F845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合同履行期限：详见</w:t>
      </w:r>
      <w:r>
        <w:rPr>
          <w:rFonts w:hint="eastAsia" w:ascii="宋体" w:hAnsi="宋体" w:eastAsia="宋体" w:cs="宋体"/>
          <w:i w:val="0"/>
          <w:iCs w:val="0"/>
          <w:caps w:val="0"/>
          <w:color w:val="auto"/>
          <w:spacing w:val="0"/>
          <w:sz w:val="24"/>
          <w:szCs w:val="24"/>
          <w:shd w:val="clear" w:fill="FFFFFF"/>
          <w:lang w:eastAsia="zh-CN"/>
        </w:rPr>
        <w:t>招标文件</w:t>
      </w:r>
    </w:p>
    <w:p w14:paraId="725DC00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fill="FFFFFF"/>
        </w:rPr>
        <w:t>二、申请人的资格要求：</w:t>
      </w:r>
    </w:p>
    <w:p w14:paraId="795D43D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1352275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50441796">
      <w:pPr>
        <w:keepNext w:val="0"/>
        <w:keepLines w:val="0"/>
        <w:widowControl/>
        <w:suppressLineNumbers w:val="0"/>
        <w:spacing w:line="360" w:lineRule="auto"/>
        <w:ind w:firstLine="480" w:firstLineChars="200"/>
        <w:jc w:val="left"/>
        <w:rPr>
          <w:rFonts w:hint="eastAsia" w:ascii="宋体" w:hAnsi="宋体" w:eastAsia="宋体" w:cs="宋体"/>
          <w:i w:val="0"/>
          <w:iCs w:val="0"/>
          <w:caps w:val="0"/>
          <w:color w:val="auto"/>
          <w:spacing w:val="0"/>
          <w:kern w:val="0"/>
          <w:sz w:val="24"/>
          <w:szCs w:val="24"/>
          <w:shd w:val="clear" w:fill="FFFFFF"/>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（1）《政府采购促进中小企业发展管理办法》的通知--财库〔2020〕46号；</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 xml:space="preserve">    （2）《财政部司法部关于政府采购支持监狱企业发展有关问题的通知》（财库〔2014〕68号）；</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 xml:space="preserve">    （3）《财政部、民政部、中国残疾人联合会关于促进残疾人就业政府采购 </w:t>
      </w:r>
    </w:p>
    <w:p w14:paraId="6FEEE1A9">
      <w:pPr>
        <w:keepNext w:val="0"/>
        <w:keepLines w:val="0"/>
        <w:widowControl/>
        <w:suppressLineNumbers w:val="0"/>
        <w:spacing w:line="360" w:lineRule="auto"/>
        <w:jc w:val="left"/>
        <w:rPr>
          <w:rFonts w:hint="eastAsia" w:ascii="宋体" w:hAnsi="宋体" w:eastAsia="宋体" w:cs="宋体"/>
          <w:i w:val="0"/>
          <w:iCs w:val="0"/>
          <w:caps w:val="0"/>
          <w:color w:val="auto"/>
          <w:spacing w:val="0"/>
          <w:kern w:val="0"/>
          <w:sz w:val="24"/>
          <w:szCs w:val="24"/>
          <w:shd w:val="clear" w:fill="FFFFFF"/>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政策的通知》（财库[2017]141 号）；</w:t>
      </w:r>
    </w:p>
    <w:p w14:paraId="4C4B86FC">
      <w:pPr>
        <w:keepNext w:val="0"/>
        <w:keepLines w:val="0"/>
        <w:widowControl/>
        <w:suppressLineNumbers w:val="0"/>
        <w:spacing w:line="360" w:lineRule="auto"/>
        <w:jc w:val="left"/>
        <w:rPr>
          <w:rFonts w:hint="eastAsia" w:ascii="宋体" w:hAnsi="宋体" w:eastAsia="宋体" w:cs="宋体"/>
          <w:i w:val="0"/>
          <w:iCs w:val="0"/>
          <w:caps w:val="0"/>
          <w:color w:val="auto"/>
          <w:spacing w:val="0"/>
          <w:kern w:val="0"/>
          <w:sz w:val="24"/>
          <w:szCs w:val="24"/>
          <w:shd w:val="clear" w:fill="FFFFFF"/>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《陕西省财政厅关于印发《陕西省中小企业政府采购信用融资办法》（陕财办采〔2018〕23号）；</w:t>
      </w:r>
      <w:r>
        <w:rPr>
          <w:rFonts w:hint="eastAsia" w:ascii="宋体" w:hAnsi="宋体" w:eastAsia="宋体" w:cs="宋体"/>
          <w:i w:val="0"/>
          <w:iCs w:val="0"/>
          <w:caps w:val="0"/>
          <w:color w:val="auto"/>
          <w:spacing w:val="0"/>
          <w:kern w:val="0"/>
          <w:sz w:val="24"/>
          <w:szCs w:val="24"/>
          <w:shd w:val="clear" w:fill="FFFFFF"/>
          <w:lang w:val="en-US" w:eastAsia="zh-CN" w:bidi="ar"/>
        </w:rPr>
        <w:br w:type="textWrapping"/>
      </w:r>
      <w:r>
        <w:rPr>
          <w:rFonts w:hint="eastAsia" w:ascii="宋体" w:hAnsi="宋体" w:eastAsia="宋体" w:cs="宋体"/>
          <w:i w:val="0"/>
          <w:iCs w:val="0"/>
          <w:caps w:val="0"/>
          <w:color w:val="auto"/>
          <w:spacing w:val="0"/>
          <w:kern w:val="0"/>
          <w:sz w:val="24"/>
          <w:szCs w:val="24"/>
          <w:shd w:val="clear" w:fill="FFFFFF"/>
          <w:lang w:val="en-US" w:eastAsia="zh-CN" w:bidi="ar"/>
        </w:rPr>
        <w:t xml:space="preserve">    （4）《关于在政府采购活动中查询及使用信用记录有关问题的通知》（财库〔2016〕125号；</w:t>
      </w:r>
    </w:p>
    <w:p w14:paraId="44782B1C">
      <w:pPr>
        <w:keepNext w:val="0"/>
        <w:keepLines w:val="0"/>
        <w:widowControl/>
        <w:suppressLineNumbers w:val="0"/>
        <w:spacing w:line="360" w:lineRule="auto"/>
        <w:ind w:firstLine="480" w:firstLineChars="200"/>
        <w:jc w:val="left"/>
        <w:rPr>
          <w:rFonts w:hint="eastAsia" w:ascii="宋体" w:hAnsi="宋体" w:eastAsia="宋体" w:cs="宋体"/>
          <w:i w:val="0"/>
          <w:iCs w:val="0"/>
          <w:caps w:val="0"/>
          <w:color w:val="auto"/>
          <w:spacing w:val="0"/>
          <w:kern w:val="0"/>
          <w:sz w:val="24"/>
          <w:szCs w:val="24"/>
          <w:shd w:val="clear" w:fill="FFFFFF"/>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 xml:space="preserve">（5）《榆林市财政局关于进一步加大政府采购支持中小企业力度的通知》 </w:t>
      </w:r>
    </w:p>
    <w:p w14:paraId="07003A1C">
      <w:pPr>
        <w:keepNext w:val="0"/>
        <w:keepLines w:val="0"/>
        <w:widowControl/>
        <w:suppressLineNumbers w:val="0"/>
        <w:spacing w:line="360" w:lineRule="auto"/>
        <w:jc w:val="left"/>
        <w:rPr>
          <w:rFonts w:hint="eastAsia" w:ascii="宋体" w:hAnsi="宋体" w:eastAsia="宋体" w:cs="宋体"/>
          <w:i w:val="0"/>
          <w:iCs w:val="0"/>
          <w:caps w:val="0"/>
          <w:color w:val="auto"/>
          <w:spacing w:val="0"/>
          <w:kern w:val="0"/>
          <w:sz w:val="24"/>
          <w:szCs w:val="24"/>
          <w:shd w:val="clear" w:fill="FFFFFF"/>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 xml:space="preserve">（榆政财采发〔2023〕10 号)； </w:t>
      </w:r>
    </w:p>
    <w:p w14:paraId="67433678">
      <w:pPr>
        <w:keepNext w:val="0"/>
        <w:keepLines w:val="0"/>
        <w:widowControl/>
        <w:suppressLineNumbers w:val="0"/>
        <w:spacing w:line="360" w:lineRule="auto"/>
        <w:ind w:firstLine="480" w:firstLineChars="200"/>
        <w:jc w:val="left"/>
        <w:rPr>
          <w:rFonts w:hint="eastAsia" w:ascii="宋体" w:hAnsi="宋体" w:eastAsia="宋体" w:cs="宋体"/>
          <w:i w:val="0"/>
          <w:iCs w:val="0"/>
          <w:caps w:val="0"/>
          <w:color w:val="auto"/>
          <w:spacing w:val="0"/>
          <w:kern w:val="0"/>
          <w:sz w:val="24"/>
          <w:szCs w:val="24"/>
          <w:shd w:val="clear" w:fill="FFFFFF"/>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 xml:space="preserve">（6）《陕西省财政厅关于进一步加大政府采购支持中小企业力度的通知》(陕 </w:t>
      </w:r>
    </w:p>
    <w:p w14:paraId="5E7DAEFA">
      <w:pPr>
        <w:keepNext w:val="0"/>
        <w:keepLines w:val="0"/>
        <w:widowControl/>
        <w:suppressLineNumbers w:val="0"/>
        <w:spacing w:line="360" w:lineRule="auto"/>
        <w:jc w:val="left"/>
        <w:rPr>
          <w:rFonts w:hint="eastAsia" w:ascii="宋体" w:hAnsi="宋体" w:eastAsia="宋体" w:cs="宋体"/>
          <w:i w:val="0"/>
          <w:iCs w:val="0"/>
          <w:caps w:val="0"/>
          <w:color w:val="auto"/>
          <w:spacing w:val="0"/>
          <w:kern w:val="0"/>
          <w:sz w:val="24"/>
          <w:szCs w:val="24"/>
          <w:shd w:val="clear" w:fill="FFFFFF"/>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 xml:space="preserve">财采发〔2023〕5 号)； </w:t>
      </w:r>
    </w:p>
    <w:p w14:paraId="040ADB41">
      <w:pPr>
        <w:keepNext w:val="0"/>
        <w:keepLines w:val="0"/>
        <w:widowControl/>
        <w:suppressLineNumbers w:val="0"/>
        <w:spacing w:line="360" w:lineRule="auto"/>
        <w:ind w:firstLine="480" w:firstLineChars="200"/>
        <w:jc w:val="left"/>
        <w:rPr>
          <w:rFonts w:hint="eastAsia" w:ascii="宋体" w:hAnsi="宋体" w:eastAsia="宋体" w:cs="宋体"/>
          <w:i w:val="0"/>
          <w:iCs w:val="0"/>
          <w:caps w:val="0"/>
          <w:color w:val="auto"/>
          <w:spacing w:val="0"/>
          <w:kern w:val="0"/>
          <w:sz w:val="24"/>
          <w:szCs w:val="24"/>
          <w:shd w:val="clear" w:fill="FFFFFF"/>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 xml:space="preserve">（7）《陕西省财政厅中国人民银行西安分行关于深入推进政府采购信用融 </w:t>
      </w:r>
    </w:p>
    <w:p w14:paraId="6F3303CA">
      <w:pPr>
        <w:keepNext w:val="0"/>
        <w:keepLines w:val="0"/>
        <w:widowControl/>
        <w:suppressLineNumbers w:val="0"/>
        <w:spacing w:line="360" w:lineRule="auto"/>
        <w:jc w:val="left"/>
        <w:rPr>
          <w:rFonts w:hint="eastAsia" w:ascii="宋体" w:hAnsi="宋体" w:eastAsia="宋体" w:cs="宋体"/>
          <w:i w:val="0"/>
          <w:iCs w:val="0"/>
          <w:caps w:val="0"/>
          <w:color w:val="auto"/>
          <w:spacing w:val="0"/>
          <w:kern w:val="0"/>
          <w:sz w:val="24"/>
          <w:szCs w:val="24"/>
          <w:shd w:val="clear" w:fill="FFFFFF"/>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资业务的通知》（陕财办采〔2023]5 号）。</w:t>
      </w:r>
    </w:p>
    <w:p w14:paraId="195D377B">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480" w:leftChars="0" w:right="0" w:rightChars="0"/>
        <w:jc w:val="both"/>
        <w:rPr>
          <w:rFonts w:hint="eastAsia" w:ascii="宋体" w:hAnsi="宋体" w:eastAsia="宋体" w:cs="宋体"/>
          <w:i w:val="0"/>
          <w:iCs w:val="0"/>
          <w:caps w:val="0"/>
          <w:color w:val="auto"/>
          <w:spacing w:val="0"/>
          <w:kern w:val="0"/>
          <w:sz w:val="24"/>
          <w:szCs w:val="24"/>
          <w:shd w:val="clear" w:fill="FFFFFF"/>
          <w:lang w:val="en-US" w:eastAsia="zh-CN" w:bidi="ar"/>
        </w:rPr>
      </w:pPr>
      <w:r>
        <w:rPr>
          <w:rFonts w:hint="eastAsia" w:ascii="宋体" w:hAnsi="宋体" w:eastAsia="宋体" w:cs="宋体"/>
          <w:i w:val="0"/>
          <w:iCs w:val="0"/>
          <w:caps w:val="0"/>
          <w:color w:val="auto"/>
          <w:spacing w:val="0"/>
          <w:kern w:val="0"/>
          <w:sz w:val="24"/>
          <w:szCs w:val="24"/>
          <w:shd w:val="clear" w:fill="FFFFFF"/>
          <w:lang w:val="en-US" w:eastAsia="zh-CN" w:bidi="ar"/>
        </w:rPr>
        <w:t>（</w:t>
      </w:r>
      <w:r>
        <w:rPr>
          <w:rFonts w:hint="eastAsia" w:cs="宋体"/>
          <w:i w:val="0"/>
          <w:iCs w:val="0"/>
          <w:caps w:val="0"/>
          <w:color w:val="auto"/>
          <w:spacing w:val="0"/>
          <w:kern w:val="0"/>
          <w:sz w:val="24"/>
          <w:szCs w:val="24"/>
          <w:shd w:val="clear" w:fill="FFFFFF"/>
          <w:lang w:val="en-US" w:eastAsia="zh-CN" w:bidi="ar"/>
        </w:rPr>
        <w:t>8</w:t>
      </w:r>
      <w:r>
        <w:rPr>
          <w:rFonts w:hint="eastAsia" w:ascii="宋体" w:hAnsi="宋体" w:eastAsia="宋体" w:cs="宋体"/>
          <w:i w:val="0"/>
          <w:iCs w:val="0"/>
          <w:caps w:val="0"/>
          <w:color w:val="auto"/>
          <w:spacing w:val="0"/>
          <w:kern w:val="0"/>
          <w:sz w:val="24"/>
          <w:szCs w:val="24"/>
          <w:shd w:val="clear" w:fill="FFFFFF"/>
          <w:lang w:val="en-US" w:eastAsia="zh-CN" w:bidi="ar"/>
        </w:rPr>
        <w:t>）其他需要落实的政府采购政策。</w:t>
      </w:r>
    </w:p>
    <w:p w14:paraId="4A5885A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3.本项目的特定资格要求：</w:t>
      </w:r>
    </w:p>
    <w:p w14:paraId="177ED59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合同包1(榆林中学采购餐饮服务团队服务项目一标段（第一餐厅）)特定资格要求如下:</w:t>
      </w:r>
    </w:p>
    <w:p w14:paraId="55FABA6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1)具有独立承担民事责任能力的法人、其他组织或自然人，并出具合法有效的营业执照或事业单位法人证书等国家规定的相关证明，自然人参与的提供其身份证明；</w:t>
      </w:r>
    </w:p>
    <w:p w14:paraId="40D3B8E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rPr>
        <w:t>2)</w:t>
      </w:r>
      <w:r>
        <w:rPr>
          <w:rFonts w:hint="eastAsia" w:ascii="宋体" w:hAnsi="宋体" w:eastAsia="宋体" w:cs="宋体"/>
          <w:i w:val="0"/>
          <w:iCs w:val="0"/>
          <w:caps w:val="0"/>
          <w:color w:val="auto"/>
          <w:spacing w:val="0"/>
          <w:sz w:val="24"/>
          <w:szCs w:val="24"/>
          <w:highlight w:val="none"/>
          <w:shd w:val="clear" w:fill="FFFFFF"/>
          <w:lang w:val="en-US" w:eastAsia="zh-CN"/>
        </w:rPr>
        <w:t>提供具有履行合同所必需的设备和专业技术能力的证明材料或承诺函；</w:t>
      </w:r>
    </w:p>
    <w:p w14:paraId="45964DE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right="0" w:firstLine="480" w:firstLineChars="200"/>
        <w:jc w:val="both"/>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color w:val="auto"/>
          <w:sz w:val="24"/>
          <w:szCs w:val="24"/>
          <w:lang w:val="en-US" w:eastAsia="zh-CN"/>
        </w:rPr>
        <w:t>3）</w:t>
      </w:r>
      <w:r>
        <w:rPr>
          <w:rFonts w:hint="eastAsia" w:ascii="宋体" w:hAnsi="宋体" w:eastAsia="宋体" w:cs="宋体"/>
          <w:i w:val="0"/>
          <w:iCs w:val="0"/>
          <w:caps w:val="0"/>
          <w:color w:val="auto"/>
          <w:spacing w:val="0"/>
          <w:sz w:val="24"/>
          <w:szCs w:val="24"/>
          <w:shd w:val="clear" w:fill="FFFFFF"/>
        </w:rPr>
        <w:t>财务状况报告：</w:t>
      </w:r>
      <w:r>
        <w:rPr>
          <w:rFonts w:hint="eastAsia" w:ascii="宋体" w:hAnsi="宋体" w:eastAsia="宋体" w:cs="宋体"/>
          <w:i w:val="0"/>
          <w:iCs w:val="0"/>
          <w:caps w:val="0"/>
          <w:color w:val="auto"/>
          <w:spacing w:val="0"/>
          <w:sz w:val="24"/>
          <w:szCs w:val="24"/>
          <w:shd w:val="clear" w:fill="FFFFFF"/>
          <w:lang w:val="en-US" w:eastAsia="zh-CN"/>
        </w:rPr>
        <w:t>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磋商响应文件递交截止时间不足一年的，须提供其基本存款账户开户银行近三个月内出具的银行资信证明或自成立以来的财务报表；其他组织提供银行出具的资信证明或财务报表；</w:t>
      </w:r>
    </w:p>
    <w:p w14:paraId="3ACFCAE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val="en-US" w:eastAsia="zh-CN"/>
        </w:rPr>
        <w:t>4</w:t>
      </w:r>
      <w:r>
        <w:rPr>
          <w:rFonts w:hint="eastAsia" w:ascii="宋体" w:hAnsi="宋体" w:eastAsia="宋体" w:cs="宋体"/>
          <w:i w:val="0"/>
          <w:iCs w:val="0"/>
          <w:caps w:val="0"/>
          <w:color w:val="auto"/>
          <w:spacing w:val="0"/>
          <w:sz w:val="24"/>
          <w:szCs w:val="24"/>
          <w:shd w:val="clear" w:fill="FFFFFF"/>
        </w:rPr>
        <w:t>）社会保障资金缴纳证明：</w:t>
      </w:r>
      <w:r>
        <w:rPr>
          <w:rFonts w:hint="eastAsia" w:ascii="宋体" w:hAnsi="宋体" w:eastAsia="宋体" w:cs="宋体"/>
          <w:i w:val="0"/>
          <w:iCs w:val="0"/>
          <w:caps w:val="0"/>
          <w:color w:val="auto"/>
          <w:spacing w:val="0"/>
          <w:sz w:val="24"/>
          <w:szCs w:val="24"/>
          <w:shd w:val="clear" w:fill="FFFFFF"/>
          <w:lang w:eastAsia="zh-CN"/>
        </w:rPr>
        <w:t>提供递交投标文件截止之日前一年内任意一个月的社会保障资金缴存单据或社保机构开具的社会保险参保缴费情况证明。依法不需要缴纳社会保障资金的投标人应提供相关文件证明。</w:t>
      </w:r>
    </w:p>
    <w:p w14:paraId="13718E89">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)、税收缴纳证明：</w:t>
      </w:r>
      <w:r>
        <w:rPr>
          <w:rFonts w:hint="eastAsia" w:ascii="宋体" w:hAnsi="宋体" w:eastAsia="宋体" w:cs="宋体"/>
          <w:i w:val="0"/>
          <w:iCs w:val="0"/>
          <w:caps w:val="0"/>
          <w:color w:val="auto"/>
          <w:spacing w:val="0"/>
          <w:sz w:val="24"/>
          <w:szCs w:val="24"/>
          <w:shd w:val="clear" w:fill="FFFFFF"/>
          <w:lang w:eastAsia="zh-CN"/>
        </w:rPr>
        <w:t>提供递交投标文件截止之日前一年内任意一个月的依法缴纳税收的完税证明，完税证明应有税务机关或代收机关的公章或业务专用章。依法免税或无须缴纳税收的投标人，应提供相应证明文件。</w:t>
      </w:r>
    </w:p>
    <w:p w14:paraId="49794C50">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shd w:val="clear" w:fill="FFFFFF"/>
        </w:rPr>
      </w:pPr>
      <w:r>
        <w:rPr>
          <w:rFonts w:hint="eastAsia"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)、供应商提供参加本次政府采购活动前三年内在经营活动中没有重大违纪书面声明；</w:t>
      </w:r>
      <w:r>
        <w:rPr>
          <w:rFonts w:hint="eastAsia" w:ascii="宋体" w:hAnsi="宋体" w:eastAsia="宋体" w:cs="宋体"/>
          <w:i w:val="0"/>
          <w:iCs w:val="0"/>
          <w:caps w:val="0"/>
          <w:color w:val="auto"/>
          <w:spacing w:val="0"/>
          <w:sz w:val="24"/>
          <w:szCs w:val="24"/>
          <w:shd w:val="clear" w:fill="FFFFFF"/>
          <w:lang w:val="en-US" w:eastAsia="zh-CN"/>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76D43D9B">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shd w:val="clear" w:fill="FFFFFF"/>
        </w:rPr>
      </w:pPr>
      <w:r>
        <w:rPr>
          <w:rFonts w:hint="eastAsia"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）提供《</w:t>
      </w:r>
      <w:r>
        <w:rPr>
          <w:rFonts w:hint="eastAsia" w:ascii="宋体" w:hAnsi="宋体" w:eastAsia="宋体" w:cs="宋体"/>
          <w:i w:val="0"/>
          <w:iCs w:val="0"/>
          <w:caps w:val="0"/>
          <w:color w:val="auto"/>
          <w:spacing w:val="0"/>
          <w:sz w:val="24"/>
          <w:szCs w:val="24"/>
          <w:shd w:val="clear" w:fill="FFFFFF"/>
          <w:lang w:val="en-US" w:eastAsia="zh-CN"/>
        </w:rPr>
        <w:t>榆林市政府采购服务类项目供应商信用承诺书</w:t>
      </w:r>
      <w:r>
        <w:rPr>
          <w:rFonts w:hint="eastAsia" w:ascii="宋体" w:hAnsi="宋体" w:eastAsia="宋体" w:cs="宋体"/>
          <w:i w:val="0"/>
          <w:iCs w:val="0"/>
          <w:caps w:val="0"/>
          <w:color w:val="auto"/>
          <w:spacing w:val="0"/>
          <w:sz w:val="24"/>
          <w:szCs w:val="24"/>
          <w:shd w:val="clear" w:fill="FFFFFF"/>
        </w:rPr>
        <w:t>》；</w:t>
      </w:r>
    </w:p>
    <w:p w14:paraId="7156552A">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shd w:val="clear" w:fill="FFFFFF"/>
        </w:rPr>
      </w:pPr>
      <w:r>
        <w:rPr>
          <w:rFonts w:hint="eastAsia"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lang w:val="en-US" w:eastAsia="zh-CN"/>
        </w:rPr>
        <w:t>）提供投标信用承诺书；</w:t>
      </w:r>
    </w:p>
    <w:p w14:paraId="022586A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备注：（1）单位负责人为同一人或者存在直接控股、管理关系的不同投标人，不得参加同一合同项下的政府采购活动；（2）本项目不接受联合体投标，不允许分包。（3）本项目专门面向中小企业采购</w:t>
      </w:r>
      <w:r>
        <w:rPr>
          <w:rFonts w:hint="eastAsia" w:ascii="宋体" w:hAnsi="宋体" w:eastAsia="宋体" w:cs="宋体"/>
          <w:i w:val="0"/>
          <w:iCs w:val="0"/>
          <w:caps w:val="0"/>
          <w:color w:val="auto"/>
          <w:spacing w:val="0"/>
          <w:sz w:val="24"/>
          <w:szCs w:val="24"/>
          <w:shd w:val="clear" w:fill="FFFFFF"/>
          <w:lang w:eastAsia="zh-CN"/>
        </w:rPr>
        <w:t>，供应商填写《中小企业声明函》。</w:t>
      </w:r>
    </w:p>
    <w:p w14:paraId="328DEDE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合同包</w:t>
      </w:r>
      <w:r>
        <w:rPr>
          <w:rFonts w:hint="eastAsia" w:ascii="宋体" w:hAnsi="宋体" w:eastAsia="宋体" w:cs="宋体"/>
          <w:i w:val="0"/>
          <w:iCs w:val="0"/>
          <w:caps w:val="0"/>
          <w:color w:val="auto"/>
          <w:spacing w:val="0"/>
          <w:sz w:val="24"/>
          <w:szCs w:val="24"/>
          <w:shd w:val="clear" w:fill="FFFFFF"/>
          <w:lang w:val="en-US" w:eastAsia="zh-CN"/>
        </w:rPr>
        <w:t>2</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lang w:eastAsia="zh-CN"/>
        </w:rPr>
        <w:t>榆林中学采购餐饮服务团队服务项目二标段（第二餐厅）</w:t>
      </w:r>
      <w:r>
        <w:rPr>
          <w:rFonts w:hint="eastAsia" w:ascii="宋体" w:hAnsi="宋体" w:eastAsia="宋体" w:cs="宋体"/>
          <w:i w:val="0"/>
          <w:iCs w:val="0"/>
          <w:caps w:val="0"/>
          <w:color w:val="auto"/>
          <w:spacing w:val="0"/>
          <w:sz w:val="24"/>
          <w:szCs w:val="24"/>
          <w:shd w:val="clear" w:fill="FFFFFF"/>
        </w:rPr>
        <w:t>)特定资格要求如下:</w:t>
      </w:r>
    </w:p>
    <w:p w14:paraId="43C91C2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1)具有独立承担民事责任能力的法人、其他组织或自然人，并出具合法有效的营业执照或事业单位法人证书等国家规定的相关证明，自然人参与的提供其身份证明；</w:t>
      </w:r>
    </w:p>
    <w:p w14:paraId="77BC1C4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rPr>
        <w:t>2)</w:t>
      </w:r>
      <w:r>
        <w:rPr>
          <w:rFonts w:hint="eastAsia" w:ascii="宋体" w:hAnsi="宋体" w:eastAsia="宋体" w:cs="宋体"/>
          <w:i w:val="0"/>
          <w:iCs w:val="0"/>
          <w:caps w:val="0"/>
          <w:color w:val="auto"/>
          <w:spacing w:val="0"/>
          <w:sz w:val="24"/>
          <w:szCs w:val="24"/>
          <w:highlight w:val="none"/>
          <w:shd w:val="clear" w:fill="FFFFFF"/>
          <w:lang w:val="en-US" w:eastAsia="zh-CN"/>
        </w:rPr>
        <w:t>提供具有履行合同所必需的设备和专业技术能力的证明材料或承诺函；</w:t>
      </w:r>
    </w:p>
    <w:p w14:paraId="145DE15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right="0" w:firstLine="480" w:firstLineChars="200"/>
        <w:jc w:val="both"/>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color w:val="auto"/>
          <w:sz w:val="24"/>
          <w:szCs w:val="24"/>
          <w:lang w:val="en-US" w:eastAsia="zh-CN"/>
        </w:rPr>
        <w:t>3）</w:t>
      </w:r>
      <w:r>
        <w:rPr>
          <w:rFonts w:hint="eastAsia" w:ascii="宋体" w:hAnsi="宋体" w:eastAsia="宋体" w:cs="宋体"/>
          <w:i w:val="0"/>
          <w:iCs w:val="0"/>
          <w:caps w:val="0"/>
          <w:color w:val="auto"/>
          <w:spacing w:val="0"/>
          <w:sz w:val="24"/>
          <w:szCs w:val="24"/>
          <w:shd w:val="clear" w:fill="FFFFFF"/>
        </w:rPr>
        <w:t>财务状况报告：</w:t>
      </w:r>
      <w:r>
        <w:rPr>
          <w:rFonts w:hint="eastAsia" w:ascii="宋体" w:hAnsi="宋体" w:eastAsia="宋体" w:cs="宋体"/>
          <w:i w:val="0"/>
          <w:iCs w:val="0"/>
          <w:caps w:val="0"/>
          <w:color w:val="auto"/>
          <w:spacing w:val="0"/>
          <w:sz w:val="24"/>
          <w:szCs w:val="24"/>
          <w:shd w:val="clear" w:fill="FFFFFF"/>
          <w:lang w:val="en-US" w:eastAsia="zh-CN"/>
        </w:rPr>
        <w:t>投标人须提供经会计师事务所或审计机构出具完整有效的 2025 年度赋码财务审计报告；财务审计报告须有注册会计师签字盖章和公司盖章，并附通过注册会计师行业统一监管平台（http://acc.mof.gov.cn）报备并相应取得全国统一的验证码提供查询截图；成立时间至提交磋商响应文件递交截止时间不足一年的，须提供其基本存款账户开户银行近三个月内出具的银行资信证明或自成立以来的财务报表；其他组织提供银行出具的资信证明或财务报表；</w:t>
      </w:r>
    </w:p>
    <w:p w14:paraId="68AAF6C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val="en-US" w:eastAsia="zh-CN"/>
        </w:rPr>
        <w:t>4</w:t>
      </w:r>
      <w:r>
        <w:rPr>
          <w:rFonts w:hint="eastAsia" w:ascii="宋体" w:hAnsi="宋体" w:eastAsia="宋体" w:cs="宋体"/>
          <w:i w:val="0"/>
          <w:iCs w:val="0"/>
          <w:caps w:val="0"/>
          <w:color w:val="auto"/>
          <w:spacing w:val="0"/>
          <w:sz w:val="24"/>
          <w:szCs w:val="24"/>
          <w:shd w:val="clear" w:fill="FFFFFF"/>
        </w:rPr>
        <w:t>）社会保障资金缴纳证明：</w:t>
      </w:r>
      <w:r>
        <w:rPr>
          <w:rFonts w:hint="eastAsia" w:ascii="宋体" w:hAnsi="宋体" w:eastAsia="宋体" w:cs="宋体"/>
          <w:i w:val="0"/>
          <w:iCs w:val="0"/>
          <w:caps w:val="0"/>
          <w:color w:val="auto"/>
          <w:spacing w:val="0"/>
          <w:sz w:val="24"/>
          <w:szCs w:val="24"/>
          <w:shd w:val="clear" w:fill="FFFFFF"/>
          <w:lang w:eastAsia="zh-CN"/>
        </w:rPr>
        <w:t>提供递交投标文件截止之日前一年内任意一个月的社会保障资金缴存单据或社保机构开具的社会保险参保缴费情况证明。依法不需要缴纳社会保障资金的投标人应提供相关文件证明。</w:t>
      </w:r>
    </w:p>
    <w:p w14:paraId="00D25015">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)、税收缴纳证明：</w:t>
      </w:r>
      <w:r>
        <w:rPr>
          <w:rFonts w:hint="eastAsia" w:ascii="宋体" w:hAnsi="宋体" w:eastAsia="宋体" w:cs="宋体"/>
          <w:i w:val="0"/>
          <w:iCs w:val="0"/>
          <w:caps w:val="0"/>
          <w:color w:val="auto"/>
          <w:spacing w:val="0"/>
          <w:sz w:val="24"/>
          <w:szCs w:val="24"/>
          <w:shd w:val="clear" w:fill="FFFFFF"/>
          <w:lang w:eastAsia="zh-CN"/>
        </w:rPr>
        <w:t>提供递交投标文件截止之日前一年内任意一个月的依法缴纳税收的完税证明，完税证明应有税务机关或代收机关的公章或业务专用章。依法免税或无须缴纳税收的投标人，应提供相应证明文件。</w:t>
      </w:r>
    </w:p>
    <w:p w14:paraId="0526CA58">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shd w:val="clear" w:fill="FFFFFF"/>
        </w:rPr>
      </w:pPr>
      <w:r>
        <w:rPr>
          <w:rFonts w:hint="eastAsia"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)、供应商提供参加本次政府采购活动前三年内在经营活动中没有重大违纪书面声明；</w:t>
      </w:r>
      <w:r>
        <w:rPr>
          <w:rFonts w:hint="eastAsia" w:ascii="宋体" w:hAnsi="宋体" w:eastAsia="宋体" w:cs="宋体"/>
          <w:i w:val="0"/>
          <w:iCs w:val="0"/>
          <w:caps w:val="0"/>
          <w:color w:val="auto"/>
          <w:spacing w:val="0"/>
          <w:sz w:val="24"/>
          <w:szCs w:val="24"/>
          <w:shd w:val="clear" w:fill="FFFFFF"/>
          <w:lang w:val="en-US" w:eastAsia="zh-CN"/>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39F46A1F">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shd w:val="clear" w:fill="FFFFFF"/>
        </w:rPr>
      </w:pPr>
      <w:r>
        <w:rPr>
          <w:rFonts w:hint="eastAsia"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）提供《</w:t>
      </w:r>
      <w:r>
        <w:rPr>
          <w:rFonts w:hint="eastAsia" w:ascii="宋体" w:hAnsi="宋体" w:eastAsia="宋体" w:cs="宋体"/>
          <w:i w:val="0"/>
          <w:iCs w:val="0"/>
          <w:caps w:val="0"/>
          <w:color w:val="auto"/>
          <w:spacing w:val="0"/>
          <w:sz w:val="24"/>
          <w:szCs w:val="24"/>
          <w:shd w:val="clear" w:fill="FFFFFF"/>
          <w:lang w:val="en-US" w:eastAsia="zh-CN"/>
        </w:rPr>
        <w:t>榆林市政府采购服务类项目供应商信用承诺书</w:t>
      </w:r>
      <w:r>
        <w:rPr>
          <w:rFonts w:hint="eastAsia" w:ascii="宋体" w:hAnsi="宋体" w:eastAsia="宋体" w:cs="宋体"/>
          <w:i w:val="0"/>
          <w:iCs w:val="0"/>
          <w:caps w:val="0"/>
          <w:color w:val="auto"/>
          <w:spacing w:val="0"/>
          <w:sz w:val="24"/>
          <w:szCs w:val="24"/>
          <w:shd w:val="clear" w:fill="FFFFFF"/>
        </w:rPr>
        <w:t>》；</w:t>
      </w:r>
    </w:p>
    <w:p w14:paraId="40AFB01C">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shd w:val="clear" w:fill="FFFFFF"/>
        </w:rPr>
      </w:pPr>
      <w:r>
        <w:rPr>
          <w:rFonts w:hint="eastAsia"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lang w:val="en-US" w:eastAsia="zh-CN"/>
        </w:rPr>
        <w:t>）提供投标信用承诺书；</w:t>
      </w:r>
    </w:p>
    <w:p w14:paraId="43AF835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备注：（1）单位负责人为同一人或者存在直接控股、管理关系的不同投标人，不得参加同一合同项下的政府采购活动；（2）本项目不接受联合体投标，不允许分包。（3）本项目专门面向中小企业采购</w:t>
      </w:r>
      <w:r>
        <w:rPr>
          <w:rFonts w:hint="eastAsia" w:ascii="宋体" w:hAnsi="宋体" w:eastAsia="宋体" w:cs="宋体"/>
          <w:i w:val="0"/>
          <w:iCs w:val="0"/>
          <w:caps w:val="0"/>
          <w:color w:val="auto"/>
          <w:spacing w:val="0"/>
          <w:sz w:val="24"/>
          <w:szCs w:val="24"/>
          <w:shd w:val="clear" w:fill="FFFFFF"/>
          <w:lang w:eastAsia="zh-CN"/>
        </w:rPr>
        <w:t>，供应商填写《中小企业声明函》。</w:t>
      </w:r>
    </w:p>
    <w:p w14:paraId="7866C52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right="0"/>
        <w:jc w:val="left"/>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fill="FFFFFF"/>
        </w:rPr>
        <w:t>三、获取招标文件</w:t>
      </w:r>
    </w:p>
    <w:p w14:paraId="041EDB1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时间：</w:t>
      </w:r>
      <w:r>
        <w:rPr>
          <w:rFonts w:hint="eastAsia" w:ascii="宋体" w:hAnsi="宋体" w:eastAsia="宋体" w:cs="宋体"/>
          <w:i w:val="0"/>
          <w:iCs w:val="0"/>
          <w:caps w:val="0"/>
          <w:color w:val="auto"/>
          <w:spacing w:val="0"/>
          <w:sz w:val="24"/>
          <w:szCs w:val="24"/>
          <w:shd w:val="clear" w:fill="FFFFFF"/>
          <w:lang w:val="en-US" w:eastAsia="zh-CN"/>
        </w:rPr>
        <w:t>2026年</w:t>
      </w:r>
      <w:r>
        <w:rPr>
          <w:rFonts w:hint="eastAsia" w:cs="宋体"/>
          <w:i w:val="0"/>
          <w:iCs w:val="0"/>
          <w:caps w:val="0"/>
          <w:color w:val="auto"/>
          <w:spacing w:val="0"/>
          <w:sz w:val="24"/>
          <w:szCs w:val="24"/>
          <w:shd w:val="clear" w:fill="FFFFFF"/>
          <w:lang w:val="en-US" w:eastAsia="zh-CN"/>
        </w:rPr>
        <w:t>07</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18</w:t>
      </w:r>
      <w:r>
        <w:rPr>
          <w:rFonts w:hint="eastAsia" w:ascii="宋体" w:hAnsi="宋体" w:eastAsia="宋体" w:cs="宋体"/>
          <w:i w:val="0"/>
          <w:iCs w:val="0"/>
          <w:caps w:val="0"/>
          <w:color w:val="auto"/>
          <w:spacing w:val="0"/>
          <w:sz w:val="24"/>
          <w:szCs w:val="24"/>
          <w:shd w:val="clear" w:fill="FFFFFF"/>
        </w:rPr>
        <w:t>日至</w:t>
      </w:r>
      <w:r>
        <w:rPr>
          <w:rFonts w:hint="eastAsia" w:ascii="宋体" w:hAnsi="宋体" w:eastAsia="宋体" w:cs="宋体"/>
          <w:i w:val="0"/>
          <w:iCs w:val="0"/>
          <w:caps w:val="0"/>
          <w:color w:val="auto"/>
          <w:spacing w:val="0"/>
          <w:sz w:val="24"/>
          <w:szCs w:val="24"/>
          <w:shd w:val="clear" w:fill="FFFFFF"/>
          <w:lang w:eastAsia="zh-CN"/>
        </w:rPr>
        <w:t>202</w:t>
      </w:r>
      <w:r>
        <w:rPr>
          <w:rFonts w:hint="eastAsia" w:ascii="宋体" w:hAnsi="宋体" w:eastAsia="宋体"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lang w:eastAsia="zh-CN"/>
        </w:rPr>
        <w:t>年</w:t>
      </w:r>
      <w:r>
        <w:rPr>
          <w:rFonts w:hint="eastAsia" w:cs="宋体"/>
          <w:i w:val="0"/>
          <w:iCs w:val="0"/>
          <w:caps w:val="0"/>
          <w:color w:val="auto"/>
          <w:spacing w:val="0"/>
          <w:sz w:val="24"/>
          <w:szCs w:val="24"/>
          <w:shd w:val="clear" w:fill="FFFFFF"/>
          <w:lang w:val="en-US" w:eastAsia="zh-CN"/>
        </w:rPr>
        <w:t>07</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25</w:t>
      </w:r>
      <w:r>
        <w:rPr>
          <w:rFonts w:hint="eastAsia" w:ascii="宋体" w:hAnsi="宋体" w:eastAsia="宋体" w:cs="宋体"/>
          <w:i w:val="0"/>
          <w:iCs w:val="0"/>
          <w:caps w:val="0"/>
          <w:color w:val="auto"/>
          <w:spacing w:val="0"/>
          <w:sz w:val="24"/>
          <w:szCs w:val="24"/>
          <w:shd w:val="clear" w:fill="FFFFFF"/>
        </w:rPr>
        <w:t>日，每天上午 00:00:00 至 12:00:00 ，下午 12:00:00 至 23:59:59（北京时间）</w:t>
      </w:r>
    </w:p>
    <w:p w14:paraId="62825A2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途径：（陕西省）公共资源交易中心平台CA锁免费下载</w:t>
      </w:r>
    </w:p>
    <w:p w14:paraId="76EECD7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方式：</w:t>
      </w:r>
      <w:r>
        <w:rPr>
          <w:rFonts w:hint="eastAsia" w:ascii="宋体" w:hAnsi="宋体" w:eastAsia="宋体" w:cs="宋体"/>
          <w:i w:val="0"/>
          <w:iCs w:val="0"/>
          <w:caps w:val="0"/>
          <w:color w:val="auto"/>
          <w:spacing w:val="0"/>
          <w:sz w:val="24"/>
          <w:szCs w:val="24"/>
          <w:shd w:val="clear" w:fill="FFFFFF"/>
          <w:lang w:val="en-US" w:eastAsia="zh-CN"/>
        </w:rPr>
        <w:t>在线</w:t>
      </w:r>
      <w:r>
        <w:rPr>
          <w:rFonts w:hint="eastAsia" w:ascii="宋体" w:hAnsi="宋体" w:eastAsia="宋体" w:cs="宋体"/>
          <w:i w:val="0"/>
          <w:iCs w:val="0"/>
          <w:caps w:val="0"/>
          <w:color w:val="auto"/>
          <w:spacing w:val="0"/>
          <w:sz w:val="24"/>
          <w:szCs w:val="24"/>
          <w:shd w:val="clear" w:fill="FFFFFF"/>
        </w:rPr>
        <w:t>获取</w:t>
      </w:r>
    </w:p>
    <w:p w14:paraId="406A83C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rPr>
        <w:t>售价：</w:t>
      </w:r>
      <w:r>
        <w:rPr>
          <w:rFonts w:hint="eastAsia" w:ascii="宋体" w:hAnsi="宋体" w:eastAsia="宋体" w:cs="宋体"/>
          <w:i w:val="0"/>
          <w:iCs w:val="0"/>
          <w:caps w:val="0"/>
          <w:color w:val="auto"/>
          <w:spacing w:val="0"/>
          <w:sz w:val="24"/>
          <w:szCs w:val="24"/>
          <w:shd w:val="clear" w:fill="FFFFFF"/>
          <w:lang w:val="en-US" w:eastAsia="zh-CN"/>
        </w:rPr>
        <w:t>免费获取</w:t>
      </w:r>
    </w:p>
    <w:p w14:paraId="4FE4F4C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right="0"/>
        <w:jc w:val="left"/>
        <w:rPr>
          <w:rStyle w:val="10"/>
          <w:rFonts w:hint="eastAsia" w:ascii="宋体" w:hAnsi="宋体" w:eastAsia="宋体" w:cs="宋体"/>
          <w:b/>
          <w:bCs/>
          <w:i w:val="0"/>
          <w:iCs w:val="0"/>
          <w:caps w:val="0"/>
          <w:color w:val="auto"/>
          <w:spacing w:val="0"/>
          <w:sz w:val="24"/>
          <w:szCs w:val="24"/>
          <w:shd w:val="clear" w:fill="FFFFFF"/>
        </w:rPr>
      </w:pPr>
      <w:r>
        <w:rPr>
          <w:rStyle w:val="10"/>
          <w:rFonts w:hint="eastAsia" w:ascii="宋体" w:hAnsi="宋体" w:eastAsia="宋体" w:cs="宋体"/>
          <w:b/>
          <w:bCs/>
          <w:i w:val="0"/>
          <w:iCs w:val="0"/>
          <w:caps w:val="0"/>
          <w:color w:val="auto"/>
          <w:spacing w:val="0"/>
          <w:sz w:val="24"/>
          <w:szCs w:val="24"/>
          <w:shd w:val="clear" w:fill="FFFFFF"/>
        </w:rPr>
        <w:t>四、提交投标文件截止时间、开标时间和地点</w:t>
      </w:r>
    </w:p>
    <w:p w14:paraId="32C42E3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时间：</w:t>
      </w:r>
      <w:r>
        <w:rPr>
          <w:rFonts w:hint="eastAsia" w:ascii="宋体" w:hAnsi="宋体" w:eastAsia="宋体" w:cs="宋体"/>
          <w:i w:val="0"/>
          <w:iCs w:val="0"/>
          <w:caps w:val="0"/>
          <w:color w:val="auto"/>
          <w:spacing w:val="0"/>
          <w:sz w:val="24"/>
          <w:szCs w:val="24"/>
          <w:shd w:val="clear" w:fill="FFFFFF"/>
          <w:lang w:eastAsia="zh-CN"/>
        </w:rPr>
        <w:t>202</w:t>
      </w:r>
      <w:r>
        <w:rPr>
          <w:rFonts w:hint="eastAsia" w:ascii="宋体" w:hAnsi="宋体" w:eastAsia="宋体"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lang w:eastAsia="zh-CN"/>
        </w:rPr>
        <w:t>年</w:t>
      </w:r>
      <w:r>
        <w:rPr>
          <w:rFonts w:hint="eastAsia" w:cs="宋体"/>
          <w:i w:val="0"/>
          <w:iCs w:val="0"/>
          <w:caps w:val="0"/>
          <w:color w:val="auto"/>
          <w:spacing w:val="0"/>
          <w:sz w:val="24"/>
          <w:szCs w:val="24"/>
          <w:shd w:val="clear" w:fill="FFFFFF"/>
          <w:lang w:val="en-US" w:eastAsia="zh-CN"/>
        </w:rPr>
        <w:t>08</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07</w:t>
      </w:r>
      <w:r>
        <w:rPr>
          <w:rFonts w:hint="eastAsia" w:ascii="宋体" w:hAnsi="宋体" w:eastAsia="宋体" w:cs="宋体"/>
          <w:i w:val="0"/>
          <w:iCs w:val="0"/>
          <w:caps w:val="0"/>
          <w:color w:val="auto"/>
          <w:spacing w:val="0"/>
          <w:sz w:val="24"/>
          <w:szCs w:val="24"/>
          <w:shd w:val="clear" w:fill="FFFFFF"/>
        </w:rPr>
        <w:t>日</w:t>
      </w:r>
      <w:r>
        <w:rPr>
          <w:rFonts w:hint="eastAsia" w:cs="宋体"/>
          <w:i w:val="0"/>
          <w:iCs w:val="0"/>
          <w:caps w:val="0"/>
          <w:color w:val="auto"/>
          <w:spacing w:val="0"/>
          <w:sz w:val="24"/>
          <w:szCs w:val="24"/>
          <w:shd w:val="clear" w:fill="FFFFFF"/>
          <w:lang w:val="en-US" w:eastAsia="zh-CN"/>
        </w:rPr>
        <w:t>09</w:t>
      </w:r>
      <w:r>
        <w:rPr>
          <w:rFonts w:hint="eastAsia" w:ascii="宋体" w:hAnsi="宋体" w:eastAsia="宋体" w:cs="宋体"/>
          <w:i w:val="0"/>
          <w:iCs w:val="0"/>
          <w:caps w:val="0"/>
          <w:color w:val="auto"/>
          <w:spacing w:val="0"/>
          <w:sz w:val="24"/>
          <w:szCs w:val="24"/>
          <w:shd w:val="clear" w:fill="FFFFFF"/>
        </w:rPr>
        <w:t>时</w:t>
      </w:r>
      <w:r>
        <w:rPr>
          <w:rFonts w:hint="eastAsia" w:ascii="宋体" w:hAnsi="宋体" w:eastAsia="宋体" w:cs="宋体"/>
          <w:i w:val="0"/>
          <w:iCs w:val="0"/>
          <w:caps w:val="0"/>
          <w:color w:val="auto"/>
          <w:spacing w:val="0"/>
          <w:sz w:val="24"/>
          <w:szCs w:val="24"/>
          <w:shd w:val="clear" w:fill="FFFFFF"/>
          <w:lang w:val="en-US" w:eastAsia="zh-CN"/>
        </w:rPr>
        <w:t>3</w:t>
      </w:r>
      <w:r>
        <w:rPr>
          <w:rFonts w:hint="eastAsia" w:ascii="宋体" w:hAnsi="宋体" w:eastAsia="宋体" w:cs="宋体"/>
          <w:i w:val="0"/>
          <w:iCs w:val="0"/>
          <w:caps w:val="0"/>
          <w:color w:val="auto"/>
          <w:spacing w:val="0"/>
          <w:sz w:val="24"/>
          <w:szCs w:val="24"/>
          <w:shd w:val="clear" w:fill="FFFFFF"/>
        </w:rPr>
        <w:t>0分00秒（北京时间）</w:t>
      </w:r>
    </w:p>
    <w:p w14:paraId="6C5F184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提交投标文件地点：</w:t>
      </w:r>
      <w:r>
        <w:rPr>
          <w:rFonts w:hint="eastAsia" w:ascii="宋体" w:hAnsi="宋体" w:eastAsia="宋体" w:cs="宋体"/>
          <w:i w:val="0"/>
          <w:iCs w:val="0"/>
          <w:caps w:val="0"/>
          <w:color w:val="auto"/>
          <w:spacing w:val="0"/>
          <w:sz w:val="24"/>
          <w:szCs w:val="24"/>
          <w:shd w:val="clear" w:fill="FFFFFF"/>
          <w:lang w:val="en-US" w:eastAsia="zh-CN"/>
        </w:rPr>
        <w:t>陕西省公共资源交易平台</w:t>
      </w:r>
      <w:r>
        <w:rPr>
          <w:rFonts w:hint="eastAsia" w:ascii="宋体" w:hAnsi="宋体" w:eastAsia="宋体" w:cs="宋体"/>
          <w:i w:val="0"/>
          <w:iCs w:val="0"/>
          <w:caps w:val="0"/>
          <w:color w:val="auto"/>
          <w:spacing w:val="0"/>
          <w:sz w:val="24"/>
          <w:szCs w:val="24"/>
          <w:shd w:val="clear" w:fill="FFFFFF"/>
        </w:rPr>
        <w:t>网上递交</w:t>
      </w:r>
    </w:p>
    <w:p w14:paraId="554BFD9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480" w:firstLineChars="200"/>
        <w:jc w:val="left"/>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b w:val="0"/>
          <w:bCs w:val="0"/>
          <w:i w:val="0"/>
          <w:iCs w:val="0"/>
          <w:caps w:val="0"/>
          <w:color w:val="auto"/>
          <w:spacing w:val="0"/>
          <w:sz w:val="24"/>
          <w:szCs w:val="24"/>
          <w:shd w:val="clear" w:fill="FFFFFF"/>
        </w:rPr>
        <w:t>开标地点：榆林市公共资源交易中心18楼开标室1801B</w:t>
      </w:r>
    </w:p>
    <w:p w14:paraId="6FD63F9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fill="FFFFFF"/>
          <w:lang w:val="en-US" w:eastAsia="zh-CN"/>
        </w:rPr>
        <w:t>六</w:t>
      </w:r>
      <w:r>
        <w:rPr>
          <w:rStyle w:val="10"/>
          <w:rFonts w:hint="eastAsia" w:ascii="宋体" w:hAnsi="宋体" w:eastAsia="宋体" w:cs="宋体"/>
          <w:b/>
          <w:bCs/>
          <w:i w:val="0"/>
          <w:iCs w:val="0"/>
          <w:caps w:val="0"/>
          <w:color w:val="auto"/>
          <w:spacing w:val="0"/>
          <w:sz w:val="24"/>
          <w:szCs w:val="24"/>
          <w:shd w:val="clear" w:fill="FFFFFF"/>
        </w:rPr>
        <w:t>、公告期限</w:t>
      </w:r>
    </w:p>
    <w:p w14:paraId="14BF07DD">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自本公告发布之日起</w:t>
      </w:r>
      <w:r>
        <w:rPr>
          <w:rFonts w:hint="eastAsia" w:ascii="宋体" w:hAnsi="宋体" w:eastAsia="宋体"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个工作日。</w:t>
      </w:r>
    </w:p>
    <w:p w14:paraId="486592D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fill="FFFFFF"/>
          <w:lang w:val="en-US" w:eastAsia="zh-CN"/>
        </w:rPr>
        <w:t>七</w:t>
      </w:r>
      <w:r>
        <w:rPr>
          <w:rStyle w:val="10"/>
          <w:rFonts w:hint="eastAsia" w:ascii="宋体" w:hAnsi="宋体" w:eastAsia="宋体" w:cs="宋体"/>
          <w:b/>
          <w:bCs/>
          <w:i w:val="0"/>
          <w:iCs w:val="0"/>
          <w:caps w:val="0"/>
          <w:color w:val="auto"/>
          <w:spacing w:val="0"/>
          <w:sz w:val="24"/>
          <w:szCs w:val="24"/>
          <w:shd w:val="clear" w:fill="FFFFFF"/>
        </w:rPr>
        <w:t>、其他补充事宜</w:t>
      </w:r>
    </w:p>
    <w:p w14:paraId="6FC638C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b w:val="0"/>
          <w:bCs w:val="0"/>
          <w:i w:val="0"/>
          <w:iCs w:val="0"/>
          <w:caps w:val="0"/>
          <w:color w:val="auto"/>
          <w:spacing w:val="0"/>
          <w:kern w:val="2"/>
          <w:sz w:val="24"/>
          <w:szCs w:val="24"/>
          <w:shd w:val="clear" w:fill="FFFFFF"/>
          <w:lang w:val="en-US" w:eastAsia="zh-CN" w:bidi="ar"/>
        </w:rPr>
      </w:pPr>
      <w:r>
        <w:rPr>
          <w:rFonts w:hint="eastAsia" w:ascii="宋体" w:hAnsi="宋体" w:eastAsia="宋体" w:cs="宋体"/>
          <w:b w:val="0"/>
          <w:bCs w:val="0"/>
          <w:i w:val="0"/>
          <w:iCs w:val="0"/>
          <w:caps w:val="0"/>
          <w:color w:val="auto"/>
          <w:spacing w:val="0"/>
          <w:kern w:val="2"/>
          <w:sz w:val="24"/>
          <w:szCs w:val="24"/>
          <w:shd w:val="clear" w:fill="FFFFFF"/>
          <w:lang w:val="en-US" w:eastAsia="zh-CN" w:bidi="ar"/>
        </w:rPr>
        <w:t>1、投标单位初次使用交易平台，须先完成诚信入库登记、CA锁认证及企业信息绑定。相关操作流程详见全国公共资源交易平台（陕西省）网站首页“服务指南”下载专区中的《陕西省公共资源交易中心政府采购项目投标指南》。</w:t>
      </w:r>
    </w:p>
    <w:p w14:paraId="6051797B">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b w:val="0"/>
          <w:bCs w:val="0"/>
          <w:i w:val="0"/>
          <w:iCs w:val="0"/>
          <w:caps w:val="0"/>
          <w:color w:val="auto"/>
          <w:spacing w:val="0"/>
          <w:kern w:val="2"/>
          <w:sz w:val="24"/>
          <w:szCs w:val="24"/>
          <w:shd w:val="clear" w:fill="FFFFFF"/>
          <w:lang w:val="en-US" w:eastAsia="zh-CN" w:bidi="ar"/>
        </w:rPr>
      </w:pPr>
      <w:r>
        <w:rPr>
          <w:rFonts w:hint="eastAsia" w:ascii="宋体" w:hAnsi="宋体" w:eastAsia="宋体" w:cs="宋体"/>
          <w:b w:val="0"/>
          <w:bCs w:val="0"/>
          <w:i w:val="0"/>
          <w:iCs w:val="0"/>
          <w:caps w:val="0"/>
          <w:color w:val="auto"/>
          <w:spacing w:val="0"/>
          <w:kern w:val="2"/>
          <w:sz w:val="24"/>
          <w:szCs w:val="24"/>
          <w:shd w:val="clear" w:fill="FFFFFF"/>
          <w:lang w:val="en-US" w:eastAsia="zh-CN" w:bidi="ar"/>
        </w:rPr>
        <w:t>2、报名已网上报名为准，投标人可登录全国公共资源交易中心平台（陕西省）（http://www.sxggzyjy.cn/）,选择“电子交易平台-陕西政府采购交易系统-陕西省公共资源交易平台-投标人”进行登录，登录后选择“交易乙方”身份进入投标人界面进行报名并免费下载招标文件。CA锁购买：市民大厦3楼，E18、E19窗口，联系电话：0912-3452148,或下载手机APP：陕公共资源交易服务，线上购买。</w:t>
      </w:r>
    </w:p>
    <w:p w14:paraId="4032B748">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b w:val="0"/>
          <w:bCs w:val="0"/>
          <w:i w:val="0"/>
          <w:iCs w:val="0"/>
          <w:caps w:val="0"/>
          <w:color w:val="auto"/>
          <w:spacing w:val="0"/>
          <w:kern w:val="2"/>
          <w:sz w:val="24"/>
          <w:szCs w:val="24"/>
          <w:shd w:val="clear" w:fill="FFFFFF"/>
          <w:lang w:val="en-US" w:eastAsia="zh-CN" w:bidi="ar"/>
        </w:rPr>
      </w:pPr>
      <w:r>
        <w:rPr>
          <w:rFonts w:hint="eastAsia" w:ascii="宋体" w:hAnsi="宋体" w:eastAsia="宋体" w:cs="宋体"/>
          <w:b w:val="0"/>
          <w:bCs w:val="0"/>
          <w:i w:val="0"/>
          <w:iCs w:val="0"/>
          <w:caps w:val="0"/>
          <w:color w:val="auto"/>
          <w:spacing w:val="0"/>
          <w:kern w:val="2"/>
          <w:sz w:val="24"/>
          <w:szCs w:val="24"/>
          <w:shd w:val="clear" w:fill="FFFFFF"/>
          <w:lang w:val="en-US" w:eastAsia="zh-CN" w:bidi="ar"/>
        </w:rPr>
        <w:t>3、本项目采用电子化招投标方式和“不见面”开标形式，投标人使用数字认证证书（CA 锁）对投标文件进行</w:t>
      </w:r>
      <w:r>
        <w:rPr>
          <w:rFonts w:hint="eastAsia" w:cs="宋体"/>
          <w:b w:val="0"/>
          <w:bCs w:val="0"/>
          <w:i w:val="0"/>
          <w:iCs w:val="0"/>
          <w:caps w:val="0"/>
          <w:color w:val="auto"/>
          <w:spacing w:val="0"/>
          <w:kern w:val="2"/>
          <w:sz w:val="24"/>
          <w:szCs w:val="24"/>
          <w:shd w:val="clear" w:fill="FFFFFF"/>
          <w:lang w:val="en-US" w:eastAsia="zh-CN" w:bidi="ar"/>
        </w:rPr>
        <w:t>签字并盖章</w:t>
      </w:r>
      <w:r>
        <w:rPr>
          <w:rFonts w:hint="eastAsia" w:ascii="宋体" w:hAnsi="宋体" w:eastAsia="宋体" w:cs="宋体"/>
          <w:b w:val="0"/>
          <w:bCs w:val="0"/>
          <w:i w:val="0"/>
          <w:iCs w:val="0"/>
          <w:caps w:val="0"/>
          <w:color w:val="auto"/>
          <w:spacing w:val="0"/>
          <w:kern w:val="2"/>
          <w:sz w:val="24"/>
          <w:szCs w:val="24"/>
          <w:shd w:val="clear" w:fill="FFFFFF"/>
          <w:lang w:val="en-US" w:eastAsia="zh-CN" w:bidi="ar"/>
        </w:rPr>
        <w:t>、加密、递交及开标时解密等相关招投标事宜。不见面开标系统的签到和投标文件解密事宜请登录全国公共资源交易平台（陕西省˙榆林市）（http://yl.sxggzyjy.cn/），选择“服务指南”，点击“下载专区”，点击榆林不见面开标系统操作手册（投标人）、榆林不见面开标大厅投标人询标操作手册V1.0，请投标人仔细阅读操作手册，了解操作流程，熟练掌握不见面开标、不见面询标操作相关事宜，若无法正常投标，投标人自行承担责任。电子投标文件制作软件技术支持热线：400-998-0000，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w:t>
      </w:r>
    </w:p>
    <w:p w14:paraId="455F772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b w:val="0"/>
          <w:bCs w:val="0"/>
          <w:i w:val="0"/>
          <w:iCs w:val="0"/>
          <w:caps w:val="0"/>
          <w:color w:val="auto"/>
          <w:spacing w:val="0"/>
          <w:kern w:val="2"/>
          <w:sz w:val="24"/>
          <w:szCs w:val="24"/>
          <w:shd w:val="clear" w:fill="FFFFFF"/>
          <w:lang w:val="en-US" w:eastAsia="zh-CN" w:bidi="ar"/>
        </w:rPr>
      </w:pPr>
      <w:r>
        <w:rPr>
          <w:rFonts w:hint="eastAsia" w:ascii="宋体" w:hAnsi="宋体" w:eastAsia="宋体" w:cs="宋体"/>
          <w:b w:val="0"/>
          <w:bCs w:val="0"/>
          <w:i w:val="0"/>
          <w:iCs w:val="0"/>
          <w:caps w:val="0"/>
          <w:color w:val="auto"/>
          <w:spacing w:val="0"/>
          <w:kern w:val="2"/>
          <w:sz w:val="24"/>
          <w:szCs w:val="24"/>
          <w:shd w:val="clear" w:fill="FFFFFF"/>
          <w:lang w:val="en-US" w:eastAsia="zh-CN" w:bidi="ar"/>
        </w:rPr>
        <w:t>4、请投标人按照陕西省财政厅关于政府采购投标人注册登记有关事项的通知中的要求，通过陕西省政府采购网（http://www.ccgp-shaanxi.gov.cn/）注册登记加入陕西省政府采购投标人库。</w:t>
      </w:r>
    </w:p>
    <w:p w14:paraId="3590455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b w:val="0"/>
          <w:bCs w:val="0"/>
          <w:i w:val="0"/>
          <w:iCs w:val="0"/>
          <w:caps w:val="0"/>
          <w:color w:val="auto"/>
          <w:spacing w:val="0"/>
          <w:kern w:val="2"/>
          <w:sz w:val="24"/>
          <w:szCs w:val="24"/>
          <w:shd w:val="clear" w:fill="FFFFFF"/>
          <w:lang w:val="en-US" w:eastAsia="zh-CN" w:bidi="ar"/>
        </w:rPr>
      </w:pPr>
      <w:r>
        <w:rPr>
          <w:rFonts w:hint="eastAsia" w:ascii="宋体" w:hAnsi="宋体" w:eastAsia="宋体" w:cs="宋体"/>
          <w:b w:val="0"/>
          <w:bCs w:val="0"/>
          <w:i w:val="0"/>
          <w:iCs w:val="0"/>
          <w:caps w:val="0"/>
          <w:color w:val="auto"/>
          <w:spacing w:val="0"/>
          <w:kern w:val="2"/>
          <w:sz w:val="24"/>
          <w:szCs w:val="24"/>
          <w:shd w:val="clear" w:fill="FFFFFF"/>
          <w:lang w:val="en-US" w:eastAsia="zh-CN" w:bidi="ar"/>
        </w:rPr>
        <w:t>5、投标人应随时关注发布的变更公告，当澄清或修改的内容影响投标文件编制时，将在交易平台上同步发布答疑文件，此时投标人应从“项目流程·〉答疑文件下载”下载最新发布的答疑文件（*.SXSCF格式），并使用该文件重新编制电子投标文件（*.SXSTF格式），使用旧版电子招标文件或旧版答疑文件制作的电子投标文件，系统将拒绝接收。</w:t>
      </w:r>
    </w:p>
    <w:p w14:paraId="083CCC3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fill="FFFFFF"/>
          <w:lang w:val="en-US" w:eastAsia="zh-CN"/>
        </w:rPr>
        <w:t>八</w:t>
      </w:r>
      <w:r>
        <w:rPr>
          <w:rStyle w:val="10"/>
          <w:rFonts w:hint="eastAsia" w:ascii="宋体" w:hAnsi="宋体" w:eastAsia="宋体" w:cs="宋体"/>
          <w:b/>
          <w:bCs/>
          <w:i w:val="0"/>
          <w:iCs w:val="0"/>
          <w:caps w:val="0"/>
          <w:color w:val="auto"/>
          <w:spacing w:val="0"/>
          <w:sz w:val="24"/>
          <w:szCs w:val="24"/>
          <w:shd w:val="clear" w:fill="FFFFFF"/>
        </w:rPr>
        <w:t>、对本次</w:t>
      </w:r>
      <w:r>
        <w:rPr>
          <w:rStyle w:val="10"/>
          <w:rFonts w:hint="eastAsia" w:ascii="宋体" w:hAnsi="宋体" w:eastAsia="宋体" w:cs="宋体"/>
          <w:b/>
          <w:bCs/>
          <w:i w:val="0"/>
          <w:iCs w:val="0"/>
          <w:caps w:val="0"/>
          <w:color w:val="auto"/>
          <w:spacing w:val="0"/>
          <w:sz w:val="24"/>
          <w:szCs w:val="24"/>
          <w:shd w:val="clear" w:fill="FFFFFF"/>
          <w:lang w:eastAsia="zh-CN"/>
        </w:rPr>
        <w:t>采购</w:t>
      </w:r>
      <w:r>
        <w:rPr>
          <w:rStyle w:val="10"/>
          <w:rFonts w:hint="eastAsia" w:ascii="宋体" w:hAnsi="宋体" w:eastAsia="宋体" w:cs="宋体"/>
          <w:b/>
          <w:bCs/>
          <w:i w:val="0"/>
          <w:iCs w:val="0"/>
          <w:caps w:val="0"/>
          <w:color w:val="auto"/>
          <w:spacing w:val="0"/>
          <w:sz w:val="24"/>
          <w:szCs w:val="24"/>
          <w:shd w:val="clear" w:fill="FFFFFF"/>
        </w:rPr>
        <w:t>提出询问，请按以下方式联系。</w:t>
      </w:r>
    </w:p>
    <w:p w14:paraId="2C878F6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outlineLvl w:val="9"/>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4BC2B5D3">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b w:val="0"/>
          <w:bCs w:val="0"/>
          <w:i w:val="0"/>
          <w:iCs w:val="0"/>
          <w:caps w:val="0"/>
          <w:color w:val="auto"/>
          <w:spacing w:val="0"/>
          <w:kern w:val="2"/>
          <w:sz w:val="24"/>
          <w:szCs w:val="24"/>
          <w:shd w:val="clear" w:fill="FFFFFF"/>
          <w:lang w:val="en-US" w:eastAsia="zh-CN" w:bidi="ar"/>
        </w:rPr>
      </w:pPr>
      <w:r>
        <w:rPr>
          <w:rFonts w:hint="eastAsia" w:ascii="宋体" w:hAnsi="宋体" w:eastAsia="宋体" w:cs="宋体"/>
          <w:b w:val="0"/>
          <w:bCs w:val="0"/>
          <w:i w:val="0"/>
          <w:iCs w:val="0"/>
          <w:caps w:val="0"/>
          <w:color w:val="auto"/>
          <w:spacing w:val="0"/>
          <w:kern w:val="2"/>
          <w:sz w:val="24"/>
          <w:szCs w:val="24"/>
          <w:shd w:val="clear" w:fill="FFFFFF"/>
          <w:lang w:val="en-US" w:eastAsia="zh-CN" w:bidi="ar"/>
        </w:rPr>
        <w:t>名称：陕西省榆林中学</w:t>
      </w:r>
    </w:p>
    <w:p w14:paraId="5476ED22">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b w:val="0"/>
          <w:bCs w:val="0"/>
          <w:i w:val="0"/>
          <w:iCs w:val="0"/>
          <w:caps w:val="0"/>
          <w:color w:val="auto"/>
          <w:spacing w:val="0"/>
          <w:kern w:val="2"/>
          <w:sz w:val="24"/>
          <w:szCs w:val="24"/>
          <w:shd w:val="clear" w:fill="FFFFFF"/>
          <w:lang w:val="en-US" w:eastAsia="zh-CN" w:bidi="ar"/>
        </w:rPr>
      </w:pPr>
      <w:r>
        <w:rPr>
          <w:rFonts w:hint="eastAsia" w:ascii="宋体" w:hAnsi="宋体" w:eastAsia="宋体" w:cs="宋体"/>
          <w:b w:val="0"/>
          <w:bCs w:val="0"/>
          <w:i w:val="0"/>
          <w:iCs w:val="0"/>
          <w:caps w:val="0"/>
          <w:color w:val="auto"/>
          <w:spacing w:val="0"/>
          <w:kern w:val="2"/>
          <w:sz w:val="24"/>
          <w:szCs w:val="24"/>
          <w:shd w:val="clear" w:fill="FFFFFF"/>
          <w:lang w:val="en-US" w:eastAsia="zh-CN" w:bidi="ar"/>
        </w:rPr>
        <w:t>地址：榆林高新区</w:t>
      </w:r>
    </w:p>
    <w:p w14:paraId="63C7F1D0">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b w:val="0"/>
          <w:bCs w:val="0"/>
          <w:i w:val="0"/>
          <w:iCs w:val="0"/>
          <w:caps w:val="0"/>
          <w:color w:val="auto"/>
          <w:spacing w:val="0"/>
          <w:kern w:val="2"/>
          <w:sz w:val="24"/>
          <w:szCs w:val="24"/>
          <w:shd w:val="clear" w:fill="FFFFFF"/>
          <w:lang w:val="en-US" w:eastAsia="zh-CN" w:bidi="ar"/>
        </w:rPr>
      </w:pPr>
      <w:r>
        <w:rPr>
          <w:rFonts w:hint="eastAsia" w:ascii="宋体" w:hAnsi="宋体" w:eastAsia="宋体" w:cs="宋体"/>
          <w:b w:val="0"/>
          <w:bCs w:val="0"/>
          <w:i w:val="0"/>
          <w:iCs w:val="0"/>
          <w:caps w:val="0"/>
          <w:color w:val="auto"/>
          <w:spacing w:val="0"/>
          <w:kern w:val="2"/>
          <w:sz w:val="24"/>
          <w:szCs w:val="24"/>
          <w:shd w:val="clear" w:fill="FFFFFF"/>
          <w:lang w:val="en-US" w:eastAsia="zh-CN" w:bidi="ar"/>
        </w:rPr>
        <w:t>联系方式：0912-3593111</w:t>
      </w:r>
    </w:p>
    <w:p w14:paraId="391D6BA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left"/>
        <w:textAlignment w:val="auto"/>
        <w:outlineLvl w:val="9"/>
        <w:rPr>
          <w:rFonts w:hint="eastAsia" w:ascii="宋体" w:hAnsi="宋体" w:eastAsia="宋体" w:cs="宋体"/>
          <w:b w:val="0"/>
          <w:bCs w:val="0"/>
          <w:i w:val="0"/>
          <w:iCs w:val="0"/>
          <w:caps w:val="0"/>
          <w:color w:val="auto"/>
          <w:spacing w:val="0"/>
          <w:sz w:val="24"/>
          <w:szCs w:val="24"/>
          <w:shd w:val="clear" w:fill="FFFFFF"/>
          <w:lang w:val="en-US" w:eastAsia="zh-CN"/>
        </w:rPr>
      </w:pPr>
      <w:r>
        <w:rPr>
          <w:rFonts w:hint="eastAsia" w:ascii="宋体" w:hAnsi="宋体" w:eastAsia="宋体" w:cs="宋体"/>
          <w:b w:val="0"/>
          <w:bCs w:val="0"/>
          <w:i w:val="0"/>
          <w:iCs w:val="0"/>
          <w:caps w:val="0"/>
          <w:color w:val="auto"/>
          <w:spacing w:val="0"/>
          <w:sz w:val="24"/>
          <w:szCs w:val="24"/>
          <w:shd w:val="clear" w:fill="FFFFFF"/>
          <w:lang w:val="en-US" w:eastAsia="zh-CN"/>
        </w:rPr>
        <w:t>2.采购代理机构信息</w:t>
      </w:r>
    </w:p>
    <w:p w14:paraId="44BBED3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名称：陕西荣硕和工程项目管理有限公司</w:t>
      </w:r>
    </w:p>
    <w:p w14:paraId="32CDC54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地址：陕西省榆林市开发区中央公园三期F座7楼西</w:t>
      </w:r>
    </w:p>
    <w:p w14:paraId="02D28C0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rPr>
        <w:t>联系方式：</w:t>
      </w:r>
      <w:r>
        <w:rPr>
          <w:rFonts w:hint="eastAsia" w:ascii="宋体" w:hAnsi="宋体" w:eastAsia="宋体" w:cs="宋体"/>
          <w:color w:val="auto"/>
          <w:kern w:val="2"/>
          <w:sz w:val="24"/>
          <w:szCs w:val="24"/>
          <w:highlight w:val="none"/>
          <w:lang w:val="en-US" w:eastAsia="zh-CN" w:bidi="ar"/>
        </w:rPr>
        <w:t>19829025868、13909123558</w:t>
      </w:r>
      <w:bookmarkStart w:id="1" w:name="_GoBack"/>
      <w:bookmarkEnd w:id="1"/>
    </w:p>
    <w:p w14:paraId="5CD47B4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eastAsia" w:ascii="宋体" w:hAnsi="宋体" w:eastAsia="宋体" w:cs="宋体"/>
          <w:b w:val="0"/>
          <w:bCs w:val="0"/>
          <w:i w:val="0"/>
          <w:iCs w:val="0"/>
          <w:caps w:val="0"/>
          <w:color w:val="auto"/>
          <w:spacing w:val="0"/>
          <w:sz w:val="24"/>
          <w:szCs w:val="24"/>
          <w:shd w:val="clear" w:fill="FFFFFF"/>
          <w:lang w:val="en-US" w:eastAsia="zh-CN"/>
        </w:rPr>
      </w:pPr>
      <w:r>
        <w:rPr>
          <w:rFonts w:hint="eastAsia" w:ascii="宋体" w:hAnsi="宋体" w:eastAsia="宋体" w:cs="宋体"/>
          <w:b w:val="0"/>
          <w:bCs w:val="0"/>
          <w:i w:val="0"/>
          <w:iCs w:val="0"/>
          <w:caps w:val="0"/>
          <w:color w:val="auto"/>
          <w:spacing w:val="0"/>
          <w:sz w:val="24"/>
          <w:szCs w:val="24"/>
          <w:shd w:val="clear" w:fill="FFFFFF"/>
          <w:lang w:val="en-US" w:eastAsia="zh-CN"/>
        </w:rPr>
        <w:t>3.项目联系方式</w:t>
      </w:r>
    </w:p>
    <w:p w14:paraId="74B4967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fill="FFFFFF"/>
        </w:rPr>
        <w:t>项目联系人：</w:t>
      </w:r>
      <w:r>
        <w:rPr>
          <w:rFonts w:hint="eastAsia" w:cs="宋体"/>
          <w:i w:val="0"/>
          <w:iCs w:val="0"/>
          <w:caps w:val="0"/>
          <w:color w:val="auto"/>
          <w:spacing w:val="0"/>
          <w:sz w:val="24"/>
          <w:szCs w:val="24"/>
          <w:highlight w:val="none"/>
          <w:shd w:val="clear" w:fill="FFFFFF"/>
          <w:lang w:val="en-US" w:eastAsia="zh-CN"/>
        </w:rPr>
        <w:t>马娇</w:t>
      </w:r>
    </w:p>
    <w:p w14:paraId="4FF7F49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电话：</w:t>
      </w:r>
      <w:r>
        <w:rPr>
          <w:rFonts w:hint="eastAsia" w:ascii="宋体" w:hAnsi="宋体" w:eastAsia="宋体" w:cs="宋体"/>
          <w:color w:val="auto"/>
          <w:kern w:val="2"/>
          <w:sz w:val="24"/>
          <w:szCs w:val="24"/>
          <w:highlight w:val="none"/>
          <w:lang w:val="en-US" w:eastAsia="zh-CN" w:bidi="ar"/>
        </w:rPr>
        <w:t>19829025868、13909123558</w:t>
      </w:r>
    </w:p>
    <w:p w14:paraId="0005A5B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B2B1578"/>
    <w:rsid w:val="2E69387E"/>
    <w:rsid w:val="38A06A28"/>
    <w:rsid w:val="49882AEB"/>
    <w:rsid w:val="659004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jc w:val="center"/>
      <w:outlineLvl w:val="0"/>
    </w:pPr>
    <w:rPr>
      <w:rFonts w:hint="eastAsia" w:ascii="仿宋_GB2312" w:hAnsi="仿宋_GB2312" w:eastAsia="宋体" w:cs="Times New Roman"/>
      <w:b/>
      <w:sz w:val="32"/>
      <w:szCs w:val="20"/>
    </w:rPr>
  </w:style>
  <w:style w:type="paragraph" w:styleId="5">
    <w:name w:val="heading 4"/>
    <w:basedOn w:val="1"/>
    <w:next w:val="1"/>
    <w:unhideWhenUsed/>
    <w:qFormat/>
    <w:uiPriority w:val="0"/>
    <w:pPr>
      <w:keepNext/>
      <w:keepLines/>
      <w:tabs>
        <w:tab w:val="left" w:pos="864"/>
      </w:tabs>
      <w:spacing w:before="120" w:line="360" w:lineRule="auto"/>
      <w:ind w:left="864" w:hanging="864"/>
      <w:outlineLvl w:val="3"/>
    </w:pPr>
    <w:rPr>
      <w:rFonts w:ascii="Arial" w:hAnsi="Arial" w:eastAsia="宋体" w:cs="Times New Roman"/>
      <w:bCs/>
      <w:sz w:val="24"/>
      <w:szCs w:val="28"/>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widowControl w:val="0"/>
      <w:spacing w:after="120"/>
      <w:ind w:firstLine="420" w:firstLineChars="100"/>
      <w:jc w:val="both"/>
    </w:pPr>
    <w:rPr>
      <w:rFonts w:ascii="Times New Roman" w:hAnsi="Times New Roman" w:eastAsia="仿宋_GB2312" w:cs="Times New Roman"/>
      <w:kern w:val="2"/>
      <w:sz w:val="28"/>
      <w:szCs w:val="24"/>
      <w:lang w:val="en-US" w:eastAsia="zh-CN" w:bidi="ar-SA"/>
    </w:rPr>
  </w:style>
  <w:style w:type="paragraph" w:styleId="3">
    <w:name w:val="Body Text"/>
    <w:basedOn w:val="1"/>
    <w:next w:val="1"/>
    <w:qFormat/>
    <w:uiPriority w:val="0"/>
    <w:pPr>
      <w:spacing w:after="120"/>
    </w:pPr>
    <w:rPr>
      <w:rFonts w:ascii="Times New Roman" w:hAnsi="Times New Roman" w:eastAsia="宋体" w:cs="Times New Roman"/>
      <w:szCs w:val="20"/>
    </w:rPr>
  </w:style>
  <w:style w:type="paragraph" w:styleId="6">
    <w:name w:val="envelope return"/>
    <w:basedOn w:val="1"/>
    <w:qFormat/>
    <w:uiPriority w:val="0"/>
    <w:pPr>
      <w:snapToGrid w:val="0"/>
    </w:pPr>
    <w:rPr>
      <w:rFonts w:ascii="Arial" w:hAnsi="Arial"/>
    </w:rPr>
  </w:style>
  <w:style w:type="paragraph" w:styleId="7">
    <w:name w:val="Normal (Web)"/>
    <w:basedOn w:val="1"/>
    <w:next w:val="6"/>
    <w:qFormat/>
    <w:uiPriority w:val="0"/>
    <w:pPr>
      <w:widowControl/>
      <w:spacing w:beforeAutospacing="1" w:afterAutospacing="1"/>
      <w:jc w:val="left"/>
    </w:pPr>
    <w:rPr>
      <w:rFonts w:hint="eastAsia" w:ascii="宋体" w:hAnsi="宋体" w:eastAsia="宋体" w:cs="Times New Roman"/>
      <w:kern w:val="0"/>
      <w:sz w:val="24"/>
    </w:rPr>
  </w:style>
  <w:style w:type="character" w:styleId="10">
    <w:name w:val="Strong"/>
    <w:basedOn w:val="9"/>
    <w:qFormat/>
    <w:uiPriority w:val="0"/>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3742</Words>
  <Characters>4238</Characters>
  <Lines>0</Lines>
  <Paragraphs>0</Paragraphs>
  <TotalTime>0</TotalTime>
  <ScaleCrop>false</ScaleCrop>
  <LinksUpToDate>false</LinksUpToDate>
  <CharactersWithSpaces>4273</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2026-07-17T03:27:00Z</dcterms:created>
  <dc:creator>一抹骄阳</dc:creator>
  <cp:lastModifiedBy>yami</cp:lastModifiedBy>
  <dcterms:modified xsi:type="dcterms:W3CDTF">2026-07-17T07:55:46Z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KSOTemplateDocerSaveRecord">
    <vt:lpwstr>eyJoZGlkIjoiNDVmZTU1YTBlYmU1NjZjNTE5MDUxNGQ2MTBhNDc2MjIiLCJ1c2VySWQiOiIyNTQ3Njk4NDkifQ==</vt:lpwstr>
  </property>
  <property fmtid="{D5CDD505-2E9C-101B-9397-08002B2CF9AE}" pid="4" name="ICV">
    <vt:lpwstr>4CA446732EDA48E1BE1EE71FD79DAC31_12</vt:lpwstr>
  </property>
</Properties>
</file>