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</w:rPr>
        <w:t>加工</w:t>
      </w:r>
      <w:r>
        <w:rPr>
          <w:rFonts w:ascii="宋体" w:hAnsi="宋体" w:eastAsia="宋体" w:cs="宋体"/>
          <w:color w:val="000000"/>
        </w:rPr>
        <w:t>方案</w:t>
      </w:r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1F3E6A"/>
    <w:rsid w:val="028921F6"/>
    <w:rsid w:val="1DC71515"/>
    <w:rsid w:val="21640654"/>
    <w:rsid w:val="238B57F9"/>
    <w:rsid w:val="246835CC"/>
    <w:rsid w:val="33C63DF3"/>
    <w:rsid w:val="4C257F7B"/>
    <w:rsid w:val="4F061CE0"/>
    <w:rsid w:val="6D3F43CD"/>
    <w:rsid w:val="716410CA"/>
    <w:rsid w:val="730164F1"/>
    <w:rsid w:val="755D6040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2026-06-22T17:26:01Z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eyJoZGlkIjoiYzUyZTE0ZjAwY2ZlZDVkYjZjMzIzYzg5Mzg5N2YwZTQiLCJ1c2VySWQiOiIyNDE1Nzk0OTUifQ==</vt:lpwstr>
  </property>
</Properties>
</file>