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80FB36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outlineLvl w:val="0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0"/>
          <w:szCs w:val="20"/>
          <w:highlight w:val="none"/>
          <w:lang w:eastAsia="en-US"/>
        </w:rPr>
        <w:t>业绩证明文件及</w:t>
      </w: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0"/>
          <w:szCs w:val="20"/>
          <w:highlight w:val="none"/>
          <w:lang w:eastAsia="en-US"/>
        </w:rPr>
        <w:t>方案说明</w:t>
      </w:r>
    </w:p>
    <w:p w14:paraId="1E071905">
      <w:pPr>
        <w:shd w:val="clear"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eastAsia" w:ascii="宋体" w:hAnsi="Arial" w:eastAsia="Arial" w:cs="Arial"/>
          <w:snapToGrid w:val="0"/>
          <w:color w:val="auto"/>
          <w:kern w:val="0"/>
          <w:sz w:val="18"/>
          <w:szCs w:val="20"/>
          <w:highlight w:val="none"/>
          <w:lang w:val="zh-CN" w:eastAsia="en-US" w:bidi="ar-SA"/>
        </w:rPr>
      </w:pPr>
    </w:p>
    <w:p w14:paraId="74379311">
      <w:pPr>
        <w:shd w:val="clear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uto"/>
        <w:ind w:left="0" w:right="0"/>
        <w:jc w:val="center"/>
        <w:textAlignment w:val="baseline"/>
        <w:outlineLvl w:val="0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0"/>
          <w:szCs w:val="20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0"/>
          <w:szCs w:val="20"/>
          <w:highlight w:val="none"/>
          <w:lang w:val="en-US" w:eastAsia="zh-CN" w:bidi="ar"/>
        </w:rPr>
        <w:t>一</w:t>
      </w:r>
      <w:r>
        <w:rPr>
          <w:rFonts w:hint="eastAsia" w:ascii="仿宋" w:hAnsi="仿宋" w:eastAsia="仿宋" w:cs="仿宋"/>
          <w:b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、</w:t>
      </w: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0"/>
          <w:szCs w:val="20"/>
          <w:highlight w:val="none"/>
          <w:lang w:val="en-US" w:eastAsia="zh-CN" w:bidi="ar"/>
        </w:rPr>
        <w:t>业绩一览表</w:t>
      </w:r>
    </w:p>
    <w:p w14:paraId="5AFB790B">
      <w:pPr>
        <w:shd w:val="clear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uto"/>
        <w:ind w:left="0" w:right="0"/>
        <w:jc w:val="center"/>
        <w:textAlignment w:val="baseline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0"/>
          <w:szCs w:val="20"/>
          <w:highlight w:val="none"/>
          <w:lang w:val="en-US" w:eastAsia="zh-CN" w:bidi="ar"/>
        </w:rPr>
      </w:pPr>
    </w:p>
    <w:tbl>
      <w:tblPr>
        <w:tblStyle w:val="4"/>
        <w:tblW w:w="9042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0"/>
        <w:gridCol w:w="2599"/>
        <w:gridCol w:w="2075"/>
        <w:gridCol w:w="1308"/>
        <w:gridCol w:w="2460"/>
      </w:tblGrid>
      <w:tr w14:paraId="1B89FC2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7C7678F3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2599" w:type="dxa"/>
            <w:noWrap w:val="0"/>
            <w:vAlign w:val="center"/>
          </w:tcPr>
          <w:p w14:paraId="51896323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项目名称</w:t>
            </w:r>
          </w:p>
        </w:tc>
        <w:tc>
          <w:tcPr>
            <w:tcW w:w="207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C2CA2C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合同金额（元）</w:t>
            </w:r>
          </w:p>
        </w:tc>
        <w:tc>
          <w:tcPr>
            <w:tcW w:w="1308" w:type="dxa"/>
            <w:noWrap w:val="0"/>
            <w:vAlign w:val="center"/>
          </w:tcPr>
          <w:p w14:paraId="20E7E06F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签订日期</w:t>
            </w:r>
          </w:p>
        </w:tc>
        <w:tc>
          <w:tcPr>
            <w:tcW w:w="2460" w:type="dxa"/>
            <w:noWrap w:val="0"/>
            <w:vAlign w:val="center"/>
          </w:tcPr>
          <w:p w14:paraId="0D9FECFB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业主名称、联系人及电话</w:t>
            </w:r>
          </w:p>
        </w:tc>
      </w:tr>
      <w:tr w14:paraId="631FED6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3EAF941C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599" w:type="dxa"/>
            <w:noWrap w:val="0"/>
            <w:vAlign w:val="center"/>
          </w:tcPr>
          <w:p w14:paraId="3FBDA4F4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207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B49E5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308" w:type="dxa"/>
            <w:noWrap w:val="0"/>
            <w:vAlign w:val="center"/>
          </w:tcPr>
          <w:p w14:paraId="05F793DE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2460" w:type="dxa"/>
            <w:noWrap w:val="0"/>
            <w:vAlign w:val="top"/>
          </w:tcPr>
          <w:p w14:paraId="35C60D03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</w:tr>
      <w:tr w14:paraId="19E6950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7367160A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599" w:type="dxa"/>
            <w:noWrap w:val="0"/>
            <w:vAlign w:val="center"/>
          </w:tcPr>
          <w:p w14:paraId="7F2A04B7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207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FB8F4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308" w:type="dxa"/>
            <w:noWrap w:val="0"/>
            <w:vAlign w:val="center"/>
          </w:tcPr>
          <w:p w14:paraId="7D330540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2460" w:type="dxa"/>
            <w:noWrap w:val="0"/>
            <w:vAlign w:val="top"/>
          </w:tcPr>
          <w:p w14:paraId="779AEC99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</w:tr>
      <w:tr w14:paraId="48F97CC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4787C017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3</w:t>
            </w:r>
          </w:p>
        </w:tc>
        <w:tc>
          <w:tcPr>
            <w:tcW w:w="2599" w:type="dxa"/>
            <w:noWrap w:val="0"/>
            <w:vAlign w:val="center"/>
          </w:tcPr>
          <w:p w14:paraId="1E25341A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207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092CC9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308" w:type="dxa"/>
            <w:noWrap w:val="0"/>
            <w:vAlign w:val="center"/>
          </w:tcPr>
          <w:p w14:paraId="75A4FB88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2460" w:type="dxa"/>
            <w:noWrap w:val="0"/>
            <w:vAlign w:val="top"/>
          </w:tcPr>
          <w:p w14:paraId="6BD3CC3C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</w:tr>
      <w:tr w14:paraId="0676E4F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2CECB866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599" w:type="dxa"/>
            <w:noWrap w:val="0"/>
            <w:vAlign w:val="center"/>
          </w:tcPr>
          <w:p w14:paraId="21131D8D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207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17693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308" w:type="dxa"/>
            <w:noWrap w:val="0"/>
            <w:vAlign w:val="center"/>
          </w:tcPr>
          <w:p w14:paraId="69856C40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2460" w:type="dxa"/>
            <w:noWrap w:val="0"/>
            <w:vAlign w:val="top"/>
          </w:tcPr>
          <w:p w14:paraId="384B19F5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</w:tr>
      <w:tr w14:paraId="0F8A58E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5BC71B84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…</w:t>
            </w:r>
          </w:p>
        </w:tc>
        <w:tc>
          <w:tcPr>
            <w:tcW w:w="2599" w:type="dxa"/>
            <w:noWrap w:val="0"/>
            <w:vAlign w:val="center"/>
          </w:tcPr>
          <w:p w14:paraId="2D1003F3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207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7D873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308" w:type="dxa"/>
            <w:noWrap w:val="0"/>
            <w:vAlign w:val="center"/>
          </w:tcPr>
          <w:p w14:paraId="35F55A59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2460" w:type="dxa"/>
            <w:noWrap w:val="0"/>
            <w:vAlign w:val="top"/>
          </w:tcPr>
          <w:p w14:paraId="324BF27C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</w:tr>
    </w:tbl>
    <w:p w14:paraId="3BDFA418">
      <w:pPr>
        <w:shd w:val="clear"/>
        <w:kinsoku w:val="0"/>
        <w:autoSpaceDE w:val="0"/>
        <w:autoSpaceDN w:val="0"/>
        <w:adjustRightInd w:val="0"/>
        <w:snapToGrid w:val="0"/>
        <w:spacing w:before="0" w:beforeAutospacing="0" w:after="0" w:afterAutospacing="0" w:line="240" w:lineRule="auto"/>
        <w:ind w:left="0" w:right="0"/>
        <w:jc w:val="both"/>
        <w:textAlignment w:val="baseline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0"/>
          <w:szCs w:val="20"/>
          <w:highlight w:val="none"/>
          <w:lang w:val="en-US" w:eastAsia="zh-CN" w:bidi="ar"/>
        </w:rPr>
      </w:pPr>
    </w:p>
    <w:p w14:paraId="184D0671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eastAsia" w:ascii="Arial" w:hAnsi="Arial" w:eastAsia="Arial" w:cs="Arial"/>
          <w:snapToGrid w:val="0"/>
          <w:color w:val="auto"/>
          <w:kern w:val="0"/>
          <w:szCs w:val="21"/>
          <w:highlight w:val="none"/>
          <w:lang w:eastAsia="en-US"/>
        </w:rPr>
      </w:pPr>
    </w:p>
    <w:p w14:paraId="552BDBD1">
      <w:pPr>
        <w:rPr>
          <w:rFonts w:hint="eastAsia" w:ascii="仿宋" w:hAnsi="仿宋" w:eastAsia="仿宋" w:cs="仿宋"/>
          <w:snapToGrid w:val="0"/>
          <w:color w:val="auto"/>
          <w:spacing w:val="6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6"/>
          <w:kern w:val="0"/>
          <w:sz w:val="20"/>
          <w:szCs w:val="20"/>
          <w:highlight w:val="none"/>
          <w:lang w:val="en-US" w:eastAsia="zh-CN"/>
        </w:rPr>
        <w:br w:type="page"/>
      </w:r>
    </w:p>
    <w:p w14:paraId="48B2B611">
      <w:pPr>
        <w:keepNext/>
        <w:keepLines/>
        <w:widowControl w:val="0"/>
        <w:numPr>
          <w:ilvl w:val="2"/>
          <w:numId w:val="0"/>
        </w:numPr>
        <w:spacing w:before="340" w:beforeLines="0" w:beforeAutospacing="0" w:after="330" w:afterLines="0" w:afterAutospacing="0" w:line="576" w:lineRule="auto"/>
        <w:ind w:leftChars="0"/>
        <w:jc w:val="center"/>
        <w:outlineLvl w:val="0"/>
        <w:rPr>
          <w:rFonts w:hint="eastAsia" w:ascii="仿宋" w:hAnsi="仿宋" w:eastAsia="仿宋" w:cs="仿宋"/>
          <w:b/>
          <w:kern w:val="44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kern w:val="44"/>
          <w:sz w:val="20"/>
          <w:szCs w:val="20"/>
          <w:highlight w:val="none"/>
          <w:lang w:val="en-US" w:eastAsia="zh-CN" w:bidi="ar-SA"/>
        </w:rPr>
        <w:t>二、投标方案说明</w:t>
      </w:r>
    </w:p>
    <w:p w14:paraId="59568B7E">
      <w:pPr>
        <w:kinsoku/>
        <w:overflowPunct w:val="0"/>
        <w:spacing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组织架构与人员配备要求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；</w:t>
      </w:r>
    </w:p>
    <w:p w14:paraId="7ABF7E9E">
      <w:pPr>
        <w:kinsoku/>
        <w:overflowPunct w:val="0"/>
        <w:spacing w:line="360" w:lineRule="auto"/>
        <w:ind w:firstLine="400" w:firstLineChars="200"/>
        <w:rPr>
          <w:rFonts w:hint="default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2、配送车辆</w:t>
      </w:r>
    </w:p>
    <w:p w14:paraId="1966FD40">
      <w:pPr>
        <w:kinsoku/>
        <w:overflowPunct w:val="0"/>
        <w:spacing w:line="360" w:lineRule="auto"/>
        <w:ind w:firstLine="400" w:firstLineChars="200"/>
        <w:rPr>
          <w:rFonts w:hint="default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3、食材原材料仓储能力</w:t>
      </w:r>
    </w:p>
    <w:p w14:paraId="672B831C">
      <w:pPr>
        <w:kinsoku/>
        <w:overflowPunct w:val="0"/>
        <w:spacing w:line="360" w:lineRule="auto"/>
        <w:ind w:firstLine="400" w:firstLineChars="200"/>
        <w:rPr>
          <w:rFonts w:hint="default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4、响应时间</w:t>
      </w:r>
    </w:p>
    <w:p w14:paraId="2B0BED14">
      <w:pPr>
        <w:kinsoku/>
        <w:overflowPunct w:val="0"/>
        <w:spacing w:line="360" w:lineRule="auto"/>
        <w:ind w:firstLine="400" w:firstLineChars="200"/>
        <w:rPr>
          <w:rFonts w:hint="default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5、产品来源</w:t>
      </w:r>
    </w:p>
    <w:p w14:paraId="1B6C4180">
      <w:pPr>
        <w:kinsoku/>
        <w:overflowPunct w:val="0"/>
        <w:spacing w:line="360" w:lineRule="auto"/>
        <w:ind w:firstLine="400" w:firstLineChars="200"/>
        <w:rPr>
          <w:rFonts w:hint="default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6、培训方案</w:t>
      </w:r>
    </w:p>
    <w:p w14:paraId="638BB9CC">
      <w:pPr>
        <w:kinsoku/>
        <w:overflowPunct w:val="0"/>
        <w:spacing w:line="360" w:lineRule="auto"/>
        <w:ind w:firstLine="400" w:firstLineChars="200"/>
        <w:rPr>
          <w:rFonts w:hint="default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7、项目实施方案</w:t>
      </w:r>
    </w:p>
    <w:p w14:paraId="436FC623">
      <w:pPr>
        <w:kinsoku/>
        <w:overflowPunct w:val="0"/>
        <w:spacing w:line="360" w:lineRule="auto"/>
        <w:ind w:firstLine="400" w:firstLineChars="200"/>
        <w:rPr>
          <w:rFonts w:hint="default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8、食品安全控制方案和保证措施</w:t>
      </w:r>
    </w:p>
    <w:p w14:paraId="450D1466">
      <w:pPr>
        <w:kinsoku/>
        <w:overflowPunct w:val="0"/>
        <w:spacing w:line="360" w:lineRule="auto"/>
        <w:ind w:firstLine="400" w:firstLineChars="200"/>
        <w:rPr>
          <w:rFonts w:hint="default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9、应急处置方案</w:t>
      </w:r>
    </w:p>
    <w:p w14:paraId="7854DFC5">
      <w:pPr>
        <w:kinsoku/>
        <w:overflowPunct w:val="0"/>
        <w:spacing w:line="360" w:lineRule="auto"/>
        <w:ind w:firstLine="400" w:firstLineChars="200"/>
        <w:rPr>
          <w:rFonts w:hint="default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10、售后服务</w:t>
      </w:r>
    </w:p>
    <w:p w14:paraId="48DB28C6">
      <w:pPr>
        <w:kinsoku/>
        <w:overflowPunct w:val="0"/>
        <w:spacing w:line="360" w:lineRule="auto"/>
        <w:ind w:firstLine="400" w:firstLineChars="200"/>
        <w:rPr>
          <w:rFonts w:hint="default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11、投标人认为有必要提供而增加其竞争性的其它资料</w:t>
      </w:r>
    </w:p>
    <w:p w14:paraId="32F4A2E5">
      <w:pPr>
        <w:kinsoku/>
        <w:overflowPunct w:val="0"/>
        <w:spacing w:line="360" w:lineRule="auto"/>
        <w:ind w:firstLine="400" w:firstLineChars="200"/>
        <w:rPr>
          <w:rFonts w:hint="eastAsia" w:ascii="仿宋" w:hAnsi="仿宋" w:eastAsia="仿宋" w:cs="仿宋"/>
          <w:snapToGrid w:val="0"/>
          <w:color w:val="auto"/>
          <w:spacing w:val="6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br w:type="page"/>
      </w:r>
    </w:p>
    <w:p w14:paraId="02519894">
      <w:pPr>
        <w:widowControl w:val="0"/>
        <w:shd w:val="clear"/>
        <w:kinsoku w:val="0"/>
        <w:autoSpaceDE w:val="0"/>
        <w:autoSpaceDN w:val="0"/>
        <w:adjustRightInd w:val="0"/>
        <w:snapToGrid w:val="0"/>
        <w:spacing w:after="0" w:line="240" w:lineRule="auto"/>
        <w:jc w:val="center"/>
        <w:textAlignment w:val="baseline"/>
        <w:outlineLvl w:val="2"/>
        <w:rPr>
          <w:rFonts w:hint="default" w:ascii="仿宋" w:hAnsi="仿宋" w:eastAsia="仿宋" w:cs="仿宋"/>
          <w:b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  <w:t>人员配备承诺</w:t>
      </w:r>
    </w:p>
    <w:p w14:paraId="26B71CB0">
      <w:pPr>
        <w:widowControl w:val="0"/>
        <w:shd w:val="clear"/>
        <w:tabs>
          <w:tab w:val="left" w:pos="993"/>
          <w:tab w:val="left" w:pos="1030"/>
          <w:tab w:val="left" w:pos="8364"/>
        </w:tabs>
        <w:kinsoku w:val="0"/>
        <w:autoSpaceDE w:val="0"/>
        <w:autoSpaceDN w:val="0"/>
        <w:adjustRightInd w:val="0"/>
        <w:snapToGrid w:val="0"/>
        <w:spacing w:after="120" w:afterLines="50" w:line="240" w:lineRule="auto"/>
        <w:ind w:right="-57" w:rightChars="-27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</w:pPr>
    </w:p>
    <w:p w14:paraId="75160627">
      <w:pPr>
        <w:widowControl w:val="0"/>
        <w:shd w:val="clear"/>
        <w:tabs>
          <w:tab w:val="left" w:pos="993"/>
          <w:tab w:val="left" w:pos="1030"/>
          <w:tab w:val="left" w:pos="8364"/>
        </w:tabs>
        <w:kinsoku w:val="0"/>
        <w:autoSpaceDE w:val="0"/>
        <w:autoSpaceDN w:val="0"/>
        <w:adjustRightInd w:val="0"/>
        <w:snapToGrid w:val="0"/>
        <w:spacing w:after="120" w:afterLines="50" w:line="240" w:lineRule="auto"/>
        <w:ind w:right="-57" w:rightChars="-27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  <w:t>致:西安浐灞国际港教育局/陕西中润国际招标有限公司</w:t>
      </w:r>
    </w:p>
    <w:p w14:paraId="7E5322FB">
      <w:pPr>
        <w:widowControl w:val="0"/>
        <w:shd w:val="clear"/>
        <w:kinsoku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</w:pPr>
    </w:p>
    <w:p w14:paraId="74B16B92">
      <w:pPr>
        <w:widowControl w:val="0"/>
        <w:shd w:val="clear"/>
        <w:kinsoku w:val="0"/>
        <w:autoSpaceDE w:val="0"/>
        <w:autoSpaceDN w:val="0"/>
        <w:adjustRightInd w:val="0"/>
        <w:snapToGrid w:val="0"/>
        <w:spacing w:after="0" w:line="360" w:lineRule="auto"/>
        <w:ind w:firstLine="426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  <w:t>我公司承诺每台配送车辆配备随车配送人员，承诺每台车配备</w:t>
      </w:r>
      <w:r>
        <w:rPr>
          <w:rFonts w:hint="eastAsia" w:ascii="仿宋" w:hAnsi="仿宋" w:eastAsia="仿宋" w:cs="仿宋"/>
          <w:snapToGrid w:val="0"/>
          <w:color w:val="auto"/>
          <w:kern w:val="2"/>
          <w:sz w:val="20"/>
          <w:szCs w:val="20"/>
          <w:highlight w:val="none"/>
          <w:u w:val="single"/>
          <w:lang w:val="en-US" w:eastAsia="zh-CN" w:bidi="ar-SA"/>
        </w:rPr>
        <w:t>....</w:t>
      </w:r>
      <w:r>
        <w:rPr>
          <w:rFonts w:hint="eastAsia" w:ascii="仿宋" w:hAnsi="仿宋" w:eastAsia="仿宋" w:cs="仿宋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  <w:t>名配送人员。且配送人员身体健康，能够胜任生鲜装卸、户外配送作业</w:t>
      </w:r>
    </w:p>
    <w:p w14:paraId="11F0E4C4">
      <w:pPr>
        <w:widowControl w:val="0"/>
        <w:shd w:val="clear"/>
        <w:kinsoku w:val="0"/>
        <w:autoSpaceDE w:val="0"/>
        <w:autoSpaceDN w:val="0"/>
        <w:adjustRightInd w:val="0"/>
        <w:snapToGrid w:val="0"/>
        <w:spacing w:after="0" w:line="240" w:lineRule="auto"/>
        <w:ind w:firstLine="426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</w:pPr>
    </w:p>
    <w:p w14:paraId="199F6150">
      <w:pPr>
        <w:widowControl w:val="0"/>
        <w:shd w:val="clear"/>
        <w:kinsoku w:val="0"/>
        <w:autoSpaceDE w:val="0"/>
        <w:autoSpaceDN w:val="0"/>
        <w:adjustRightInd w:val="0"/>
        <w:snapToGrid w:val="0"/>
        <w:spacing w:after="0" w:line="240" w:lineRule="auto"/>
        <w:ind w:firstLine="426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</w:pPr>
    </w:p>
    <w:p w14:paraId="5F1B95C2">
      <w:pPr>
        <w:widowControl w:val="0"/>
        <w:shd w:val="clear"/>
        <w:kinsoku w:val="0"/>
        <w:autoSpaceDE w:val="0"/>
        <w:autoSpaceDN w:val="0"/>
        <w:adjustRightInd w:val="0"/>
        <w:snapToGrid w:val="0"/>
        <w:spacing w:before="120" w:after="120" w:line="240" w:lineRule="auto"/>
        <w:ind w:firstLine="4600" w:firstLineChars="23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  <w:t xml:space="preserve">投标人（盖公章）： </w:t>
      </w:r>
    </w:p>
    <w:p w14:paraId="731996B5">
      <w:pPr>
        <w:widowControl w:val="0"/>
        <w:shd w:val="clear"/>
        <w:kinsoku w:val="0"/>
        <w:autoSpaceDE w:val="0"/>
        <w:autoSpaceDN w:val="0"/>
        <w:adjustRightInd w:val="0"/>
        <w:snapToGrid w:val="0"/>
        <w:spacing w:before="120" w:after="120" w:line="240" w:lineRule="auto"/>
        <w:ind w:firstLine="400" w:firstLineChars="200"/>
        <w:jc w:val="right"/>
        <w:textAlignment w:val="baseline"/>
        <w:rPr>
          <w:rFonts w:hint="eastAsia" w:ascii="仿宋" w:hAnsi="仿宋" w:eastAsia="仿宋" w:cs="仿宋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  <w:t>法定代表人（或单位负责人）或其委托代理人（签字或盖章）：</w:t>
      </w:r>
    </w:p>
    <w:p w14:paraId="74529E42">
      <w:pPr>
        <w:widowControl w:val="0"/>
        <w:shd w:val="clear"/>
        <w:kinsoku w:val="0"/>
        <w:autoSpaceDE w:val="0"/>
        <w:autoSpaceDN w:val="0"/>
        <w:adjustRightInd w:val="0"/>
        <w:snapToGrid w:val="0"/>
        <w:spacing w:before="120" w:after="120" w:line="240" w:lineRule="auto"/>
        <w:ind w:firstLine="400" w:firstLineChars="200"/>
        <w:jc w:val="center"/>
        <w:textAlignment w:val="baseline"/>
        <w:rPr>
          <w:rFonts w:hint="eastAsia" w:ascii="仿宋" w:hAnsi="仿宋" w:eastAsia="仿宋" w:cs="仿宋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  <w:t xml:space="preserve">                          日    期：  年  月  日</w:t>
      </w:r>
    </w:p>
    <w:p w14:paraId="1A65EE72">
      <w:pPr>
        <w:rPr>
          <w:rFonts w:hint="eastAsia" w:ascii="仿宋" w:hAnsi="仿宋" w:eastAsia="仿宋" w:cs="仿宋"/>
          <w:b/>
          <w:bCs w:val="0"/>
          <w:snapToGrid w:val="0"/>
          <w:color w:val="auto"/>
          <w:kern w:val="0"/>
          <w:sz w:val="20"/>
          <w:szCs w:val="20"/>
          <w:highlight w:val="none"/>
          <w:lang w:val="en-US" w:eastAsia="zh-CN"/>
        </w:rPr>
      </w:pPr>
    </w:p>
    <w:p w14:paraId="04CE7C4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EE5D30"/>
    <w:rsid w:val="41EE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2026-08-01T07:25:00Z</dcterms:created>
  <dc:creator>ttt</dc:creator>
  <cp:lastModifiedBy>ttt</cp:lastModifiedBy>
  <dcterms:modified xsi:type="dcterms:W3CDTF">2026-08-01T07:26:04Z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9F27F2F00B9E443BA53193359B6FAE12_11</vt:lpwstr>
  </property>
  <property fmtid="{D5CDD505-2E9C-101B-9397-08002B2CF9AE}" pid="4" name="KSOTemplateDocerSaveRecord">
    <vt:lpwstr>eyJoZGlkIjoiNWJlMTZkNzkxYTk2ZWMzMDUxYmFlZDhhYTA3N2E0OTEiLCJ1c2VySWQiOiI3NTg1MTk3MDIifQ==</vt:lpwstr>
  </property>
</Properties>
</file>