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57821">
      <w:pPr>
        <w:pStyle w:val="2"/>
        <w:shd w:val="clear" w:color="auto" w:fill="auto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报价</w:t>
      </w:r>
      <w:r>
        <w:rPr>
          <w:rFonts w:hint="eastAsia" w:hAnsi="宋体"/>
          <w:b/>
          <w:color w:val="auto"/>
          <w:sz w:val="32"/>
          <w:highlight w:val="none"/>
          <w:lang w:eastAsia="zh-CN"/>
        </w:rPr>
        <w:t>明细</w:t>
      </w:r>
      <w:r>
        <w:rPr>
          <w:rFonts w:hint="eastAsia" w:hAnsi="宋体"/>
          <w:b/>
          <w:color w:val="auto"/>
          <w:sz w:val="32"/>
          <w:highlight w:val="none"/>
        </w:rPr>
        <w:t>表</w:t>
      </w:r>
    </w:p>
    <w:p w14:paraId="6F3B7BDF">
      <w:pPr>
        <w:pStyle w:val="2"/>
        <w:shd w:val="clear" w:color="auto" w:fill="auto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合同包</w:t>
      </w:r>
      <w:r>
        <w:rPr>
          <w:rFonts w:hint="eastAsia" w:ascii="宋体" w:hAnsi="宋体"/>
          <w:color w:val="auto"/>
          <w:sz w:val="24"/>
          <w:highlight w:val="none"/>
        </w:rPr>
        <w:t xml:space="preserve">名称：        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010BEED7">
      <w:pPr>
        <w:shd w:val="clear" w:color="auto" w:fill="auto"/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</w:p>
    <w:tbl>
      <w:tblPr>
        <w:tblStyle w:val="3"/>
        <w:tblW w:w="10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098"/>
        <w:gridCol w:w="2281"/>
        <w:gridCol w:w="1521"/>
        <w:gridCol w:w="1255"/>
        <w:gridCol w:w="1255"/>
        <w:gridCol w:w="958"/>
      </w:tblGrid>
      <w:tr w14:paraId="27E4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748" w:type="dxa"/>
            <w:noWrap w:val="0"/>
            <w:vAlign w:val="center"/>
          </w:tcPr>
          <w:p w14:paraId="0FAA508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98" w:type="dxa"/>
            <w:shd w:val="clear" w:color="auto" w:fill="FFFFFF"/>
            <w:noWrap w:val="0"/>
            <w:vAlign w:val="center"/>
          </w:tcPr>
          <w:p w14:paraId="295D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名称</w:t>
            </w:r>
          </w:p>
        </w:tc>
        <w:tc>
          <w:tcPr>
            <w:tcW w:w="2281" w:type="dxa"/>
            <w:noWrap w:val="0"/>
            <w:vAlign w:val="center"/>
          </w:tcPr>
          <w:p w14:paraId="0FE889A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单位</w:t>
            </w:r>
          </w:p>
        </w:tc>
        <w:tc>
          <w:tcPr>
            <w:tcW w:w="1521" w:type="dxa"/>
            <w:noWrap w:val="0"/>
            <w:vAlign w:val="center"/>
          </w:tcPr>
          <w:p w14:paraId="0707DA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shd w:val="clear" w:color="auto" w:fill="FFFFFF"/>
            <w:noWrap w:val="0"/>
            <w:vAlign w:val="center"/>
          </w:tcPr>
          <w:p w14:paraId="0776F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单价（元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/份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5" w:type="dxa"/>
            <w:noWrap w:val="0"/>
            <w:vAlign w:val="center"/>
          </w:tcPr>
          <w:p w14:paraId="06B1FB6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合计（元）</w:t>
            </w:r>
          </w:p>
        </w:tc>
        <w:tc>
          <w:tcPr>
            <w:tcW w:w="958" w:type="dxa"/>
            <w:noWrap w:val="0"/>
            <w:vAlign w:val="center"/>
          </w:tcPr>
          <w:p w14:paraId="5DB93EE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</w:tr>
      <w:tr w14:paraId="2C9D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622A515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098" w:type="dxa"/>
            <w:noWrap w:val="0"/>
            <w:vAlign w:val="center"/>
          </w:tcPr>
          <w:p w14:paraId="7615B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1C8A8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21" w:type="dxa"/>
            <w:noWrap w:val="0"/>
            <w:vAlign w:val="center"/>
          </w:tcPr>
          <w:p w14:paraId="1D7AC32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E04D1F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314BA5A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57E3936B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F1E3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592FB46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098" w:type="dxa"/>
            <w:noWrap w:val="0"/>
            <w:vAlign w:val="center"/>
          </w:tcPr>
          <w:p w14:paraId="6FC8F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707E0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599521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56DAE2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D13F6EE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6C80E379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725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349ABEC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098" w:type="dxa"/>
            <w:noWrap w:val="0"/>
            <w:vAlign w:val="center"/>
          </w:tcPr>
          <w:p w14:paraId="01C39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05EEE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2191458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3934FB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554C934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2601EE18">
            <w:pPr>
              <w:pStyle w:val="2"/>
              <w:shd w:val="clear" w:color="auto" w:fill="auto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7D2E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70855340">
            <w:pPr>
              <w:shd w:val="clear" w:color="auto" w:fill="auto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2098" w:type="dxa"/>
            <w:noWrap w:val="0"/>
            <w:vAlign w:val="center"/>
          </w:tcPr>
          <w:p w14:paraId="41939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33FB5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19F4886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86BF010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AC4F4F7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F2F7923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0016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56D04C41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2098" w:type="dxa"/>
            <w:noWrap w:val="0"/>
            <w:vAlign w:val="center"/>
          </w:tcPr>
          <w:p w14:paraId="2E28A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4D8E3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09EA94D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AEB1FB5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7880EC9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8B9B41B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761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748" w:type="dxa"/>
            <w:noWrap w:val="0"/>
            <w:vAlign w:val="center"/>
          </w:tcPr>
          <w:p w14:paraId="65474FC2">
            <w:pPr>
              <w:shd w:val="clear" w:color="auto" w:fill="auto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2098" w:type="dxa"/>
            <w:noWrap w:val="0"/>
            <w:vAlign w:val="center"/>
          </w:tcPr>
          <w:p w14:paraId="161F093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1D09897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3E4901F2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7F7FF619"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0EBF7161">
            <w:pPr>
              <w:pStyle w:val="2"/>
              <w:shd w:val="clear" w:color="auto" w:fill="auto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14548B0A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2B2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9158" w:type="dxa"/>
            <w:gridSpan w:val="6"/>
            <w:noWrap w:val="0"/>
            <w:vAlign w:val="center"/>
          </w:tcPr>
          <w:p w14:paraId="7BCF1282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投标总报价（人民币大写）：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                 （</w:t>
            </w:r>
            <w:r>
              <w:rPr>
                <w:rFonts w:hint="eastAsia" w:hAnsi="宋体"/>
                <w:color w:val="auto"/>
                <w:sz w:val="24"/>
                <w:highlight w:val="none"/>
                <w:u w:val="single"/>
              </w:rPr>
              <w:t>¥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</w:rPr>
              <w:t xml:space="preserve">                元）</w:t>
            </w:r>
          </w:p>
        </w:tc>
        <w:tc>
          <w:tcPr>
            <w:tcW w:w="958" w:type="dxa"/>
            <w:noWrap w:val="0"/>
            <w:vAlign w:val="center"/>
          </w:tcPr>
          <w:p w14:paraId="7366E7EA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594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9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672A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  <w:t>备注：表内报价内容以元为单位，最多保留小数点后两位。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560C">
            <w:pPr>
              <w:pStyle w:val="2"/>
              <w:shd w:val="clear" w:color="auto" w:fill="auto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0509DC2F">
      <w:pPr>
        <w:shd w:val="clear" w:color="auto" w:fill="auto"/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</w:p>
    <w:p w14:paraId="34BC55B9">
      <w:pPr>
        <w:shd w:val="clear" w:color="auto" w:fill="auto"/>
        <w:kinsoku w:val="0"/>
        <w:spacing w:line="500" w:lineRule="exact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1、本表中的“投标总报价”与“报价表”中的“响应报价”一致,各子项分别报价。</w:t>
      </w:r>
    </w:p>
    <w:p w14:paraId="3B067416">
      <w:pPr>
        <w:pStyle w:val="2"/>
        <w:shd w:val="clear" w:color="auto" w:fill="auto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 xml:space="preserve">  </w:t>
      </w:r>
    </w:p>
    <w:p w14:paraId="3CB2C16B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</w:t>
      </w:r>
    </w:p>
    <w:p w14:paraId="106B2BF2">
      <w:pPr>
        <w:shd w:val="clear" w:color="auto" w:fill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</w:t>
      </w:r>
      <w:r>
        <w:rPr>
          <w:rFonts w:ascii="宋体" w:hAnsi="宋体"/>
          <w:color w:val="auto"/>
          <w:sz w:val="24"/>
          <w:highlight w:val="none"/>
        </w:rPr>
        <w:t>盖章</w:t>
      </w:r>
      <w:r>
        <w:rPr>
          <w:rFonts w:hint="eastAsia"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</w:p>
    <w:p w14:paraId="6A591BEA">
      <w:r>
        <w:rPr>
          <w:rFonts w:hint="eastAsia" w:ascii="宋体" w:hAnsi="宋体"/>
          <w:color w:val="auto"/>
          <w:sz w:val="24"/>
          <w:highlight w:val="none"/>
        </w:rPr>
        <w:t xml:space="preserve">日     期：     年   月   日                     </w:t>
      </w:r>
    </w:p>
    <w:p w14:paraId="045D810F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27050E6B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0B42246C">
      <w:pPr>
        <w:spacing w:line="440" w:lineRule="exact"/>
        <w:ind w:firstLine="1600" w:firstLineChars="500"/>
        <w:rPr>
          <w:rFonts w:hint="eastAsia" w:ascii="宋体" w:hAnsi="宋体" w:eastAsia="宋体" w:cs="宋体"/>
          <w:bCs/>
          <w:sz w:val="32"/>
          <w:szCs w:val="32"/>
          <w:u w:val="none"/>
        </w:rPr>
      </w:pPr>
    </w:p>
    <w:p w14:paraId="47A27057">
      <w:pPr>
        <w:spacing w:before="262" w:line="222" w:lineRule="auto"/>
        <w:ind w:left="3029"/>
        <w:outlineLvl w:val="0"/>
        <w:rPr>
          <w:rFonts w:ascii="黑体" w:hAnsi="黑体" w:eastAsia="黑体" w:cs="黑体"/>
          <w:spacing w:val="-17"/>
          <w:sz w:val="34"/>
          <w:szCs w:val="34"/>
        </w:rPr>
      </w:pPr>
    </w:p>
    <w:p w14:paraId="12427013">
      <w:pPr>
        <w:spacing w:before="262" w:line="222" w:lineRule="auto"/>
        <w:ind w:left="3029"/>
        <w:outlineLvl w:val="0"/>
        <w:rPr>
          <w:rFonts w:ascii="黑体" w:hAnsi="黑体" w:eastAsia="黑体" w:cs="黑体"/>
          <w:spacing w:val="-17"/>
          <w:sz w:val="34"/>
          <w:szCs w:val="34"/>
        </w:rPr>
      </w:pPr>
    </w:p>
    <w:p w14:paraId="00C98FF5">
      <w:pPr>
        <w:spacing w:before="262" w:line="222" w:lineRule="auto"/>
        <w:ind w:left="3029"/>
        <w:outlineLvl w:val="0"/>
        <w:rPr>
          <w:rFonts w:ascii="黑体" w:hAnsi="黑体" w:eastAsia="黑体" w:cs="黑体"/>
          <w:spacing w:val="-17"/>
          <w:sz w:val="34"/>
          <w:szCs w:val="34"/>
        </w:rPr>
      </w:pPr>
    </w:p>
    <w:p w14:paraId="7211AD92">
      <w:pPr>
        <w:spacing w:before="262" w:line="222" w:lineRule="auto"/>
        <w:ind w:left="3029"/>
        <w:outlineLvl w:val="0"/>
        <w:rPr>
          <w:rFonts w:ascii="黑体" w:hAnsi="黑体" w:eastAsia="黑体" w:cs="黑体"/>
          <w:spacing w:val="-17"/>
          <w:sz w:val="34"/>
          <w:szCs w:val="34"/>
        </w:rPr>
      </w:pPr>
    </w:p>
    <w:p w14:paraId="69A4450A">
      <w:pPr>
        <w:spacing w:before="262" w:line="222" w:lineRule="auto"/>
        <w:ind w:left="3029"/>
        <w:outlineLvl w:val="0"/>
        <w:rPr>
          <w:rFonts w:ascii="黑体" w:hAnsi="黑体" w:eastAsia="黑体" w:cs="黑体"/>
          <w:spacing w:val="-17"/>
          <w:sz w:val="34"/>
          <w:szCs w:val="34"/>
        </w:rPr>
      </w:pPr>
    </w:p>
    <w:p w14:paraId="40B472D9">
      <w:pPr>
        <w:spacing w:before="262" w:line="222" w:lineRule="auto"/>
        <w:ind w:left="302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17"/>
          <w:sz w:val="34"/>
          <w:szCs w:val="34"/>
        </w:rPr>
        <w:t>产品技术参数表</w:t>
      </w:r>
    </w:p>
    <w:p w14:paraId="03E0939A">
      <w:pPr>
        <w:spacing w:line="350" w:lineRule="auto"/>
        <w:rPr>
          <w:rFonts w:ascii="Arial"/>
          <w:sz w:val="21"/>
        </w:rPr>
      </w:pPr>
    </w:p>
    <w:p w14:paraId="4BF078C6">
      <w:pPr>
        <w:spacing w:before="94" w:line="222" w:lineRule="auto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-12"/>
          <w:sz w:val="29"/>
          <w:szCs w:val="29"/>
        </w:rPr>
        <w:t>采购项目名称：{请填写采购项目名称}</w:t>
      </w:r>
    </w:p>
    <w:p w14:paraId="6FF814F8">
      <w:pPr>
        <w:spacing w:line="374" w:lineRule="auto"/>
        <w:rPr>
          <w:rFonts w:ascii="Arial"/>
          <w:sz w:val="21"/>
        </w:rPr>
      </w:pPr>
    </w:p>
    <w:p w14:paraId="281EC478">
      <w:pPr>
        <w:spacing w:before="94" w:line="221" w:lineRule="auto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-12"/>
          <w:sz w:val="29"/>
          <w:szCs w:val="29"/>
        </w:rPr>
        <w:t>采购项目编号：{请填写采购项目编号}</w:t>
      </w:r>
    </w:p>
    <w:p w14:paraId="2592E1E4">
      <w:pPr>
        <w:spacing w:line="389" w:lineRule="auto"/>
        <w:rPr>
          <w:rFonts w:ascii="Arial"/>
          <w:sz w:val="21"/>
        </w:rPr>
      </w:pPr>
    </w:p>
    <w:p w14:paraId="426EAD9D">
      <w:pPr>
        <w:spacing w:before="91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采购包号：{请填写采购包编号}</w:t>
      </w:r>
    </w:p>
    <w:p w14:paraId="4CBE75F1">
      <w:pPr>
        <w:spacing w:before="59"/>
      </w:pPr>
    </w:p>
    <w:tbl>
      <w:tblPr>
        <w:tblStyle w:val="5"/>
        <w:tblW w:w="7849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2307"/>
        <w:gridCol w:w="2087"/>
        <w:gridCol w:w="2641"/>
      </w:tblGrid>
      <w:tr w14:paraId="43348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814" w:type="dxa"/>
            <w:vAlign w:val="top"/>
          </w:tcPr>
          <w:p w14:paraId="5BBC6D64">
            <w:pPr>
              <w:spacing w:before="238" w:line="221" w:lineRule="auto"/>
              <w:ind w:left="11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序号</w:t>
            </w:r>
          </w:p>
        </w:tc>
        <w:tc>
          <w:tcPr>
            <w:tcW w:w="2307" w:type="dxa"/>
            <w:vAlign w:val="top"/>
          </w:tcPr>
          <w:p w14:paraId="5C25C96B">
            <w:pPr>
              <w:spacing w:before="237" w:line="220" w:lineRule="auto"/>
              <w:ind w:left="9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标的名称</w:t>
            </w:r>
          </w:p>
        </w:tc>
        <w:tc>
          <w:tcPr>
            <w:tcW w:w="2087" w:type="dxa"/>
            <w:vAlign w:val="top"/>
          </w:tcPr>
          <w:p w14:paraId="67C050B0">
            <w:pPr>
              <w:spacing w:before="237" w:line="219" w:lineRule="auto"/>
              <w:ind w:left="10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谈判文件要求</w:t>
            </w:r>
          </w:p>
        </w:tc>
        <w:tc>
          <w:tcPr>
            <w:tcW w:w="2641" w:type="dxa"/>
            <w:vAlign w:val="top"/>
          </w:tcPr>
          <w:p w14:paraId="1D30608F">
            <w:pPr>
              <w:spacing w:before="237" w:line="219" w:lineRule="auto"/>
              <w:ind w:left="107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响应产品技术参数</w:t>
            </w:r>
          </w:p>
        </w:tc>
      </w:tr>
      <w:tr w14:paraId="3D6EF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814" w:type="dxa"/>
            <w:vAlign w:val="top"/>
          </w:tcPr>
          <w:p w14:paraId="6963CB3C">
            <w:pPr>
              <w:pStyle w:val="6"/>
            </w:pPr>
          </w:p>
        </w:tc>
        <w:tc>
          <w:tcPr>
            <w:tcW w:w="2307" w:type="dxa"/>
            <w:vAlign w:val="top"/>
          </w:tcPr>
          <w:p w14:paraId="41575B12">
            <w:pPr>
              <w:pStyle w:val="6"/>
            </w:pPr>
          </w:p>
        </w:tc>
        <w:tc>
          <w:tcPr>
            <w:tcW w:w="2087" w:type="dxa"/>
            <w:vAlign w:val="top"/>
          </w:tcPr>
          <w:p w14:paraId="31E2711F">
            <w:pPr>
              <w:pStyle w:val="6"/>
            </w:pPr>
          </w:p>
        </w:tc>
        <w:tc>
          <w:tcPr>
            <w:tcW w:w="2641" w:type="dxa"/>
            <w:vAlign w:val="top"/>
          </w:tcPr>
          <w:p w14:paraId="19C6BF06">
            <w:pPr>
              <w:pStyle w:val="6"/>
            </w:pPr>
          </w:p>
        </w:tc>
      </w:tr>
      <w:tr w14:paraId="28428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14" w:type="dxa"/>
            <w:vAlign w:val="top"/>
          </w:tcPr>
          <w:p w14:paraId="088FFAF3">
            <w:pPr>
              <w:pStyle w:val="6"/>
            </w:pPr>
          </w:p>
        </w:tc>
        <w:tc>
          <w:tcPr>
            <w:tcW w:w="2307" w:type="dxa"/>
            <w:vAlign w:val="top"/>
          </w:tcPr>
          <w:p w14:paraId="5AE54E10">
            <w:pPr>
              <w:pStyle w:val="6"/>
            </w:pPr>
          </w:p>
        </w:tc>
        <w:tc>
          <w:tcPr>
            <w:tcW w:w="2087" w:type="dxa"/>
            <w:vAlign w:val="top"/>
          </w:tcPr>
          <w:p w14:paraId="17F0AFAF">
            <w:pPr>
              <w:pStyle w:val="6"/>
            </w:pPr>
          </w:p>
        </w:tc>
        <w:tc>
          <w:tcPr>
            <w:tcW w:w="2641" w:type="dxa"/>
            <w:vAlign w:val="top"/>
          </w:tcPr>
          <w:p w14:paraId="2F2BF47B">
            <w:pPr>
              <w:pStyle w:val="6"/>
            </w:pPr>
          </w:p>
        </w:tc>
      </w:tr>
      <w:tr w14:paraId="09491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14" w:type="dxa"/>
            <w:vAlign w:val="top"/>
          </w:tcPr>
          <w:p w14:paraId="1F336B44">
            <w:pPr>
              <w:pStyle w:val="6"/>
            </w:pPr>
          </w:p>
        </w:tc>
        <w:tc>
          <w:tcPr>
            <w:tcW w:w="2307" w:type="dxa"/>
            <w:vAlign w:val="top"/>
          </w:tcPr>
          <w:p w14:paraId="29ED2998">
            <w:pPr>
              <w:pStyle w:val="6"/>
            </w:pPr>
          </w:p>
        </w:tc>
        <w:tc>
          <w:tcPr>
            <w:tcW w:w="2087" w:type="dxa"/>
            <w:vAlign w:val="top"/>
          </w:tcPr>
          <w:p w14:paraId="1937E4C1">
            <w:pPr>
              <w:pStyle w:val="6"/>
            </w:pPr>
          </w:p>
        </w:tc>
        <w:tc>
          <w:tcPr>
            <w:tcW w:w="2641" w:type="dxa"/>
            <w:vAlign w:val="top"/>
          </w:tcPr>
          <w:p w14:paraId="64696556">
            <w:pPr>
              <w:pStyle w:val="6"/>
            </w:pPr>
          </w:p>
        </w:tc>
      </w:tr>
      <w:tr w14:paraId="7E18C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14" w:type="dxa"/>
            <w:vAlign w:val="top"/>
          </w:tcPr>
          <w:p w14:paraId="36C2614D">
            <w:pPr>
              <w:pStyle w:val="6"/>
            </w:pPr>
          </w:p>
        </w:tc>
        <w:tc>
          <w:tcPr>
            <w:tcW w:w="2307" w:type="dxa"/>
            <w:vAlign w:val="top"/>
          </w:tcPr>
          <w:p w14:paraId="44296141">
            <w:pPr>
              <w:pStyle w:val="6"/>
            </w:pPr>
          </w:p>
        </w:tc>
        <w:tc>
          <w:tcPr>
            <w:tcW w:w="2087" w:type="dxa"/>
            <w:vAlign w:val="top"/>
          </w:tcPr>
          <w:p w14:paraId="7DCFF55A">
            <w:pPr>
              <w:pStyle w:val="6"/>
            </w:pPr>
          </w:p>
        </w:tc>
        <w:tc>
          <w:tcPr>
            <w:tcW w:w="2641" w:type="dxa"/>
            <w:vAlign w:val="top"/>
          </w:tcPr>
          <w:p w14:paraId="633E3FE6">
            <w:pPr>
              <w:pStyle w:val="6"/>
            </w:pPr>
          </w:p>
        </w:tc>
      </w:tr>
      <w:tr w14:paraId="67493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14" w:type="dxa"/>
            <w:vAlign w:val="top"/>
          </w:tcPr>
          <w:p w14:paraId="6FC8D414">
            <w:pPr>
              <w:pStyle w:val="6"/>
            </w:pPr>
          </w:p>
        </w:tc>
        <w:tc>
          <w:tcPr>
            <w:tcW w:w="2307" w:type="dxa"/>
            <w:vAlign w:val="top"/>
          </w:tcPr>
          <w:p w14:paraId="6AF483FF">
            <w:pPr>
              <w:pStyle w:val="6"/>
            </w:pPr>
          </w:p>
        </w:tc>
        <w:tc>
          <w:tcPr>
            <w:tcW w:w="2087" w:type="dxa"/>
            <w:vAlign w:val="top"/>
          </w:tcPr>
          <w:p w14:paraId="0B54C08C">
            <w:pPr>
              <w:pStyle w:val="6"/>
            </w:pPr>
          </w:p>
        </w:tc>
        <w:tc>
          <w:tcPr>
            <w:tcW w:w="2641" w:type="dxa"/>
            <w:vAlign w:val="top"/>
          </w:tcPr>
          <w:p w14:paraId="0548B6BC">
            <w:pPr>
              <w:pStyle w:val="6"/>
            </w:pPr>
          </w:p>
        </w:tc>
      </w:tr>
      <w:tr w14:paraId="013FA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14" w:type="dxa"/>
            <w:vAlign w:val="top"/>
          </w:tcPr>
          <w:p w14:paraId="44608943">
            <w:pPr>
              <w:pStyle w:val="6"/>
            </w:pPr>
          </w:p>
        </w:tc>
        <w:tc>
          <w:tcPr>
            <w:tcW w:w="2307" w:type="dxa"/>
            <w:vAlign w:val="top"/>
          </w:tcPr>
          <w:p w14:paraId="231D938A">
            <w:pPr>
              <w:pStyle w:val="6"/>
            </w:pPr>
          </w:p>
        </w:tc>
        <w:tc>
          <w:tcPr>
            <w:tcW w:w="2087" w:type="dxa"/>
            <w:vAlign w:val="top"/>
          </w:tcPr>
          <w:p w14:paraId="203517E6">
            <w:pPr>
              <w:pStyle w:val="6"/>
            </w:pPr>
          </w:p>
        </w:tc>
        <w:tc>
          <w:tcPr>
            <w:tcW w:w="2641" w:type="dxa"/>
            <w:vAlign w:val="top"/>
          </w:tcPr>
          <w:p w14:paraId="12FBB1DA">
            <w:pPr>
              <w:pStyle w:val="6"/>
            </w:pPr>
          </w:p>
        </w:tc>
      </w:tr>
      <w:tr w14:paraId="47008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814" w:type="dxa"/>
            <w:vAlign w:val="top"/>
          </w:tcPr>
          <w:p w14:paraId="64E94056">
            <w:pPr>
              <w:pStyle w:val="6"/>
            </w:pPr>
          </w:p>
        </w:tc>
        <w:tc>
          <w:tcPr>
            <w:tcW w:w="2307" w:type="dxa"/>
            <w:vAlign w:val="top"/>
          </w:tcPr>
          <w:p w14:paraId="5C3F3FB4">
            <w:pPr>
              <w:pStyle w:val="6"/>
            </w:pPr>
          </w:p>
        </w:tc>
        <w:tc>
          <w:tcPr>
            <w:tcW w:w="2087" w:type="dxa"/>
            <w:vAlign w:val="top"/>
          </w:tcPr>
          <w:p w14:paraId="5BF41B43">
            <w:pPr>
              <w:pStyle w:val="6"/>
            </w:pPr>
          </w:p>
        </w:tc>
        <w:tc>
          <w:tcPr>
            <w:tcW w:w="2641" w:type="dxa"/>
            <w:vAlign w:val="top"/>
          </w:tcPr>
          <w:p w14:paraId="1841813C">
            <w:pPr>
              <w:pStyle w:val="6"/>
            </w:pPr>
          </w:p>
        </w:tc>
      </w:tr>
    </w:tbl>
    <w:p w14:paraId="6CA7C350">
      <w:pPr>
        <w:spacing w:before="174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注：1.以上表格格式行、列可增减。</w:t>
      </w:r>
    </w:p>
    <w:p w14:paraId="7DBCAD29">
      <w:pPr>
        <w:spacing w:line="369" w:lineRule="auto"/>
        <w:rPr>
          <w:rFonts w:ascii="Arial"/>
          <w:sz w:val="21"/>
        </w:rPr>
      </w:pPr>
    </w:p>
    <w:p w14:paraId="43F5D539">
      <w:pPr>
        <w:spacing w:before="91" w:line="213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2.供应商根据采购项目的全部技术参数逐条填写此表，并按谈判文</w:t>
      </w:r>
    </w:p>
    <w:p w14:paraId="43CF4B12">
      <w:pPr>
        <w:spacing w:line="267" w:lineRule="auto"/>
        <w:rPr>
          <w:rFonts w:ascii="Arial"/>
          <w:sz w:val="21"/>
        </w:rPr>
      </w:pPr>
    </w:p>
    <w:p w14:paraId="775F1522">
      <w:pPr>
        <w:spacing w:line="267" w:lineRule="auto"/>
        <w:rPr>
          <w:rFonts w:ascii="Arial"/>
          <w:sz w:val="21"/>
        </w:rPr>
      </w:pPr>
    </w:p>
    <w:p w14:paraId="7418B62C">
      <w:pPr>
        <w:spacing w:before="92" w:line="221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件要求提供相应的证明材料。</w:t>
      </w:r>
    </w:p>
    <w:p w14:paraId="3271F691">
      <w:pPr>
        <w:spacing w:line="393" w:lineRule="auto"/>
        <w:rPr>
          <w:rFonts w:ascii="Arial"/>
          <w:sz w:val="21"/>
        </w:rPr>
      </w:pPr>
    </w:p>
    <w:p w14:paraId="32E478C9">
      <w:pPr>
        <w:spacing w:before="92" w:line="397" w:lineRule="auto"/>
        <w:ind w:right="3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3.供应商需把响应产品的制造商家、规格型号、数量进行在此表中</w:t>
      </w:r>
      <w:r>
        <w:rPr>
          <w:rFonts w:ascii="黑体" w:hAnsi="黑体" w:eastAsia="黑体" w:cs="黑体"/>
          <w:spacing w:val="2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明确响应，否则视为未实质性响应本项目。</w:t>
      </w:r>
    </w:p>
    <w:sectPr>
      <w:pgSz w:w="11900" w:h="16840"/>
      <w:pgMar w:top="1431" w:right="1785" w:bottom="0" w:left="17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1C5E3E"/>
    <w:rsid w:val="63900B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349</Words>
  <Characters>352</Characters>
  <TotalTime>1</TotalTime>
  <ScaleCrop>false</ScaleCrop>
  <LinksUpToDate>false</LinksUpToDate>
  <CharactersWithSpaces>594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2026-05-15T18:30:00Z</dcterms:created>
  <dc:creator>Administrator</dc:creator>
  <cp:lastModifiedBy>阿离</cp:lastModifiedBy>
  <dcterms:modified xsi:type="dcterms:W3CDTF">2026-05-18T09:08:17Z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2026-05-15T18:30:34Z</vt:filetime>
  </property>
  <property fmtid="{D5CDD505-2E9C-101B-9397-08002B2CF9AE}" pid="4" name="UsrData">
    <vt:lpwstr>6a06f5c89aafeb0020076eacwl</vt:lpwstr>
  </property>
  <property fmtid="{D5CDD505-2E9C-101B-9397-08002B2CF9AE}" pid="5" name="KSOTemplateDocerSaveRecord">
    <vt:lpwstr>eyJoZGlkIjoiODIyODk2ZjkzMmUxNGJlMDY5YzA0YzNkY2U5ZDBhY2MiLCJ1c2VySWQiOiIzNzQ0NjI3MDAifQ==</vt:lpwstr>
  </property>
  <property fmtid="{D5CDD505-2E9C-101B-9397-08002B2CF9AE}" pid="6" name="KSOProductBuildVer">
    <vt:lpwstr>2052-12.1.0.25225</vt:lpwstr>
  </property>
  <property fmtid="{D5CDD505-2E9C-101B-9397-08002B2CF9AE}" pid="7" name="ICV">
    <vt:lpwstr>D9169558C6AF49709CF35C1480182573_12</vt:lpwstr>
  </property>
</Properties>
</file>