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西安市红会医院配置便携式肺功能测量仪，动态心电记录仪设备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cs="宋体"/>
          <w:b w:val="0"/>
          <w:bCs w:val="0"/>
          <w:sz w:val="21"/>
          <w:szCs w:val="21"/>
          <w:shd w:val="clear" w:color="auto" w:fill="FFFFFF"/>
          <w:lang w:eastAsia="zh-CN"/>
        </w:rPr>
        <w:t>西安市红会医院配置便携式肺功能测量仪，动态心电记录仪设备</w:t>
      </w:r>
      <w:r>
        <w:rPr>
          <w:rStyle w:val="10"/>
          <w:rFonts w:hint="eastAsia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采购项目</w:t>
      </w:r>
      <w:bookmarkStart w:id="0" w:name="_GoBack"/>
      <w:bookmarkEnd w:id="0"/>
      <w:r>
        <w:rPr>
          <w:rStyle w:val="10"/>
          <w:rFonts w:hint="eastAsia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拟采购便携式肺功能测量仪2台</w:t>
      </w: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，</w:t>
      </w:r>
      <w:r>
        <w:rPr>
          <w:rStyle w:val="10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十二导</w:t>
      </w:r>
      <w:r>
        <w:rPr>
          <w:rStyle w:val="10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eastAsia="zh-CN"/>
        </w:rPr>
        <w:t>动态心电记录仪</w:t>
      </w:r>
      <w:r>
        <w:rPr>
          <w:rStyle w:val="10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5台，三导动态心电记录仪15台</w:t>
      </w:r>
      <w:r>
        <w:rPr>
          <w:rStyle w:val="10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eastAsia="zh-CN"/>
        </w:rPr>
        <w:t>，</w:t>
      </w:r>
      <w:r>
        <w:rPr>
          <w:rStyle w:val="10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最高限价599000.00元。</w:t>
      </w: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具体内容详见采购文件</w:t>
      </w:r>
    </w:p>
    <w:p w14:paraId="31EBBE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FA169A"/>
    <w:rsid w:val="31D00F6D"/>
    <w:rsid w:val="3A21238A"/>
    <w:rsid w:val="3AB54311"/>
    <w:rsid w:val="3F4E06EB"/>
    <w:rsid w:val="46A460B4"/>
    <w:rsid w:val="49E57DC2"/>
    <w:rsid w:val="4E30695E"/>
    <w:rsid w:val="4F645E91"/>
    <w:rsid w:val="52254D14"/>
    <w:rsid w:val="59322D8C"/>
    <w:rsid w:val="5D192F00"/>
    <w:rsid w:val="60456A8F"/>
    <w:rsid w:val="60FA576A"/>
    <w:rsid w:val="66E02384"/>
    <w:rsid w:val="6E253B5B"/>
    <w:rsid w:val="785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130</Characters>
  <Lines>0</Lines>
  <Paragraphs>0</Paragraphs>
  <TotalTime>1</TotalTime>
  <ScaleCrop>false</ScaleCrop>
  <LinksUpToDate>false</LinksUpToDate>
  <CharactersWithSpaces>130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2026-05-18T07:23:41Z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