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273C4B"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1、</w:t>
      </w:r>
      <w:r>
        <w:rPr>
          <w:rFonts w:hint="eastAsia"/>
        </w:rPr>
        <w:t>主要标的分项报价表</w:t>
      </w:r>
      <w:r>
        <w:rPr>
          <w:rFonts w:hint="eastAsia"/>
          <w:lang w:val="en-US" w:eastAsia="zh-CN"/>
        </w:rPr>
        <w:t xml:space="preserve">                                                                                                      </w:t>
      </w:r>
    </w:p>
    <w:p w14:paraId="69961E02">
      <w:pPr>
        <w:numPr>
          <w:ilvl w:val="0"/>
          <w:numId w:val="0"/>
        </w:numPr>
        <w:jc w:val="right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 单位：元</w:t>
      </w:r>
    </w:p>
    <w:tbl>
      <w:tblPr>
        <w:tblStyle w:val="3"/>
        <w:tblW w:w="141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2"/>
        <w:gridCol w:w="3366"/>
        <w:gridCol w:w="2024"/>
        <w:gridCol w:w="2024"/>
        <w:gridCol w:w="2024"/>
        <w:gridCol w:w="2024"/>
        <w:gridCol w:w="2024"/>
      </w:tblGrid>
      <w:tr w14:paraId="57C0F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7" w:hRule="atLeast"/>
        </w:trPr>
        <w:tc>
          <w:tcPr>
            <w:tcW w:w="682" w:type="dxa"/>
            <w:vAlign w:val="center"/>
          </w:tcPr>
          <w:p w14:paraId="27E1D1C5">
            <w:pPr>
              <w:widowControl/>
              <w:jc w:val="center"/>
              <w:textAlignment w:val="center"/>
              <w:rPr>
                <w:rFonts w:hint="eastAsia"/>
                <w:vertAlign w:val="baseline"/>
              </w:rPr>
            </w:pPr>
            <w:r>
              <w:rPr>
                <w:rFonts w:ascii="Arial" w:hAnsi="Arial" w:cs="Arial"/>
                <w:kern w:val="0"/>
                <w:szCs w:val="21"/>
              </w:rPr>
              <w:t>序号</w:t>
            </w:r>
          </w:p>
        </w:tc>
        <w:tc>
          <w:tcPr>
            <w:tcW w:w="3366" w:type="dxa"/>
            <w:vAlign w:val="center"/>
          </w:tcPr>
          <w:p w14:paraId="4B58332C">
            <w:pPr>
              <w:widowControl/>
              <w:jc w:val="center"/>
              <w:textAlignment w:val="center"/>
              <w:rPr>
                <w:rFonts w:hint="eastAsia"/>
                <w:vertAlign w:val="baseline"/>
              </w:rPr>
            </w:pPr>
            <w:r>
              <w:rPr>
                <w:rFonts w:ascii="Arial" w:hAnsi="Arial" w:cs="Arial"/>
                <w:kern w:val="0"/>
                <w:szCs w:val="21"/>
              </w:rPr>
              <w:t>产品</w:t>
            </w:r>
          </w:p>
        </w:tc>
        <w:tc>
          <w:tcPr>
            <w:tcW w:w="2024" w:type="dxa"/>
            <w:vAlign w:val="center"/>
          </w:tcPr>
          <w:p w14:paraId="6425C0AA">
            <w:pPr>
              <w:widowControl/>
              <w:jc w:val="center"/>
              <w:textAlignment w:val="center"/>
              <w:rPr>
                <w:rFonts w:hint="eastAsia"/>
                <w:vertAlign w:val="baseline"/>
              </w:rPr>
            </w:pPr>
            <w:r>
              <w:rPr>
                <w:rFonts w:ascii="Arial" w:hAnsi="Arial" w:cs="Arial"/>
                <w:kern w:val="0"/>
                <w:szCs w:val="21"/>
              </w:rPr>
              <w:t>规格/型号</w:t>
            </w:r>
          </w:p>
        </w:tc>
        <w:tc>
          <w:tcPr>
            <w:tcW w:w="2024" w:type="dxa"/>
            <w:vAlign w:val="center"/>
          </w:tcPr>
          <w:p w14:paraId="7EC3D596">
            <w:pPr>
              <w:widowControl/>
              <w:jc w:val="center"/>
              <w:textAlignment w:val="center"/>
              <w:rPr>
                <w:rFonts w:hint="eastAsia"/>
                <w:vertAlign w:val="baseline"/>
              </w:rPr>
            </w:pPr>
            <w:r>
              <w:rPr>
                <w:rFonts w:ascii="Arial" w:hAnsi="Arial" w:cs="Arial"/>
                <w:kern w:val="0"/>
                <w:szCs w:val="21"/>
              </w:rPr>
              <w:t>品牌</w:t>
            </w:r>
          </w:p>
        </w:tc>
        <w:tc>
          <w:tcPr>
            <w:tcW w:w="2024" w:type="dxa"/>
            <w:vAlign w:val="center"/>
          </w:tcPr>
          <w:p w14:paraId="2E7FF66F">
            <w:pPr>
              <w:widowControl/>
              <w:jc w:val="center"/>
              <w:textAlignment w:val="center"/>
              <w:rPr>
                <w:rFonts w:hint="eastAsia"/>
                <w:vertAlign w:val="baseline"/>
              </w:rPr>
            </w:pPr>
            <w:r>
              <w:rPr>
                <w:rFonts w:ascii="Arial" w:hAnsi="Arial" w:cs="Arial"/>
                <w:kern w:val="0"/>
                <w:szCs w:val="21"/>
              </w:rPr>
              <w:t>生产商</w:t>
            </w:r>
          </w:p>
        </w:tc>
        <w:tc>
          <w:tcPr>
            <w:tcW w:w="2024" w:type="dxa"/>
            <w:vAlign w:val="center"/>
          </w:tcPr>
          <w:p w14:paraId="2588FFD0">
            <w:pPr>
              <w:widowControl/>
              <w:jc w:val="center"/>
              <w:textAlignment w:val="center"/>
              <w:rPr>
                <w:rFonts w:hint="eastAsia"/>
                <w:vertAlign w:val="baseline"/>
              </w:rPr>
            </w:pPr>
            <w:r>
              <w:rPr>
                <w:rFonts w:ascii="Arial" w:hAnsi="Arial" w:cs="Arial"/>
                <w:kern w:val="0"/>
                <w:szCs w:val="21"/>
              </w:rPr>
              <w:t>单位</w:t>
            </w:r>
          </w:p>
        </w:tc>
        <w:tc>
          <w:tcPr>
            <w:tcW w:w="2024" w:type="dxa"/>
            <w:vAlign w:val="center"/>
          </w:tcPr>
          <w:p w14:paraId="0A4F0AE2">
            <w:pPr>
              <w:widowControl/>
              <w:jc w:val="center"/>
              <w:textAlignment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单价（元）</w:t>
            </w:r>
          </w:p>
        </w:tc>
      </w:tr>
      <w:tr w14:paraId="6732AF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682" w:type="dxa"/>
            <w:vAlign w:val="center"/>
          </w:tcPr>
          <w:p w14:paraId="3ADF2E6C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366" w:type="dxa"/>
            <w:vAlign w:val="center"/>
          </w:tcPr>
          <w:p w14:paraId="31111ED8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桶装水（</w:t>
            </w:r>
            <w:r>
              <w:rPr>
                <w:rFonts w:hint="eastAsia"/>
                <w:vertAlign w:val="baseline"/>
                <w:lang w:val="en-US" w:eastAsia="zh-CN"/>
              </w:rPr>
              <w:t>本项目核心产品</w:t>
            </w:r>
            <w:r>
              <w:rPr>
                <w:rFonts w:hint="eastAsia"/>
                <w:vertAlign w:val="baseline"/>
                <w:lang w:eastAsia="zh-CN"/>
              </w:rPr>
              <w:t>）</w:t>
            </w:r>
          </w:p>
        </w:tc>
        <w:tc>
          <w:tcPr>
            <w:tcW w:w="2024" w:type="dxa"/>
            <w:vAlign w:val="center"/>
          </w:tcPr>
          <w:p w14:paraId="49DBAC20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18.9 L/桶</w:t>
            </w:r>
          </w:p>
        </w:tc>
        <w:tc>
          <w:tcPr>
            <w:tcW w:w="2024" w:type="dxa"/>
            <w:vAlign w:val="center"/>
          </w:tcPr>
          <w:p w14:paraId="748B5F5F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仲山龙泉</w:t>
            </w:r>
          </w:p>
        </w:tc>
        <w:tc>
          <w:tcPr>
            <w:tcW w:w="2024" w:type="dxa"/>
            <w:vAlign w:val="center"/>
          </w:tcPr>
          <w:p w14:paraId="2370259F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陕西仲山龙泉饮品有限公司</w:t>
            </w:r>
          </w:p>
        </w:tc>
        <w:tc>
          <w:tcPr>
            <w:tcW w:w="2024" w:type="dxa"/>
            <w:vAlign w:val="center"/>
          </w:tcPr>
          <w:p w14:paraId="7D9006CD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桶</w:t>
            </w:r>
          </w:p>
        </w:tc>
        <w:tc>
          <w:tcPr>
            <w:tcW w:w="2024" w:type="dxa"/>
            <w:vAlign w:val="center"/>
          </w:tcPr>
          <w:p w14:paraId="0DAD0373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单价：14.90</w:t>
            </w:r>
          </w:p>
        </w:tc>
      </w:tr>
      <w:tr w14:paraId="42F164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6072" w:type="dxa"/>
            <w:gridSpan w:val="3"/>
            <w:vAlign w:val="center"/>
          </w:tcPr>
          <w:p w14:paraId="75E78135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总计</w:t>
            </w:r>
          </w:p>
        </w:tc>
        <w:tc>
          <w:tcPr>
            <w:tcW w:w="8096" w:type="dxa"/>
            <w:gridSpan w:val="4"/>
            <w:vAlign w:val="center"/>
          </w:tcPr>
          <w:p w14:paraId="46C12E5B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</w:rPr>
              <w:t>￥</w:t>
            </w: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390,000.00</w:t>
            </w:r>
            <w:r>
              <w:rPr>
                <w:rFonts w:hint="eastAsia"/>
                <w:vertAlign w:val="baseline"/>
                <w:lang w:val="en-US" w:eastAsia="zh-CN"/>
              </w:rPr>
              <w:t>元</w:t>
            </w:r>
          </w:p>
        </w:tc>
      </w:tr>
    </w:tbl>
    <w:p w14:paraId="709D99EA"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服务期：自合同签订之日起一年。</w:t>
      </w:r>
    </w:p>
    <w:p w14:paraId="20C76625"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本项目按需采购，年使用最高金额不超年预算。或一年内使用完项目预算金额，合同自动终止。本项目采购预算金额全部用于购买水票。</w:t>
      </w:r>
    </w:p>
    <w:p w14:paraId="7A473CE0">
      <w:pPr>
        <w:numPr>
          <w:ilvl w:val="0"/>
          <w:numId w:val="1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交货/服务地点：采购人指定地点。</w:t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C3287C5"/>
    <w:multiLevelType w:val="singleLevel"/>
    <w:tmpl w:val="5C3287C5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766C2F"/>
    <w:rsid w:val="02DB65A7"/>
    <w:rsid w:val="16450435"/>
    <w:rsid w:val="323B5F7B"/>
    <w:rsid w:val="38F52BA4"/>
    <w:rsid w:val="3F766C2F"/>
    <w:rsid w:val="479E223A"/>
    <w:rsid w:val="4E720846"/>
    <w:rsid w:val="5E117D3F"/>
    <w:rsid w:val="76941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潮州市直及下属单位</Company>
  <Pages>1</Pages>
  <Words>304</Words>
  <Characters>342</Characters>
  <Lines>0</Lines>
  <Paragraphs>0</Paragraphs>
  <TotalTime>1</TotalTime>
  <ScaleCrop>false</ScaleCrop>
  <LinksUpToDate>false</LinksUpToDate>
  <CharactersWithSpaces>448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2026-09-14T01:52:00Z</dcterms:created>
  <dc:creator>WPS_1646190872</dc:creator>
  <cp:lastModifiedBy>潘乐</cp:lastModifiedBy>
  <dcterms:modified xsi:type="dcterms:W3CDTF">2026-10-26T03:48:01Z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E3862FF051314420A59C88570AADBAA2_11</vt:lpwstr>
  </property>
  <property fmtid="{D5CDD505-2E9C-101B-9397-08002B2CF9AE}" pid="4" name="KSOTemplateDocerSaveRecord">
    <vt:lpwstr>eyJoZGlkIjoiZmYxODAxNGIyZjg3ZWUxZjA2Yzk5MjYwMThlMjY3MjIiLCJ1c2VySWQiOiIxNDYyMTI5MzQyIn0=</vt:lpwstr>
  </property>
</Properties>
</file>