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B786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jc w:val="center"/>
        <w:textAlignment w:val="auto"/>
        <w:rPr>
          <w:rFonts w:hint="eastAsia" w:ascii="新宋体" w:hAnsi="新宋体" w:eastAsia="新宋体" w:cs="新宋体"/>
          <w:b/>
          <w:bCs/>
          <w:sz w:val="32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z w:val="32"/>
          <w:szCs w:val="32"/>
          <w:lang w:val="en-US" w:eastAsia="zh-CN"/>
        </w:rPr>
        <w:t>陕西铜川工业技师学院男生宿舍楼修缮改造项目</w:t>
      </w:r>
    </w:p>
    <w:p w14:paraId="25B807D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jc w:val="center"/>
        <w:textAlignment w:val="auto"/>
        <w:rPr>
          <w:rFonts w:hint="eastAsia" w:ascii="新宋体" w:hAnsi="新宋体" w:eastAsia="新宋体" w:cs="新宋体"/>
          <w:b/>
          <w:bCs/>
          <w:sz w:val="32"/>
          <w:szCs w:val="32"/>
        </w:rPr>
      </w:pPr>
      <w:r>
        <w:rPr>
          <w:rFonts w:hint="eastAsia" w:ascii="新宋体" w:hAnsi="新宋体" w:eastAsia="新宋体" w:cs="新宋体"/>
          <w:b/>
          <w:bCs/>
          <w:sz w:val="32"/>
          <w:szCs w:val="32"/>
          <w:lang w:val="en-US" w:eastAsia="zh-CN"/>
        </w:rPr>
        <w:t>(1号公寓、4号公寓)-工程量清单</w:t>
      </w:r>
      <w:r>
        <w:rPr>
          <w:rFonts w:hint="eastAsia" w:ascii="新宋体" w:hAnsi="新宋体" w:eastAsia="新宋体" w:cs="新宋体"/>
          <w:b/>
          <w:bCs/>
          <w:sz w:val="32"/>
          <w:szCs w:val="32"/>
        </w:rPr>
        <w:t>编制说明</w:t>
      </w:r>
    </w:p>
    <w:p w14:paraId="6305A0B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jc w:val="both"/>
        <w:textAlignment w:val="auto"/>
        <w:rPr>
          <w:rFonts w:hint="eastAsia" w:ascii="新宋体" w:hAnsi="新宋体" w:eastAsia="新宋体" w:cs="新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z w:val="24"/>
          <w:szCs w:val="24"/>
          <w:highlight w:val="none"/>
          <w:lang w:val="en-US" w:eastAsia="zh-CN"/>
        </w:rPr>
        <w:t>一、工程概况：</w:t>
      </w:r>
    </w:p>
    <w:p w14:paraId="37D6059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  <w:t>1、 工程名称：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陕西铜川工业技师学院男生宿舍楼修缮改造项目(1号公寓、4号公寓)</w:t>
      </w:r>
    </w:p>
    <w:p w14:paraId="0BD5CAD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jc w:val="both"/>
        <w:textAlignment w:val="auto"/>
        <w:rPr>
          <w:rFonts w:hint="default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  <w:t>2、 建设地点：</w:t>
      </w:r>
      <w:r>
        <w:rPr>
          <w:rFonts w:hint="eastAsia" w:ascii="宋体" w:hAnsi="宋体" w:eastAsia="新宋体" w:cs="Tahoma"/>
          <w:bCs/>
          <w:sz w:val="24"/>
          <w:lang w:val="en-US" w:eastAsia="zh-CN"/>
        </w:rPr>
        <w:t>陕西省铜川市王益区</w:t>
      </w:r>
      <w:bookmarkStart w:id="0" w:name="_GoBack"/>
      <w:bookmarkEnd w:id="0"/>
    </w:p>
    <w:p w14:paraId="2EE1B20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jc w:val="both"/>
        <w:textAlignment w:val="auto"/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  <w:t>3、 工程概况：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陕西铜川工业技师学院男生宿舍楼修缮改造项目(1号公寓、4号公寓)墙面、地面、顶面、给排水、电气等修缮改造项目</w:t>
      </w:r>
      <w:r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  <w:t>。</w:t>
      </w:r>
    </w:p>
    <w:p w14:paraId="312C19F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jc w:val="both"/>
        <w:textAlignment w:val="auto"/>
        <w:rPr>
          <w:rFonts w:hint="eastAsia" w:ascii="新宋体" w:hAnsi="新宋体" w:eastAsia="新宋体" w:cs="新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z w:val="24"/>
          <w:szCs w:val="24"/>
          <w:highlight w:val="none"/>
          <w:lang w:val="en-US" w:eastAsia="zh-CN"/>
        </w:rPr>
        <w:t>二、编制依据：</w:t>
      </w:r>
    </w:p>
    <w:p w14:paraId="24EE508A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jc w:val="both"/>
        <w:textAlignment w:val="auto"/>
        <w:rPr>
          <w:rFonts w:hint="default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  <w:t>1、根据中科科航工程设计有限公司设计的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陕西铜川工业技师学院男生宿舍楼修缮改造项目(1号公寓、4号公寓)图纸计算工程量；</w:t>
      </w:r>
    </w:p>
    <w:p w14:paraId="6B6620D3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jc w:val="both"/>
        <w:textAlignment w:val="auto"/>
        <w:rPr>
          <w:rFonts w:hint="eastAsia"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  <w:t>2、采用现行的标准图集、规范、工艺标准、材料做法；</w:t>
      </w:r>
    </w:p>
    <w:p w14:paraId="5961234F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80" w:lineRule="auto"/>
        <w:ind w:left="240" w:leftChars="0" w:hanging="240" w:hangingChars="100"/>
        <w:jc w:val="both"/>
        <w:textAlignment w:val="auto"/>
        <w:rPr>
          <w:rFonts w:hint="default" w:ascii="新宋体" w:hAnsi="新宋体" w:eastAsia="新宋体" w:cs="新宋体"/>
          <w:sz w:val="24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3、执行《陕西省建设工程工程量清单计价计算标准》(2025)；</w:t>
      </w:r>
    </w:p>
    <w:p w14:paraId="0A424AF1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jc w:val="both"/>
        <w:textAlignment w:val="auto"/>
        <w:rPr>
          <w:rFonts w:hint="eastAsia"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4、</w:t>
      </w:r>
      <w:r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  <w:t>人工费、税金按照陕</w:t>
      </w:r>
      <w:r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  <w:t>建管发（2025）10号《陕西省住房和城乡建设厅关于印发2025陕西建设工程费用规则等计价依据的通知》</w:t>
      </w:r>
      <w:r>
        <w:rPr>
          <w:rFonts w:hint="eastAsia" w:ascii="新宋体" w:hAnsi="新宋体" w:eastAsia="新宋体" w:cs="新宋体"/>
          <w:sz w:val="24"/>
          <w:szCs w:val="24"/>
          <w:highlight w:val="none"/>
          <w:lang w:eastAsia="zh-CN"/>
        </w:rPr>
        <w:t>执行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；</w:t>
      </w:r>
    </w:p>
    <w:p w14:paraId="201AAC0D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jc w:val="both"/>
        <w:textAlignment w:val="auto"/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  <w:t>5、工程量清单计价软件使用“广联达云计价平台GCCP7.0  7.5000.23.3”。</w:t>
      </w:r>
    </w:p>
    <w:p w14:paraId="4DD7945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jc w:val="both"/>
        <w:textAlignment w:val="auto"/>
        <w:rPr>
          <w:rFonts w:hint="eastAsia" w:ascii="新宋体" w:hAnsi="新宋体" w:eastAsia="新宋体" w:cs="新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z w:val="24"/>
          <w:szCs w:val="24"/>
          <w:highlight w:val="none"/>
          <w:lang w:val="en-US" w:eastAsia="zh-CN"/>
        </w:rPr>
        <w:t>三、其他：</w:t>
      </w:r>
    </w:p>
    <w:p w14:paraId="45B5FBB0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jc w:val="both"/>
        <w:textAlignment w:val="auto"/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  <w:t>本工程中1号、4号</w:t>
      </w:r>
      <w:r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  <w:t>学生宿舍楼</w:t>
      </w:r>
      <w:r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  <w:t>新做塑胶地面下地砖地面拆除及水泥砂浆找平为暂估工程量，暂估为除必须拆除地砖部分外塑胶地面面积的30%，结算据实计量；</w:t>
      </w:r>
    </w:p>
    <w:p w14:paraId="3416D0B1">
      <w:pPr>
        <w:pStyle w:val="9"/>
        <w:spacing w:line="480" w:lineRule="auto"/>
        <w:rPr>
          <w:rFonts w:hint="default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  <w:t>3、本工程中1号、4号</w:t>
      </w:r>
      <w:r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  <w:t>学生宿舍楼所有宿舍内地面瓷砖局部修补为暂估工程量，</w:t>
      </w:r>
      <w:r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  <w:t>暂估为全部宿舍地面积的10%，结算据实计量。</w:t>
      </w:r>
    </w:p>
    <w:p w14:paraId="2465B891">
      <w:pPr>
        <w:keepNext w:val="0"/>
        <w:keepLines w:val="0"/>
        <w:widowControl/>
        <w:suppressLineNumbers w:val="0"/>
        <w:ind w:left="0" w:leftChars="0" w:firstLine="0" w:firstLineChars="0"/>
        <w:jc w:val="left"/>
        <w:rPr>
          <w:rFonts w:hint="default" w:ascii="新宋体" w:hAnsi="新宋体" w:eastAsia="新宋体" w:cs="新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sectPr>
      <w:footerReference r:id="rId3" w:type="default"/>
      <w:pgSz w:w="11906" w:h="16838"/>
      <w:pgMar w:top="1440" w:right="1306" w:bottom="1440" w:left="14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92EA59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F07605"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F07605"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5YmUzMDMzNjlhMjk5OTMzMzcyODg0YWI4MzEwYTcifQ=="/>
  </w:docVars>
  <w:rsids>
    <w:rsidRoot w:val="00172A27"/>
    <w:rsid w:val="008F0707"/>
    <w:rsid w:val="040E0F4A"/>
    <w:rsid w:val="049B10F0"/>
    <w:rsid w:val="075C2208"/>
    <w:rsid w:val="07DD6D31"/>
    <w:rsid w:val="0B27095D"/>
    <w:rsid w:val="0CE16DBF"/>
    <w:rsid w:val="0FC16D58"/>
    <w:rsid w:val="103A6637"/>
    <w:rsid w:val="149D67D0"/>
    <w:rsid w:val="16A27B53"/>
    <w:rsid w:val="1B226F33"/>
    <w:rsid w:val="1B5F222F"/>
    <w:rsid w:val="1B9A19AF"/>
    <w:rsid w:val="1C1928D0"/>
    <w:rsid w:val="1C7673DE"/>
    <w:rsid w:val="1FA13FDB"/>
    <w:rsid w:val="20BB6BAC"/>
    <w:rsid w:val="23AC04D3"/>
    <w:rsid w:val="242361EE"/>
    <w:rsid w:val="24C254E7"/>
    <w:rsid w:val="25552E65"/>
    <w:rsid w:val="27FA72E6"/>
    <w:rsid w:val="28B567EE"/>
    <w:rsid w:val="29F45C9F"/>
    <w:rsid w:val="2A0F0EA8"/>
    <w:rsid w:val="2B7F102A"/>
    <w:rsid w:val="2D0C3707"/>
    <w:rsid w:val="2D925BD6"/>
    <w:rsid w:val="2DB72069"/>
    <w:rsid w:val="2DE36B8F"/>
    <w:rsid w:val="30347EAF"/>
    <w:rsid w:val="32A95302"/>
    <w:rsid w:val="34821B16"/>
    <w:rsid w:val="349E4EBB"/>
    <w:rsid w:val="34C24459"/>
    <w:rsid w:val="35D4434A"/>
    <w:rsid w:val="36DF6609"/>
    <w:rsid w:val="37132A44"/>
    <w:rsid w:val="383123C9"/>
    <w:rsid w:val="3B2D4CBA"/>
    <w:rsid w:val="3BC25F16"/>
    <w:rsid w:val="3C0459F8"/>
    <w:rsid w:val="3CE415CF"/>
    <w:rsid w:val="3E441134"/>
    <w:rsid w:val="3F29124A"/>
    <w:rsid w:val="3F7E0F08"/>
    <w:rsid w:val="41047E4A"/>
    <w:rsid w:val="41AA14E1"/>
    <w:rsid w:val="41C441A7"/>
    <w:rsid w:val="44E95402"/>
    <w:rsid w:val="468F537F"/>
    <w:rsid w:val="472A7892"/>
    <w:rsid w:val="495D1561"/>
    <w:rsid w:val="49691B51"/>
    <w:rsid w:val="49B65195"/>
    <w:rsid w:val="4B151EAE"/>
    <w:rsid w:val="50C86BE4"/>
    <w:rsid w:val="52540CD6"/>
    <w:rsid w:val="544467E1"/>
    <w:rsid w:val="55A76235"/>
    <w:rsid w:val="56924776"/>
    <w:rsid w:val="573D6BF8"/>
    <w:rsid w:val="58064575"/>
    <w:rsid w:val="5AB20462"/>
    <w:rsid w:val="5ADB5B95"/>
    <w:rsid w:val="5B8242C4"/>
    <w:rsid w:val="5D573A29"/>
    <w:rsid w:val="5D7431F9"/>
    <w:rsid w:val="614F7847"/>
    <w:rsid w:val="61665FE8"/>
    <w:rsid w:val="62E86256"/>
    <w:rsid w:val="649920B9"/>
    <w:rsid w:val="66821321"/>
    <w:rsid w:val="68D4033D"/>
    <w:rsid w:val="69A37409"/>
    <w:rsid w:val="6A6C1D06"/>
    <w:rsid w:val="6AD17AD0"/>
    <w:rsid w:val="6BF80F16"/>
    <w:rsid w:val="6DE82876"/>
    <w:rsid w:val="6E557B10"/>
    <w:rsid w:val="6ED23CF7"/>
    <w:rsid w:val="705835CB"/>
    <w:rsid w:val="708B670C"/>
    <w:rsid w:val="728A2021"/>
    <w:rsid w:val="74573A78"/>
    <w:rsid w:val="749A31F9"/>
    <w:rsid w:val="76346024"/>
    <w:rsid w:val="79A02FE8"/>
    <w:rsid w:val="7B1229E5"/>
    <w:rsid w:val="7F2B099F"/>
    <w:rsid w:val="7FAE2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ordWrap w:val="0"/>
      <w:ind w:left="1024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unhideWhenUsed/>
    <w:qFormat/>
    <w:uiPriority w:val="0"/>
    <w:pPr>
      <w:spacing w:after="120"/>
    </w:pPr>
    <w:rPr>
      <w:kern w:val="0"/>
      <w:sz w:val="20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495</Words>
  <Characters>532</Characters>
  <Lines>0</Lines>
  <Paragraphs>0</Paragraphs>
  <TotalTime>1</TotalTime>
  <ScaleCrop>false</ScaleCrop>
  <LinksUpToDate>false</LinksUpToDate>
  <CharactersWithSpaces>537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2021-03-16T09:56:00Z</dcterms:created>
  <dc:creator>洮婲靜妖</dc:creator>
  <cp:lastModifiedBy>胡靖</cp:lastModifiedBy>
  <cp:lastPrinted>2024-04-07T09:35:00Z</cp:lastPrinted>
  <dcterms:modified xsi:type="dcterms:W3CDTF">2026-06-30T09:47:08Z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0956C11753C74C059C6DF5B48ABC65D5_13</vt:lpwstr>
  </property>
  <property fmtid="{D5CDD505-2E9C-101B-9397-08002B2CF9AE}" pid="4" name="KSOTemplateDocerSaveRecord">
    <vt:lpwstr>eyJoZGlkIjoiY2ExMzkyMWZlMjkxMzk3YzUzMzU5MjhmNmNkMjIxMmIiLCJ1c2VySWQiOiIyMDIyOTAxMzkifQ==</vt:lpwstr>
  </property>
</Properties>
</file>