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131A1">
      <w:pPr>
        <w:pStyle w:val="3"/>
        <w:bidi w:val="0"/>
        <w:rPr>
          <w:rFonts w:hint="eastAsia" w:ascii="宋体" w:hAnsi="宋体" w:eastAsia="宋体" w:cs="宋体"/>
          <w:b/>
          <w:bCs/>
          <w:color w:val="auto"/>
          <w:sz w:val="32"/>
          <w:szCs w:val="32"/>
          <w:highlight w:val="none"/>
          <w:shd w:val="clear" w:color="auto" w:fill="auto"/>
        </w:rPr>
      </w:pPr>
      <w:r>
        <w:rPr>
          <w:rFonts w:hint="eastAsia" w:ascii="宋体" w:hAnsi="宋体" w:eastAsia="宋体" w:cs="宋体"/>
          <w:b/>
          <w:bCs w:val="0"/>
          <w:color w:val="auto"/>
          <w:kern w:val="44"/>
          <w:sz w:val="32"/>
          <w:szCs w:val="32"/>
          <w:highlight w:val="none"/>
          <w:shd w:val="clear" w:color="auto" w:fill="auto"/>
          <w:lang w:val="en-US" w:eastAsia="zh-CN" w:bidi="ar-SA"/>
        </w:rPr>
        <w:t>合同</w:t>
      </w:r>
      <w:r>
        <w:rPr>
          <w:rFonts w:hint="eastAsia" w:ascii="宋体" w:hAnsi="宋体" w:cs="宋体"/>
          <w:b/>
          <w:bCs w:val="0"/>
          <w:color w:val="auto"/>
          <w:kern w:val="44"/>
          <w:sz w:val="32"/>
          <w:szCs w:val="32"/>
          <w:highlight w:val="none"/>
          <w:shd w:val="clear" w:color="auto" w:fill="auto"/>
          <w:lang w:val="en-US" w:eastAsia="zh-CN" w:bidi="ar-SA"/>
        </w:rPr>
        <w:t>参考</w:t>
      </w:r>
      <w:r>
        <w:rPr>
          <w:rFonts w:hint="eastAsia" w:ascii="宋体" w:hAnsi="宋体" w:eastAsia="宋体" w:cs="宋体"/>
          <w:b/>
          <w:bCs w:val="0"/>
          <w:color w:val="auto"/>
          <w:kern w:val="44"/>
          <w:sz w:val="32"/>
          <w:szCs w:val="32"/>
          <w:highlight w:val="none"/>
          <w:shd w:val="clear" w:color="auto" w:fill="auto"/>
          <w:lang w:val="en-US" w:eastAsia="zh-CN" w:bidi="ar-SA"/>
        </w:rPr>
        <w:t>范本</w:t>
      </w:r>
    </w:p>
    <w:p w14:paraId="3EB279BA">
      <w:pPr>
        <w:tabs>
          <w:tab w:val="left" w:pos="735"/>
        </w:tabs>
        <w:autoSpaceDE w:val="0"/>
        <w:autoSpaceDN w:val="0"/>
        <w:adjustRightInd w:val="0"/>
        <w:snapToGrid w:val="0"/>
        <w:spacing w:line="420" w:lineRule="exact"/>
        <w:ind w:firstLine="472" w:firstLineChars="196"/>
        <w:rPr>
          <w:rFonts w:hint="eastAsia" w:ascii="宋体" w:hAnsi="宋体" w:eastAsia="宋体" w:cs="宋体"/>
          <w:b/>
          <w:color w:val="auto"/>
          <w:sz w:val="24"/>
          <w:highlight w:val="none"/>
          <w:shd w:val="clear" w:color="auto" w:fill="auto"/>
          <w:lang w:val="zh-CN"/>
        </w:rPr>
      </w:pPr>
      <w:r>
        <w:rPr>
          <w:rFonts w:hint="eastAsia" w:ascii="宋体" w:hAnsi="宋体" w:eastAsia="宋体" w:cs="宋体"/>
          <w:b/>
          <w:color w:val="auto"/>
          <w:sz w:val="24"/>
          <w:highlight w:val="none"/>
          <w:shd w:val="clear" w:color="auto" w:fill="auto"/>
          <w:lang w:val="zh-CN"/>
        </w:rPr>
        <w:t>（此合同草案条款，</w:t>
      </w:r>
      <w:r>
        <w:rPr>
          <w:rFonts w:hint="eastAsia" w:ascii="宋体" w:hAnsi="宋体" w:eastAsia="宋体" w:cs="宋体"/>
          <w:b/>
          <w:color w:val="auto"/>
          <w:sz w:val="24"/>
          <w:highlight w:val="none"/>
          <w:shd w:val="clear" w:color="auto" w:fill="auto"/>
          <w:lang w:val="en-US" w:eastAsia="zh-CN"/>
        </w:rPr>
        <w:t>采购人和中标单位</w:t>
      </w:r>
      <w:r>
        <w:rPr>
          <w:rFonts w:hint="eastAsia" w:ascii="宋体" w:hAnsi="宋体" w:eastAsia="宋体" w:cs="宋体"/>
          <w:b/>
          <w:color w:val="auto"/>
          <w:sz w:val="24"/>
          <w:highlight w:val="none"/>
          <w:shd w:val="clear" w:color="auto" w:fill="auto"/>
          <w:lang w:val="zh-CN"/>
        </w:rPr>
        <w:t>所签订的合同</w:t>
      </w:r>
      <w:r>
        <w:rPr>
          <w:rFonts w:hint="eastAsia" w:ascii="宋体" w:hAnsi="宋体" w:eastAsia="宋体" w:cs="宋体"/>
          <w:b/>
          <w:color w:val="auto"/>
          <w:sz w:val="24"/>
          <w:highlight w:val="none"/>
          <w:shd w:val="clear" w:color="auto" w:fill="auto"/>
          <w:lang w:val="en-US" w:eastAsia="zh-CN"/>
        </w:rPr>
        <w:t>不得对</w:t>
      </w:r>
      <w:r>
        <w:rPr>
          <w:rFonts w:hint="eastAsia" w:ascii="宋体" w:hAnsi="宋体" w:eastAsia="宋体" w:cs="宋体"/>
          <w:b/>
          <w:color w:val="auto"/>
          <w:sz w:val="24"/>
          <w:highlight w:val="none"/>
          <w:shd w:val="clear" w:color="auto" w:fill="auto"/>
          <w:lang w:val="zh-CN"/>
        </w:rPr>
        <w:t>招标文件确定的事项和中标供应商的投标文件做实质性修改，最终签订的合同以采购人确定的合同内容为准。）</w:t>
      </w:r>
    </w:p>
    <w:p w14:paraId="489F7D16">
      <w:pPr>
        <w:autoSpaceDE w:val="0"/>
        <w:autoSpaceDN w:val="0"/>
        <w:adjustRightInd w:val="0"/>
        <w:spacing w:line="360" w:lineRule="auto"/>
        <w:ind w:firstLine="480" w:firstLineChars="200"/>
        <w:rPr>
          <w:rFonts w:hint="eastAsia" w:ascii="宋体" w:hAnsi="宋体" w:eastAsia="宋体" w:cs="宋体"/>
          <w:bCs/>
          <w:color w:val="auto"/>
          <w:sz w:val="24"/>
          <w:highlight w:val="none"/>
          <w:shd w:val="clear" w:color="auto" w:fill="auto"/>
        </w:rPr>
      </w:pPr>
    </w:p>
    <w:p w14:paraId="69961311">
      <w:pPr>
        <w:spacing w:line="720" w:lineRule="auto"/>
        <w:rPr>
          <w:rFonts w:ascii="宋体" w:hAnsi="宋体" w:eastAsia="宋体" w:cs="宋体"/>
          <w:b/>
          <w:bCs/>
          <w:sz w:val="24"/>
          <w:szCs w:val="24"/>
          <w:highlight w:val="none"/>
        </w:rPr>
      </w:pPr>
    </w:p>
    <w:p w14:paraId="47F3921A">
      <w:pPr>
        <w:spacing w:line="720" w:lineRule="auto"/>
        <w:ind w:firstLine="964" w:firstLineChars="400"/>
        <w:rPr>
          <w:rFonts w:ascii="宋体" w:hAnsi="宋体" w:eastAsia="宋体" w:cs="宋体"/>
          <w:b/>
          <w:bCs/>
          <w:sz w:val="24"/>
          <w:szCs w:val="24"/>
          <w:highlight w:val="none"/>
        </w:rPr>
      </w:pPr>
    </w:p>
    <w:p w14:paraId="26146345">
      <w:pPr>
        <w:pStyle w:val="7"/>
        <w:rPr>
          <w:rFonts w:ascii="宋体" w:hAnsi="宋体" w:eastAsia="宋体" w:cs="宋体"/>
          <w:b/>
          <w:bCs/>
          <w:sz w:val="24"/>
          <w:szCs w:val="24"/>
          <w:highlight w:val="none"/>
        </w:rPr>
      </w:pPr>
    </w:p>
    <w:p w14:paraId="5AFCC2D0">
      <w:pPr>
        <w:pStyle w:val="7"/>
        <w:rPr>
          <w:rFonts w:ascii="宋体" w:hAnsi="宋体" w:eastAsia="宋体" w:cs="宋体"/>
          <w:b/>
          <w:bCs/>
          <w:sz w:val="24"/>
          <w:szCs w:val="24"/>
          <w:highlight w:val="none"/>
        </w:rPr>
      </w:pPr>
    </w:p>
    <w:p w14:paraId="1F8A9C1A">
      <w:pPr>
        <w:pStyle w:val="7"/>
        <w:rPr>
          <w:rFonts w:ascii="宋体" w:hAnsi="宋体" w:eastAsia="宋体" w:cs="宋体"/>
          <w:b/>
          <w:bCs/>
          <w:sz w:val="24"/>
          <w:szCs w:val="24"/>
          <w:highlight w:val="none"/>
        </w:rPr>
      </w:pPr>
    </w:p>
    <w:p w14:paraId="0A4882CE">
      <w:pPr>
        <w:pStyle w:val="7"/>
        <w:rPr>
          <w:rFonts w:ascii="宋体" w:hAnsi="宋体" w:eastAsia="宋体" w:cs="宋体"/>
          <w:b/>
          <w:bCs/>
          <w:sz w:val="24"/>
          <w:szCs w:val="24"/>
          <w:highlight w:val="none"/>
        </w:rPr>
      </w:pPr>
    </w:p>
    <w:p w14:paraId="6B9C8C6D">
      <w:pPr>
        <w:pStyle w:val="7"/>
        <w:rPr>
          <w:rFonts w:ascii="宋体" w:hAnsi="宋体" w:eastAsia="宋体" w:cs="宋体"/>
          <w:b/>
          <w:bCs/>
          <w:sz w:val="24"/>
          <w:szCs w:val="24"/>
          <w:highlight w:val="none"/>
        </w:rPr>
      </w:pPr>
    </w:p>
    <w:p w14:paraId="7EA6F990">
      <w:pPr>
        <w:pStyle w:val="7"/>
        <w:rPr>
          <w:rFonts w:ascii="宋体" w:hAnsi="宋体" w:eastAsia="宋体" w:cs="宋体"/>
          <w:b/>
          <w:bCs/>
          <w:sz w:val="24"/>
          <w:szCs w:val="24"/>
          <w:highlight w:val="none"/>
        </w:rPr>
      </w:pPr>
    </w:p>
    <w:p w14:paraId="5D845B80">
      <w:pPr>
        <w:pStyle w:val="7"/>
        <w:rPr>
          <w:rFonts w:ascii="宋体" w:hAnsi="宋体" w:eastAsia="宋体" w:cs="宋体"/>
          <w:b/>
          <w:bCs/>
          <w:sz w:val="24"/>
          <w:szCs w:val="24"/>
          <w:highlight w:val="none"/>
        </w:rPr>
      </w:pPr>
    </w:p>
    <w:p w14:paraId="07D338F0">
      <w:pPr>
        <w:pStyle w:val="7"/>
        <w:rPr>
          <w:rFonts w:ascii="宋体" w:hAnsi="宋体" w:eastAsia="宋体" w:cs="宋体"/>
          <w:b/>
          <w:bCs/>
          <w:sz w:val="24"/>
          <w:szCs w:val="24"/>
          <w:highlight w:val="none"/>
        </w:rPr>
      </w:pPr>
    </w:p>
    <w:p w14:paraId="6EB04610">
      <w:pPr>
        <w:spacing w:line="720" w:lineRule="auto"/>
        <w:ind w:firstLine="562" w:firstLineChars="200"/>
        <w:rPr>
          <w:rFonts w:ascii="宋体" w:hAnsi="宋体" w:eastAsia="宋体" w:cs="宋体"/>
          <w:b/>
          <w:bCs/>
          <w:sz w:val="28"/>
          <w:szCs w:val="28"/>
          <w:highlight w:val="none"/>
        </w:rPr>
      </w:pPr>
    </w:p>
    <w:p w14:paraId="5DDE0E01">
      <w:pPr>
        <w:spacing w:line="720" w:lineRule="auto"/>
        <w:ind w:firstLine="562" w:firstLineChars="200"/>
        <w:rPr>
          <w:rFonts w:ascii="宋体" w:hAnsi="宋体" w:eastAsia="宋体" w:cs="宋体"/>
          <w:b/>
          <w:bCs/>
          <w:sz w:val="28"/>
          <w:szCs w:val="28"/>
          <w:highlight w:val="none"/>
        </w:rPr>
      </w:pPr>
    </w:p>
    <w:p w14:paraId="3A55C4A9">
      <w:pPr>
        <w:spacing w:line="720" w:lineRule="auto"/>
        <w:ind w:firstLine="562" w:firstLineChars="200"/>
        <w:rPr>
          <w:rFonts w:ascii="宋体" w:hAnsi="宋体" w:eastAsia="宋体" w:cs="宋体"/>
          <w:b/>
          <w:bCs/>
          <w:sz w:val="28"/>
          <w:szCs w:val="28"/>
          <w:highlight w:val="none"/>
        </w:rPr>
      </w:pPr>
      <w:r>
        <w:rPr>
          <w:rFonts w:ascii="宋体" w:hAnsi="宋体" w:eastAsia="宋体" w:cs="宋体"/>
          <w:b/>
          <w:bCs/>
          <w:sz w:val="28"/>
          <w:szCs w:val="28"/>
          <w:highlight w:val="none"/>
        </w:rPr>
        <w:t>合同编号：</w:t>
      </w:r>
      <w:r>
        <w:rPr>
          <w:rFonts w:hint="eastAsia" w:ascii="宋体" w:hAnsi="宋体" w:eastAsia="宋体" w:cs="宋体"/>
          <w:b/>
          <w:bCs/>
          <w:sz w:val="28"/>
          <w:szCs w:val="28"/>
          <w:highlight w:val="none"/>
          <w:u w:val="single"/>
          <w:lang w:val="en-US" w:eastAsia="zh-CN"/>
        </w:rPr>
        <w:t xml:space="preserve">                                              </w:t>
      </w:r>
    </w:p>
    <w:p w14:paraId="0F8A8B0D">
      <w:pPr>
        <w:spacing w:line="720" w:lineRule="auto"/>
        <w:ind w:firstLine="562" w:firstLineChars="200"/>
        <w:rPr>
          <w:rFonts w:ascii="宋体" w:hAnsi="宋体" w:eastAsia="宋体" w:cs="宋体"/>
          <w:b/>
          <w:bCs/>
          <w:sz w:val="28"/>
          <w:szCs w:val="28"/>
          <w:highlight w:val="none"/>
        </w:rPr>
      </w:pPr>
      <w:r>
        <w:rPr>
          <w:rFonts w:ascii="宋体" w:hAnsi="宋体" w:eastAsia="宋体" w:cs="宋体"/>
          <w:b/>
          <w:bCs/>
          <w:sz w:val="28"/>
          <w:szCs w:val="28"/>
          <w:highlight w:val="none"/>
        </w:rPr>
        <w:t>采购人（以下简称甲方）：</w:t>
      </w:r>
      <w:r>
        <w:rPr>
          <w:rFonts w:hint="eastAsia" w:ascii="宋体" w:hAnsi="宋体" w:eastAsia="宋体" w:cs="宋体"/>
          <w:b/>
          <w:bCs/>
          <w:sz w:val="28"/>
          <w:szCs w:val="28"/>
          <w:highlight w:val="none"/>
          <w:u w:val="single"/>
          <w:lang w:val="en-US" w:eastAsia="zh-CN"/>
        </w:rPr>
        <w:t xml:space="preserve">                                </w:t>
      </w:r>
      <w:r>
        <w:rPr>
          <w:rFonts w:ascii="宋体" w:hAnsi="宋体" w:eastAsia="宋体" w:cs="宋体"/>
          <w:b/>
          <w:bCs/>
          <w:sz w:val="28"/>
          <w:szCs w:val="28"/>
          <w:highlight w:val="none"/>
        </w:rPr>
        <w:t xml:space="preserve"> </w:t>
      </w:r>
    </w:p>
    <w:p w14:paraId="4E011586">
      <w:pPr>
        <w:spacing w:line="720" w:lineRule="auto"/>
        <w:ind w:firstLine="562" w:firstLineChars="200"/>
        <w:rPr>
          <w:rFonts w:ascii="宋体" w:hAnsi="宋体" w:eastAsia="宋体" w:cs="宋体"/>
          <w:b/>
          <w:bCs/>
          <w:sz w:val="28"/>
          <w:szCs w:val="28"/>
          <w:highlight w:val="none"/>
        </w:rPr>
      </w:pPr>
      <w:r>
        <w:rPr>
          <w:rFonts w:ascii="宋体" w:hAnsi="宋体" w:eastAsia="宋体" w:cs="宋体"/>
          <w:b/>
          <w:bCs/>
          <w:sz w:val="28"/>
          <w:szCs w:val="28"/>
          <w:highlight w:val="none"/>
        </w:rPr>
        <w:t>供应商（以下简称乙方）：</w:t>
      </w:r>
      <w:r>
        <w:rPr>
          <w:rFonts w:hint="eastAsia" w:ascii="宋体" w:hAnsi="宋体" w:eastAsia="宋体" w:cs="宋体"/>
          <w:b/>
          <w:bCs/>
          <w:sz w:val="28"/>
          <w:szCs w:val="28"/>
          <w:highlight w:val="none"/>
          <w:u w:val="single"/>
          <w:lang w:val="en-US" w:eastAsia="zh-CN"/>
        </w:rPr>
        <w:t xml:space="preserve">                                </w:t>
      </w:r>
      <w:r>
        <w:rPr>
          <w:rFonts w:ascii="宋体" w:hAnsi="宋体" w:eastAsia="宋体" w:cs="宋体"/>
          <w:b/>
          <w:bCs/>
          <w:sz w:val="28"/>
          <w:szCs w:val="28"/>
          <w:highlight w:val="none"/>
        </w:rPr>
        <w:t xml:space="preserve"> </w:t>
      </w:r>
    </w:p>
    <w:p w14:paraId="2FC2AC61">
      <w:pPr>
        <w:spacing w:line="720" w:lineRule="auto"/>
        <w:ind w:firstLine="562" w:firstLineChars="200"/>
        <w:rPr>
          <w:rFonts w:ascii="宋体" w:hAnsi="宋体" w:eastAsia="宋体" w:cs="宋体"/>
          <w:b/>
          <w:bCs/>
          <w:sz w:val="28"/>
          <w:szCs w:val="28"/>
          <w:highlight w:val="none"/>
        </w:rPr>
      </w:pPr>
      <w:r>
        <w:rPr>
          <w:rFonts w:ascii="宋体" w:hAnsi="宋体" w:eastAsia="宋体" w:cs="宋体"/>
          <w:b/>
          <w:bCs/>
          <w:sz w:val="28"/>
          <w:szCs w:val="28"/>
          <w:highlight w:val="none"/>
        </w:rPr>
        <w:t>签订日期：</w:t>
      </w:r>
      <w:r>
        <w:rPr>
          <w:rFonts w:hint="eastAsia" w:ascii="宋体" w:hAnsi="宋体" w:eastAsia="宋体" w:cs="宋体"/>
          <w:b/>
          <w:bCs/>
          <w:sz w:val="28"/>
          <w:szCs w:val="28"/>
          <w:highlight w:val="none"/>
          <w:u w:val="single"/>
          <w:lang w:val="en-US" w:eastAsia="zh-CN"/>
        </w:rPr>
        <w:t xml:space="preserve">                                              </w:t>
      </w:r>
    </w:p>
    <w:p w14:paraId="562EBB51">
      <w:pPr>
        <w:pageBreakBefore w:val="0"/>
        <w:kinsoku/>
        <w:topLinePunct w:val="0"/>
        <w:bidi w:val="0"/>
        <w:spacing w:line="268" w:lineRule="auto"/>
        <w:rPr>
          <w:rFonts w:ascii="Arial"/>
          <w:color w:val="auto"/>
          <w:sz w:val="21"/>
          <w:highlight w:val="none"/>
        </w:rPr>
      </w:pPr>
    </w:p>
    <w:p w14:paraId="6DFD502F">
      <w:pPr>
        <w:pStyle w:val="6"/>
        <w:rPr>
          <w:highlight w:val="none"/>
        </w:rPr>
      </w:pPr>
    </w:p>
    <w:p w14:paraId="34C9D0F6">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u w:val="single"/>
          <w:lang w:val="en-US" w:eastAsia="zh-CN"/>
        </w:rPr>
      </w:pPr>
      <w:r>
        <w:rPr>
          <w:rStyle w:val="12"/>
          <w:rFonts w:hint="eastAsia" w:ascii="宋体" w:hAnsi="宋体" w:eastAsia="宋体" w:cs="宋体"/>
          <w:kern w:val="0"/>
          <w:sz w:val="24"/>
          <w:szCs w:val="24"/>
          <w:lang w:val="en-US" w:eastAsia="zh-CN"/>
        </w:rPr>
        <w:t>甲方</w:t>
      </w:r>
      <w:r>
        <w:rPr>
          <w:rStyle w:val="12"/>
          <w:rFonts w:hint="eastAsia" w:ascii="宋体" w:hAnsi="宋体" w:eastAsia="宋体" w:cs="宋体"/>
          <w:kern w:val="0"/>
          <w:sz w:val="24"/>
          <w:szCs w:val="24"/>
        </w:rPr>
        <w:t>：</w:t>
      </w:r>
      <w:r>
        <w:rPr>
          <w:rStyle w:val="12"/>
          <w:rFonts w:hint="eastAsia" w:ascii="宋体" w:hAnsi="宋体" w:eastAsia="宋体" w:cs="宋体"/>
          <w:kern w:val="0"/>
          <w:sz w:val="24"/>
          <w:szCs w:val="24"/>
          <w:u w:val="single"/>
          <w:lang w:val="en-US" w:eastAsia="zh-CN"/>
        </w:rPr>
        <w:t xml:space="preserve">                                                                                 </w:t>
      </w:r>
    </w:p>
    <w:p w14:paraId="09ACD52C">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u w:val="single"/>
        </w:rPr>
      </w:pPr>
      <w:r>
        <w:rPr>
          <w:rStyle w:val="12"/>
          <w:rFonts w:hint="eastAsia" w:ascii="宋体" w:hAnsi="宋体" w:eastAsia="宋体" w:cs="宋体"/>
          <w:kern w:val="0"/>
          <w:sz w:val="24"/>
          <w:szCs w:val="24"/>
          <w:lang w:val="en-US" w:eastAsia="zh-CN"/>
        </w:rPr>
        <w:t>乙方</w:t>
      </w:r>
      <w:r>
        <w:rPr>
          <w:rStyle w:val="12"/>
          <w:rFonts w:hint="eastAsia" w:ascii="宋体" w:hAnsi="宋体" w:eastAsia="宋体" w:cs="宋体"/>
          <w:kern w:val="0"/>
          <w:sz w:val="24"/>
          <w:szCs w:val="24"/>
        </w:rPr>
        <w:t>：</w:t>
      </w:r>
      <w:r>
        <w:rPr>
          <w:rStyle w:val="12"/>
          <w:rFonts w:hint="eastAsia" w:ascii="宋体" w:hAnsi="宋体" w:eastAsia="宋体" w:cs="宋体"/>
          <w:kern w:val="0"/>
          <w:sz w:val="24"/>
          <w:szCs w:val="24"/>
          <w:u w:val="single"/>
          <w:lang w:val="en-US" w:eastAsia="zh-CN"/>
        </w:rPr>
        <w:t xml:space="preserve">                                                                                 </w:t>
      </w:r>
    </w:p>
    <w:p w14:paraId="276C1CA8">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根据《中华人民共和国民法典》、《中华人民共和国政府采购法》及实施条例和</w:t>
      </w:r>
      <w:r>
        <w:rPr>
          <w:rStyle w:val="12"/>
          <w:rFonts w:hint="eastAsia" w:ascii="宋体" w:hAnsi="宋体" w:eastAsia="宋体" w:cs="宋体"/>
          <w:i w:val="0"/>
          <w:iCs w:val="0"/>
          <w:kern w:val="0"/>
          <w:sz w:val="24"/>
          <w:szCs w:val="24"/>
          <w:u w:val="single"/>
          <w:lang w:eastAsia="zh-CN"/>
        </w:rPr>
        <w:t>食堂劳务服务采购项目</w:t>
      </w:r>
      <w:r>
        <w:rPr>
          <w:rStyle w:val="12"/>
          <w:rFonts w:hint="eastAsia" w:ascii="宋体" w:hAnsi="宋体" w:eastAsia="宋体" w:cs="宋体"/>
          <w:kern w:val="0"/>
          <w:sz w:val="24"/>
          <w:szCs w:val="24"/>
          <w:u w:val="single"/>
        </w:rPr>
        <w:t>（项目编号：</w:t>
      </w:r>
      <w:r>
        <w:rPr>
          <w:rStyle w:val="12"/>
          <w:rFonts w:hint="eastAsia" w:ascii="宋体" w:hAnsi="宋体" w:eastAsia="宋体" w:cs="宋体"/>
          <w:kern w:val="0"/>
          <w:sz w:val="24"/>
          <w:szCs w:val="24"/>
          <w:u w:val="single"/>
          <w:lang w:val="en-US" w:eastAsia="zh-CN"/>
        </w:rPr>
        <w:t xml:space="preserve">ZCTH2026-08-111 </w:t>
      </w:r>
      <w:r>
        <w:rPr>
          <w:rStyle w:val="12"/>
          <w:rFonts w:hint="eastAsia" w:ascii="宋体" w:hAnsi="宋体" w:eastAsia="宋体" w:cs="宋体"/>
          <w:kern w:val="0"/>
          <w:sz w:val="24"/>
          <w:szCs w:val="24"/>
          <w:u w:val="single"/>
        </w:rPr>
        <w:t>）</w:t>
      </w:r>
      <w:r>
        <w:rPr>
          <w:rStyle w:val="12"/>
          <w:rFonts w:hint="eastAsia" w:ascii="宋体" w:hAnsi="宋体" w:eastAsia="宋体" w:cs="宋体"/>
          <w:kern w:val="0"/>
          <w:sz w:val="24"/>
          <w:szCs w:val="24"/>
        </w:rPr>
        <w:t xml:space="preserve">的招标文件、投标文件等有关规定，为确保甲方采购项目的顺利实施，甲、乙双方在平等自愿原则下签订本合同，并共同遵守如下条款： </w:t>
      </w:r>
    </w:p>
    <w:p w14:paraId="765A44D4">
      <w:pPr>
        <w:keepNext w:val="0"/>
        <w:keepLines w:val="0"/>
        <w:pageBreakBefore w:val="0"/>
        <w:widowControl/>
        <w:kinsoku/>
        <w:wordWrap/>
        <w:overflowPunct/>
        <w:topLinePunct w:val="0"/>
        <w:bidi w:val="0"/>
        <w:adjustRightInd w:val="0"/>
        <w:snapToGrid w:val="0"/>
        <w:spacing w:line="480" w:lineRule="auto"/>
        <w:ind w:firstLine="482" w:firstLineChars="200"/>
        <w:jc w:val="left"/>
        <w:outlineLvl w:val="9"/>
        <w:rPr>
          <w:rStyle w:val="12"/>
          <w:rFonts w:hint="eastAsia" w:ascii="宋体" w:hAnsi="宋体" w:eastAsia="宋体" w:cs="宋体"/>
          <w:b/>
          <w:bCs/>
          <w:kern w:val="0"/>
          <w:sz w:val="24"/>
          <w:szCs w:val="24"/>
          <w:highlight w:val="none"/>
        </w:rPr>
      </w:pPr>
      <w:r>
        <w:rPr>
          <w:rStyle w:val="12"/>
          <w:rFonts w:hint="eastAsia" w:ascii="宋体" w:hAnsi="宋体" w:eastAsia="宋体" w:cs="宋体"/>
          <w:b/>
          <w:bCs/>
          <w:kern w:val="0"/>
          <w:sz w:val="24"/>
          <w:szCs w:val="24"/>
          <w:highlight w:val="none"/>
          <w:lang w:val="en-US" w:eastAsia="zh-CN"/>
        </w:rPr>
        <w:t xml:space="preserve">第一条  </w:t>
      </w:r>
      <w:r>
        <w:rPr>
          <w:rStyle w:val="12"/>
          <w:rFonts w:hint="eastAsia" w:ascii="宋体" w:hAnsi="宋体" w:eastAsia="宋体" w:cs="宋体"/>
          <w:b/>
          <w:bCs/>
          <w:kern w:val="0"/>
          <w:sz w:val="24"/>
          <w:szCs w:val="24"/>
          <w:highlight w:val="none"/>
        </w:rPr>
        <w:t>基本情况</w:t>
      </w:r>
    </w:p>
    <w:p w14:paraId="39FF1678">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1</w:t>
      </w:r>
      <w:r>
        <w:rPr>
          <w:rStyle w:val="12"/>
          <w:rFonts w:hint="eastAsia" w:ascii="宋体" w:hAnsi="宋体" w:eastAsia="宋体" w:cs="宋体"/>
          <w:kern w:val="0"/>
          <w:sz w:val="24"/>
          <w:szCs w:val="24"/>
          <w:lang w:eastAsia="zh-CN"/>
        </w:rPr>
        <w:t>、</w:t>
      </w:r>
      <w:r>
        <w:rPr>
          <w:rStyle w:val="12"/>
          <w:rFonts w:hint="eastAsia" w:ascii="宋体" w:hAnsi="宋体" w:eastAsia="宋体" w:cs="宋体"/>
          <w:kern w:val="0"/>
          <w:sz w:val="24"/>
          <w:szCs w:val="24"/>
        </w:rPr>
        <w:t>项目目的、意义及背景</w:t>
      </w:r>
    </w:p>
    <w:p w14:paraId="5017E347">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val="en-US" w:eastAsia="zh-CN"/>
        </w:rPr>
      </w:pPr>
      <w:bookmarkStart w:id="0" w:name="_Toc256000003"/>
      <w:r>
        <w:rPr>
          <w:rStyle w:val="12"/>
          <w:rFonts w:hint="eastAsia" w:ascii="宋体" w:hAnsi="宋体" w:eastAsia="宋体" w:cs="宋体"/>
          <w:kern w:val="0"/>
          <w:sz w:val="24"/>
          <w:szCs w:val="24"/>
          <w:lang w:eastAsia="zh-CN"/>
        </w:rPr>
        <w:t>蓝田县三里镇文姬中学</w:t>
      </w:r>
      <w:r>
        <w:rPr>
          <w:rStyle w:val="12"/>
          <w:rFonts w:hint="eastAsia" w:ascii="宋体" w:hAnsi="宋体" w:eastAsia="宋体" w:cs="宋体"/>
          <w:kern w:val="0"/>
          <w:sz w:val="24"/>
          <w:szCs w:val="24"/>
        </w:rPr>
        <w:t>现有就餐</w:t>
      </w:r>
      <w:r>
        <w:rPr>
          <w:rStyle w:val="12"/>
          <w:rFonts w:hint="eastAsia" w:ascii="宋体" w:hAnsi="宋体" w:eastAsia="宋体" w:cs="宋体"/>
          <w:kern w:val="0"/>
          <w:sz w:val="24"/>
          <w:szCs w:val="24"/>
          <w:lang w:eastAsia="zh-CN"/>
        </w:rPr>
        <w:t>师生</w:t>
      </w:r>
      <w:r>
        <w:rPr>
          <w:rStyle w:val="12"/>
          <w:rFonts w:hint="eastAsia" w:ascii="宋体" w:hAnsi="宋体" w:eastAsia="宋体" w:cs="宋体"/>
          <w:kern w:val="0"/>
          <w:sz w:val="24"/>
          <w:szCs w:val="24"/>
          <w:lang w:val="en-US" w:eastAsia="zh-CN"/>
        </w:rPr>
        <w:t>1600</w:t>
      </w:r>
      <w:r>
        <w:rPr>
          <w:rStyle w:val="12"/>
          <w:rFonts w:hint="eastAsia" w:ascii="宋体" w:hAnsi="宋体" w:eastAsia="宋体" w:cs="宋体"/>
          <w:kern w:val="0"/>
          <w:sz w:val="24"/>
          <w:szCs w:val="24"/>
        </w:rPr>
        <w:t>余人，餐厅拥有符合安全生产管理规定且可以正常投入使用的烹制间、粗加工间、</w:t>
      </w:r>
      <w:r>
        <w:rPr>
          <w:rStyle w:val="12"/>
          <w:rFonts w:hint="eastAsia" w:ascii="宋体" w:hAnsi="宋体" w:eastAsia="宋体" w:cs="宋体"/>
          <w:kern w:val="0"/>
          <w:sz w:val="24"/>
          <w:szCs w:val="24"/>
          <w:lang w:eastAsia="zh-CN"/>
        </w:rPr>
        <w:t>储藏间</w:t>
      </w:r>
      <w:r>
        <w:rPr>
          <w:rStyle w:val="12"/>
          <w:rFonts w:hint="eastAsia" w:ascii="宋体" w:hAnsi="宋体" w:eastAsia="宋体" w:cs="宋体"/>
          <w:kern w:val="0"/>
          <w:sz w:val="24"/>
          <w:szCs w:val="24"/>
        </w:rPr>
        <w:t>、冷藏柜、</w:t>
      </w:r>
      <w:r>
        <w:rPr>
          <w:rStyle w:val="12"/>
          <w:rFonts w:hint="eastAsia" w:ascii="宋体" w:hAnsi="宋体" w:eastAsia="宋体" w:cs="宋体"/>
          <w:kern w:val="0"/>
          <w:sz w:val="24"/>
          <w:szCs w:val="24"/>
          <w:lang w:eastAsia="zh-CN"/>
        </w:rPr>
        <w:t>消毒柜、留样柜、压面机、和面机、油烟</w:t>
      </w:r>
      <w:r>
        <w:rPr>
          <w:rStyle w:val="12"/>
          <w:rFonts w:hint="eastAsia" w:ascii="宋体" w:hAnsi="宋体" w:eastAsia="宋体" w:cs="宋体"/>
          <w:kern w:val="0"/>
          <w:sz w:val="24"/>
          <w:szCs w:val="24"/>
        </w:rPr>
        <w:t>系统、不锈钢厨具餐具等，食堂各</w:t>
      </w:r>
      <w:r>
        <w:rPr>
          <w:rStyle w:val="12"/>
          <w:rFonts w:hint="eastAsia" w:ascii="宋体" w:hAnsi="宋体" w:eastAsia="宋体" w:cs="宋体"/>
          <w:kern w:val="0"/>
          <w:sz w:val="24"/>
          <w:szCs w:val="24"/>
          <w:lang w:eastAsia="zh-CN"/>
        </w:rPr>
        <w:t>种</w:t>
      </w:r>
      <w:r>
        <w:rPr>
          <w:rStyle w:val="12"/>
          <w:rFonts w:hint="eastAsia" w:ascii="宋体" w:hAnsi="宋体" w:eastAsia="宋体" w:cs="宋体"/>
          <w:kern w:val="0"/>
          <w:sz w:val="24"/>
          <w:szCs w:val="24"/>
        </w:rPr>
        <w:t>用具齐全；餐桌、餐椅配置到位，水电气正常供应。</w:t>
      </w:r>
      <w:r>
        <w:rPr>
          <w:rStyle w:val="12"/>
          <w:rFonts w:hint="eastAsia" w:ascii="宋体" w:hAnsi="宋体" w:eastAsia="宋体" w:cs="宋体"/>
          <w:kern w:val="0"/>
          <w:sz w:val="24"/>
          <w:szCs w:val="24"/>
          <w:lang w:val="en-US" w:eastAsia="zh-CN"/>
        </w:rPr>
        <w:t>为解决师生就餐问题，现需采购食堂劳务服务。</w:t>
      </w:r>
    </w:p>
    <w:p w14:paraId="347DC0C8">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lang w:val="en-US" w:eastAsia="zh-CN"/>
        </w:rPr>
        <w:t>2、</w:t>
      </w:r>
      <w:r>
        <w:rPr>
          <w:rStyle w:val="12"/>
          <w:rFonts w:hint="eastAsia" w:ascii="宋体" w:hAnsi="宋体" w:eastAsia="宋体" w:cs="宋体"/>
          <w:kern w:val="0"/>
          <w:sz w:val="24"/>
          <w:szCs w:val="24"/>
        </w:rPr>
        <w:t>项目内容</w:t>
      </w:r>
      <w:bookmarkEnd w:id="0"/>
      <w:bookmarkStart w:id="1" w:name="_Toc256000004"/>
    </w:p>
    <w:p w14:paraId="4DAC75D1">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lang w:eastAsia="zh-CN"/>
        </w:rPr>
        <w:t>（</w:t>
      </w:r>
      <w:r>
        <w:rPr>
          <w:rStyle w:val="12"/>
          <w:rFonts w:hint="eastAsia" w:ascii="宋体" w:hAnsi="宋体" w:eastAsia="宋体" w:cs="宋体"/>
          <w:kern w:val="0"/>
          <w:sz w:val="24"/>
          <w:szCs w:val="24"/>
          <w:lang w:val="en-US" w:eastAsia="zh-CN"/>
        </w:rPr>
        <w:t>1</w:t>
      </w:r>
      <w:r>
        <w:rPr>
          <w:rStyle w:val="12"/>
          <w:rFonts w:hint="eastAsia" w:ascii="宋体" w:hAnsi="宋体" w:eastAsia="宋体" w:cs="宋体"/>
          <w:kern w:val="0"/>
          <w:sz w:val="24"/>
          <w:szCs w:val="24"/>
          <w:lang w:eastAsia="zh-CN"/>
        </w:rPr>
        <w:t>）</w:t>
      </w:r>
      <w:r>
        <w:rPr>
          <w:rStyle w:val="12"/>
          <w:rFonts w:hint="eastAsia" w:ascii="宋体" w:hAnsi="宋体" w:eastAsia="宋体" w:cs="宋体"/>
          <w:kern w:val="0"/>
          <w:sz w:val="24"/>
          <w:szCs w:val="24"/>
        </w:rPr>
        <w:t>项目建设思路</w:t>
      </w:r>
      <w:bookmarkEnd w:id="1"/>
    </w:p>
    <w:p w14:paraId="12ADEBD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为解决</w:t>
      </w:r>
      <w:r>
        <w:rPr>
          <w:rStyle w:val="12"/>
          <w:rFonts w:hint="eastAsia" w:ascii="宋体" w:hAnsi="宋体" w:eastAsia="宋体" w:cs="宋体"/>
          <w:kern w:val="0"/>
          <w:sz w:val="24"/>
          <w:szCs w:val="24"/>
          <w:lang w:eastAsia="zh-CN"/>
        </w:rPr>
        <w:t>师生</w:t>
      </w:r>
      <w:r>
        <w:rPr>
          <w:rStyle w:val="12"/>
          <w:rFonts w:hint="eastAsia" w:ascii="宋体" w:hAnsi="宋体" w:eastAsia="宋体" w:cs="宋体"/>
          <w:kern w:val="0"/>
          <w:sz w:val="24"/>
          <w:szCs w:val="24"/>
        </w:rPr>
        <w:t>就餐问题，现需采购食堂</w:t>
      </w:r>
      <w:r>
        <w:rPr>
          <w:rStyle w:val="12"/>
          <w:rFonts w:hint="eastAsia" w:ascii="宋体" w:hAnsi="宋体" w:eastAsia="宋体" w:cs="宋体"/>
          <w:kern w:val="0"/>
          <w:sz w:val="24"/>
          <w:szCs w:val="24"/>
          <w:lang w:eastAsia="zh-CN"/>
        </w:rPr>
        <w:t>劳务</w:t>
      </w:r>
      <w:r>
        <w:rPr>
          <w:rStyle w:val="12"/>
          <w:rFonts w:hint="eastAsia" w:ascii="宋体" w:hAnsi="宋体" w:eastAsia="宋体" w:cs="宋体"/>
          <w:kern w:val="0"/>
          <w:sz w:val="24"/>
          <w:szCs w:val="24"/>
        </w:rPr>
        <w:t>服务。</w:t>
      </w:r>
      <w:r>
        <w:rPr>
          <w:rStyle w:val="12"/>
          <w:rFonts w:hint="eastAsia" w:ascii="宋体" w:hAnsi="宋体" w:eastAsia="宋体" w:cs="宋体"/>
          <w:kern w:val="0"/>
          <w:sz w:val="24"/>
          <w:szCs w:val="24"/>
          <w:lang w:val="en-US" w:eastAsia="zh-CN"/>
        </w:rPr>
        <w:t>供应商</w:t>
      </w:r>
      <w:r>
        <w:rPr>
          <w:rStyle w:val="12"/>
          <w:rFonts w:hint="eastAsia" w:ascii="宋体" w:hAnsi="宋体" w:eastAsia="宋体" w:cs="宋体"/>
          <w:kern w:val="0"/>
          <w:sz w:val="24"/>
          <w:szCs w:val="24"/>
        </w:rPr>
        <w:t>按照采购</w:t>
      </w:r>
      <w:r>
        <w:rPr>
          <w:rStyle w:val="12"/>
          <w:rFonts w:hint="eastAsia" w:ascii="宋体" w:hAnsi="宋体" w:eastAsia="宋体" w:cs="宋体"/>
          <w:kern w:val="0"/>
          <w:sz w:val="24"/>
          <w:szCs w:val="24"/>
          <w:lang w:val="en-US" w:eastAsia="zh-CN"/>
        </w:rPr>
        <w:t>人</w:t>
      </w:r>
      <w:r>
        <w:rPr>
          <w:rStyle w:val="12"/>
          <w:rFonts w:hint="eastAsia" w:ascii="宋体" w:hAnsi="宋体" w:eastAsia="宋体" w:cs="宋体"/>
          <w:kern w:val="0"/>
          <w:sz w:val="24"/>
          <w:szCs w:val="24"/>
        </w:rPr>
        <w:t>要求，全力做好</w:t>
      </w:r>
      <w:r>
        <w:rPr>
          <w:rStyle w:val="12"/>
          <w:rFonts w:hint="eastAsia" w:ascii="宋体" w:hAnsi="宋体" w:eastAsia="宋体" w:cs="宋体"/>
          <w:kern w:val="0"/>
          <w:sz w:val="24"/>
          <w:szCs w:val="24"/>
          <w:lang w:eastAsia="zh-CN"/>
        </w:rPr>
        <w:t>师生</w:t>
      </w:r>
      <w:r>
        <w:rPr>
          <w:rStyle w:val="12"/>
          <w:rFonts w:hint="eastAsia" w:ascii="宋体" w:hAnsi="宋体" w:eastAsia="宋体" w:cs="宋体"/>
          <w:kern w:val="0"/>
          <w:sz w:val="24"/>
          <w:szCs w:val="24"/>
        </w:rPr>
        <w:t>一日</w:t>
      </w:r>
      <w:r>
        <w:rPr>
          <w:rStyle w:val="12"/>
          <w:rFonts w:hint="eastAsia" w:ascii="宋体" w:hAnsi="宋体" w:eastAsia="宋体" w:cs="宋体"/>
          <w:kern w:val="0"/>
          <w:sz w:val="24"/>
          <w:szCs w:val="24"/>
          <w:lang w:eastAsia="zh-CN"/>
        </w:rPr>
        <w:t>四</w:t>
      </w:r>
      <w:r>
        <w:rPr>
          <w:rStyle w:val="12"/>
          <w:rFonts w:hint="eastAsia" w:ascii="宋体" w:hAnsi="宋体" w:eastAsia="宋体" w:cs="宋体"/>
          <w:kern w:val="0"/>
          <w:sz w:val="24"/>
          <w:szCs w:val="24"/>
        </w:rPr>
        <w:t>餐（早餐、午餐</w:t>
      </w:r>
      <w:r>
        <w:rPr>
          <w:rStyle w:val="12"/>
          <w:rFonts w:hint="eastAsia" w:ascii="宋体" w:hAnsi="宋体" w:eastAsia="宋体" w:cs="宋体"/>
          <w:kern w:val="0"/>
          <w:sz w:val="24"/>
          <w:szCs w:val="24"/>
          <w:lang w:eastAsia="zh-CN"/>
        </w:rPr>
        <w:t>、晚餐和晚加餐</w:t>
      </w:r>
      <w:r>
        <w:rPr>
          <w:rStyle w:val="12"/>
          <w:rFonts w:hint="eastAsia" w:ascii="宋体" w:hAnsi="宋体" w:eastAsia="宋体" w:cs="宋体"/>
          <w:kern w:val="0"/>
          <w:sz w:val="24"/>
          <w:szCs w:val="24"/>
        </w:rPr>
        <w:t>）的服务保障工作。</w:t>
      </w:r>
      <w:bookmarkStart w:id="2" w:name="_Toc256000005"/>
    </w:p>
    <w:p w14:paraId="757134F0">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lang w:eastAsia="zh-CN"/>
        </w:rPr>
        <w:t>（</w:t>
      </w:r>
      <w:r>
        <w:rPr>
          <w:rStyle w:val="12"/>
          <w:rFonts w:hint="eastAsia" w:ascii="宋体" w:hAnsi="宋体" w:eastAsia="宋体" w:cs="宋体"/>
          <w:kern w:val="0"/>
          <w:sz w:val="24"/>
          <w:szCs w:val="24"/>
          <w:lang w:val="en-US" w:eastAsia="zh-CN"/>
        </w:rPr>
        <w:t>2</w:t>
      </w:r>
      <w:r>
        <w:rPr>
          <w:rStyle w:val="12"/>
          <w:rFonts w:hint="eastAsia" w:ascii="宋体" w:hAnsi="宋体" w:eastAsia="宋体" w:cs="宋体"/>
          <w:kern w:val="0"/>
          <w:sz w:val="24"/>
          <w:szCs w:val="24"/>
          <w:lang w:eastAsia="zh-CN"/>
        </w:rPr>
        <w:t>）</w:t>
      </w:r>
      <w:r>
        <w:rPr>
          <w:rStyle w:val="12"/>
          <w:rFonts w:hint="eastAsia" w:ascii="宋体" w:hAnsi="宋体" w:eastAsia="宋体" w:cs="宋体"/>
          <w:kern w:val="0"/>
          <w:sz w:val="24"/>
          <w:szCs w:val="24"/>
        </w:rPr>
        <w:t>采购内容</w:t>
      </w:r>
      <w:bookmarkEnd w:id="2"/>
    </w:p>
    <w:p w14:paraId="57AD1AA9">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本项目采购包括但不限于以下内容：</w:t>
      </w:r>
    </w:p>
    <w:p w14:paraId="0131A39D">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val="en-US" w:eastAsia="zh-CN"/>
        </w:rPr>
      </w:pPr>
      <w:r>
        <w:rPr>
          <w:rStyle w:val="12"/>
          <w:rFonts w:hint="eastAsia" w:ascii="宋体" w:hAnsi="宋体" w:eastAsia="宋体" w:cs="宋体"/>
          <w:kern w:val="0"/>
          <w:sz w:val="24"/>
          <w:szCs w:val="24"/>
          <w:lang w:eastAsia="zh-CN"/>
        </w:rPr>
        <w:t>师生</w:t>
      </w:r>
      <w:r>
        <w:rPr>
          <w:rStyle w:val="12"/>
          <w:rFonts w:hint="eastAsia" w:ascii="宋体" w:hAnsi="宋体" w:eastAsia="宋体" w:cs="宋体"/>
          <w:kern w:val="0"/>
          <w:sz w:val="24"/>
          <w:szCs w:val="24"/>
        </w:rPr>
        <w:t>一日</w:t>
      </w:r>
      <w:r>
        <w:rPr>
          <w:rStyle w:val="12"/>
          <w:rFonts w:hint="eastAsia" w:ascii="宋体" w:hAnsi="宋体" w:eastAsia="宋体" w:cs="宋体"/>
          <w:kern w:val="0"/>
          <w:sz w:val="24"/>
          <w:szCs w:val="24"/>
          <w:lang w:eastAsia="zh-CN"/>
        </w:rPr>
        <w:t>四</w:t>
      </w:r>
      <w:r>
        <w:rPr>
          <w:rStyle w:val="12"/>
          <w:rFonts w:hint="eastAsia" w:ascii="宋体" w:hAnsi="宋体" w:eastAsia="宋体" w:cs="宋体"/>
          <w:kern w:val="0"/>
          <w:sz w:val="24"/>
          <w:szCs w:val="24"/>
        </w:rPr>
        <w:t>餐（早餐、午餐</w:t>
      </w:r>
      <w:r>
        <w:rPr>
          <w:rStyle w:val="12"/>
          <w:rFonts w:hint="eastAsia" w:ascii="宋体" w:hAnsi="宋体" w:eastAsia="宋体" w:cs="宋体"/>
          <w:kern w:val="0"/>
          <w:sz w:val="24"/>
          <w:szCs w:val="24"/>
          <w:lang w:eastAsia="zh-CN"/>
        </w:rPr>
        <w:t>、晚餐和晚加餐</w:t>
      </w:r>
      <w:r>
        <w:rPr>
          <w:rStyle w:val="12"/>
          <w:rFonts w:hint="eastAsia" w:ascii="宋体" w:hAnsi="宋体" w:eastAsia="宋体" w:cs="宋体"/>
          <w:kern w:val="0"/>
          <w:sz w:val="24"/>
          <w:szCs w:val="24"/>
        </w:rPr>
        <w:t>）的</w:t>
      </w:r>
      <w:r>
        <w:rPr>
          <w:rStyle w:val="12"/>
          <w:rFonts w:hint="eastAsia" w:ascii="宋体" w:hAnsi="宋体" w:eastAsia="宋体" w:cs="宋体"/>
          <w:kern w:val="0"/>
          <w:sz w:val="24"/>
          <w:szCs w:val="24"/>
          <w:lang w:eastAsia="zh-CN"/>
        </w:rPr>
        <w:t>加工</w:t>
      </w:r>
      <w:r>
        <w:rPr>
          <w:rStyle w:val="12"/>
          <w:rFonts w:hint="eastAsia" w:ascii="宋体" w:hAnsi="宋体" w:eastAsia="宋体" w:cs="宋体"/>
          <w:kern w:val="0"/>
          <w:sz w:val="24"/>
          <w:szCs w:val="24"/>
        </w:rPr>
        <w:t>服务保障工作</w:t>
      </w:r>
      <w:r>
        <w:rPr>
          <w:rStyle w:val="12"/>
          <w:rFonts w:hint="eastAsia" w:ascii="宋体" w:hAnsi="宋体" w:eastAsia="宋体" w:cs="宋体"/>
          <w:kern w:val="0"/>
          <w:sz w:val="24"/>
          <w:szCs w:val="24"/>
          <w:lang w:val="en-US" w:eastAsia="zh-CN"/>
        </w:rPr>
        <w:t>。</w:t>
      </w:r>
    </w:p>
    <w:p w14:paraId="16CF8BEE">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val="en-US" w:eastAsia="zh-CN"/>
        </w:rPr>
      </w:pPr>
      <w:r>
        <w:rPr>
          <w:rStyle w:val="12"/>
          <w:rFonts w:hint="eastAsia" w:ascii="宋体" w:hAnsi="宋体" w:eastAsia="宋体" w:cs="宋体"/>
          <w:kern w:val="0"/>
          <w:sz w:val="24"/>
          <w:szCs w:val="24"/>
          <w:lang w:val="en-US" w:eastAsia="zh-CN"/>
        </w:rPr>
        <w:t>早餐：夹馍（肉夹馍、菜夹馍、花干鸡蛋夹馍等),小菜，卤鸡蛋，稀饭。（就餐人数大概400人)</w:t>
      </w:r>
    </w:p>
    <w:p w14:paraId="41D3F728">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val="en-US" w:eastAsia="zh-CN"/>
        </w:rPr>
      </w:pPr>
      <w:r>
        <w:rPr>
          <w:rStyle w:val="12"/>
          <w:rFonts w:hint="eastAsia" w:ascii="宋体" w:hAnsi="宋体" w:eastAsia="宋体" w:cs="宋体"/>
          <w:kern w:val="0"/>
          <w:sz w:val="24"/>
          <w:szCs w:val="24"/>
          <w:lang w:val="en-US" w:eastAsia="zh-CN"/>
        </w:rPr>
        <w:t>午餐：一周五天，四顿米饭一顿面食或三顿米饭两顿面食，米饭两个热菜（至少一荤一素），面食为大烩菜配馒头，每餐配汤。（就餐人数大概1650人）</w:t>
      </w:r>
    </w:p>
    <w:p w14:paraId="64EBB732">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val="en-US" w:eastAsia="zh-CN"/>
        </w:rPr>
      </w:pPr>
      <w:r>
        <w:rPr>
          <w:rStyle w:val="12"/>
          <w:rFonts w:hint="eastAsia" w:ascii="宋体" w:hAnsi="宋体" w:eastAsia="宋体" w:cs="宋体"/>
          <w:kern w:val="0"/>
          <w:sz w:val="24"/>
          <w:szCs w:val="24"/>
          <w:lang w:val="en-US" w:eastAsia="zh-CN"/>
        </w:rPr>
        <w:t>晚餐：周一至周四，炒菜馒头稀饭，臊子面，炸酱面，米线、酸辣粉等。（就餐人数大概600人）</w:t>
      </w:r>
    </w:p>
    <w:p w14:paraId="24D6BDA0">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val="en-US" w:eastAsia="zh-CN"/>
        </w:rPr>
      </w:pPr>
      <w:r>
        <w:rPr>
          <w:rStyle w:val="12"/>
          <w:rFonts w:hint="eastAsia" w:ascii="宋体" w:hAnsi="宋体" w:eastAsia="宋体" w:cs="宋体"/>
          <w:kern w:val="0"/>
          <w:sz w:val="24"/>
          <w:szCs w:val="24"/>
          <w:lang w:val="en-US" w:eastAsia="zh-CN"/>
        </w:rPr>
        <w:t>晚加餐：周日至周四，夹馍，酱香饼，面，稀饭、馄饨等。（就餐人数大概300人）</w:t>
      </w:r>
    </w:p>
    <w:p w14:paraId="60C2434E">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bookmarkStart w:id="3" w:name="_Toc256000007"/>
      <w:r>
        <w:rPr>
          <w:rStyle w:val="12"/>
          <w:rFonts w:hint="eastAsia" w:ascii="宋体" w:hAnsi="宋体" w:eastAsia="宋体" w:cs="宋体"/>
          <w:kern w:val="0"/>
          <w:sz w:val="24"/>
          <w:szCs w:val="24"/>
          <w:lang w:val="en-US" w:eastAsia="zh-CN"/>
        </w:rPr>
        <w:t>3、</w:t>
      </w:r>
      <w:r>
        <w:rPr>
          <w:rStyle w:val="12"/>
          <w:rFonts w:hint="eastAsia" w:ascii="宋体" w:hAnsi="宋体" w:eastAsia="宋体" w:cs="宋体"/>
          <w:kern w:val="0"/>
          <w:sz w:val="24"/>
          <w:szCs w:val="24"/>
        </w:rPr>
        <w:t>其他要求</w:t>
      </w:r>
      <w:bookmarkEnd w:id="3"/>
    </w:p>
    <w:p w14:paraId="791BD47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bookmarkStart w:id="4" w:name="_Toc256000008"/>
      <w:r>
        <w:rPr>
          <w:rStyle w:val="12"/>
          <w:rFonts w:hint="eastAsia" w:ascii="宋体" w:hAnsi="宋体" w:eastAsia="宋体" w:cs="宋体"/>
          <w:kern w:val="0"/>
          <w:sz w:val="24"/>
          <w:szCs w:val="24"/>
          <w:lang w:eastAsia="zh-CN"/>
        </w:rPr>
        <w:t>（</w:t>
      </w:r>
      <w:r>
        <w:rPr>
          <w:rStyle w:val="12"/>
          <w:rFonts w:hint="eastAsia" w:ascii="宋体" w:hAnsi="宋体" w:eastAsia="宋体" w:cs="宋体"/>
          <w:kern w:val="0"/>
          <w:sz w:val="24"/>
          <w:szCs w:val="24"/>
          <w:lang w:val="en-US" w:eastAsia="zh-CN"/>
        </w:rPr>
        <w:t>1</w:t>
      </w:r>
      <w:r>
        <w:rPr>
          <w:rStyle w:val="12"/>
          <w:rFonts w:hint="eastAsia" w:ascii="宋体" w:hAnsi="宋体" w:eastAsia="宋体" w:cs="宋体"/>
          <w:kern w:val="0"/>
          <w:sz w:val="24"/>
          <w:szCs w:val="24"/>
          <w:lang w:eastAsia="zh-CN"/>
        </w:rPr>
        <w:t>）</w:t>
      </w:r>
      <w:r>
        <w:rPr>
          <w:rStyle w:val="12"/>
          <w:rFonts w:hint="eastAsia" w:ascii="宋体" w:hAnsi="宋体" w:eastAsia="宋体" w:cs="宋体"/>
          <w:kern w:val="0"/>
          <w:sz w:val="24"/>
          <w:szCs w:val="24"/>
        </w:rPr>
        <w:t>采购标的需执行的相关标准规范</w:t>
      </w:r>
      <w:bookmarkEnd w:id="4"/>
    </w:p>
    <w:p w14:paraId="7C28C145">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lang w:val="en-US" w:eastAsia="zh-CN"/>
        </w:rPr>
        <w:t>1）</w:t>
      </w:r>
      <w:r>
        <w:rPr>
          <w:rStyle w:val="12"/>
          <w:rFonts w:hint="eastAsia" w:ascii="宋体" w:hAnsi="宋体" w:eastAsia="宋体" w:cs="宋体"/>
          <w:kern w:val="0"/>
          <w:sz w:val="24"/>
          <w:szCs w:val="24"/>
        </w:rPr>
        <w:t>工作人员必须身体健康，仪容端正，品德良好，</w:t>
      </w:r>
      <w:r>
        <w:rPr>
          <w:rStyle w:val="12"/>
          <w:rFonts w:hint="eastAsia" w:ascii="宋体" w:hAnsi="宋体" w:eastAsia="宋体" w:cs="宋体"/>
          <w:kern w:val="0"/>
          <w:sz w:val="24"/>
          <w:szCs w:val="24"/>
          <w:lang w:eastAsia="zh-CN"/>
        </w:rPr>
        <w:t>吃苦耐劳，纪律性强，</w:t>
      </w:r>
      <w:r>
        <w:rPr>
          <w:rStyle w:val="12"/>
          <w:rFonts w:hint="eastAsia" w:ascii="宋体" w:hAnsi="宋体" w:eastAsia="宋体" w:cs="宋体"/>
          <w:kern w:val="0"/>
          <w:sz w:val="24"/>
          <w:szCs w:val="24"/>
        </w:rPr>
        <w:t>无违法犯罪记录</w:t>
      </w:r>
      <w:r>
        <w:rPr>
          <w:rStyle w:val="12"/>
          <w:rFonts w:hint="eastAsia" w:ascii="宋体" w:hAnsi="宋体" w:eastAsia="宋体" w:cs="宋体"/>
          <w:kern w:val="0"/>
          <w:sz w:val="24"/>
          <w:szCs w:val="24"/>
          <w:lang w:eastAsia="zh-CN"/>
        </w:rPr>
        <w:t>。</w:t>
      </w:r>
      <w:r>
        <w:rPr>
          <w:rStyle w:val="12"/>
          <w:rFonts w:hint="eastAsia" w:ascii="宋体" w:hAnsi="宋体" w:eastAsia="宋体" w:cs="宋体"/>
          <w:kern w:val="0"/>
          <w:sz w:val="24"/>
          <w:szCs w:val="24"/>
          <w:lang w:val="en-US" w:eastAsia="zh-CN"/>
        </w:rPr>
        <w:t>供应商</w:t>
      </w:r>
      <w:r>
        <w:rPr>
          <w:rStyle w:val="12"/>
          <w:rFonts w:hint="eastAsia" w:ascii="宋体" w:hAnsi="宋体" w:eastAsia="宋体" w:cs="宋体"/>
          <w:kern w:val="0"/>
          <w:sz w:val="24"/>
          <w:szCs w:val="24"/>
        </w:rPr>
        <w:t>保证所有上岗工作人员身份证、健康证齐全、有效，并报采购方备案。</w:t>
      </w:r>
    </w:p>
    <w:p w14:paraId="50D3CF0D">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lang w:val="en-US" w:eastAsia="zh-CN"/>
        </w:rPr>
        <w:t>2）供应商</w:t>
      </w:r>
      <w:r>
        <w:rPr>
          <w:rStyle w:val="12"/>
          <w:rFonts w:hint="eastAsia" w:ascii="宋体" w:hAnsi="宋体" w:eastAsia="宋体" w:cs="宋体"/>
          <w:kern w:val="0"/>
          <w:sz w:val="24"/>
          <w:szCs w:val="24"/>
        </w:rPr>
        <w:t>必须在节假日期间根据采购方要求留有足够的保障人员，确保采购方值班人员及加班人员的饮食保障。</w:t>
      </w:r>
    </w:p>
    <w:p w14:paraId="465D43F8">
      <w:pPr>
        <w:keepNext w:val="0"/>
        <w:keepLines w:val="0"/>
        <w:pageBreakBefore w:val="0"/>
        <w:widowControl/>
        <w:kinsoku/>
        <w:wordWrap/>
        <w:overflowPunct/>
        <w:topLinePunct w:val="0"/>
        <w:bidi w:val="0"/>
        <w:adjustRightInd w:val="0"/>
        <w:snapToGrid w:val="0"/>
        <w:spacing w:line="480" w:lineRule="auto"/>
        <w:ind w:firstLine="482"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b/>
          <w:bCs/>
          <w:kern w:val="0"/>
          <w:sz w:val="24"/>
          <w:szCs w:val="24"/>
        </w:rPr>
        <w:t>第</w:t>
      </w:r>
      <w:r>
        <w:rPr>
          <w:rStyle w:val="12"/>
          <w:rFonts w:hint="eastAsia" w:ascii="宋体" w:hAnsi="宋体" w:eastAsia="宋体" w:cs="宋体"/>
          <w:b/>
          <w:bCs/>
          <w:kern w:val="0"/>
          <w:sz w:val="24"/>
          <w:szCs w:val="24"/>
          <w:lang w:val="en-US"/>
        </w:rPr>
        <w:t>二</w:t>
      </w:r>
      <w:r>
        <w:rPr>
          <w:rStyle w:val="12"/>
          <w:rFonts w:hint="eastAsia" w:ascii="宋体" w:hAnsi="宋体" w:eastAsia="宋体" w:cs="宋体"/>
          <w:b/>
          <w:bCs/>
          <w:kern w:val="0"/>
          <w:sz w:val="24"/>
          <w:szCs w:val="24"/>
        </w:rPr>
        <w:t>条</w:t>
      </w:r>
      <w:r>
        <w:rPr>
          <w:rStyle w:val="12"/>
          <w:rFonts w:hint="eastAsia" w:ascii="宋体" w:hAnsi="宋体" w:eastAsia="宋体" w:cs="宋体"/>
          <w:kern w:val="0"/>
          <w:sz w:val="24"/>
          <w:szCs w:val="24"/>
          <w:lang w:val="en-US" w:eastAsia="zh-CN"/>
        </w:rPr>
        <w:t xml:space="preserve"> </w:t>
      </w:r>
      <w:r>
        <w:rPr>
          <w:rStyle w:val="12"/>
          <w:rFonts w:hint="eastAsia" w:ascii="宋体" w:hAnsi="宋体" w:eastAsia="宋体" w:cs="宋体"/>
          <w:kern w:val="0"/>
          <w:sz w:val="24"/>
          <w:szCs w:val="24"/>
        </w:rPr>
        <w:t>乙方提供餐饮服务的单位为</w:t>
      </w: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西安市蓝田县三里镇文姬中学</w:t>
      </w:r>
      <w:r>
        <w:rPr>
          <w:rStyle w:val="12"/>
          <w:rFonts w:hint="eastAsia" w:ascii="宋体" w:hAnsi="宋体" w:eastAsia="宋体" w:cs="宋体"/>
          <w:kern w:val="0"/>
          <w:sz w:val="24"/>
          <w:szCs w:val="24"/>
          <w:highlight w:val="none"/>
        </w:rPr>
        <w:t>，</w:t>
      </w: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西安市蓝田县三里镇文姬中学</w:t>
      </w:r>
      <w:r>
        <w:rPr>
          <w:rStyle w:val="12"/>
          <w:rFonts w:hint="eastAsia" w:ascii="宋体" w:hAnsi="宋体" w:eastAsia="宋体" w:cs="宋体"/>
          <w:kern w:val="0"/>
          <w:sz w:val="24"/>
          <w:szCs w:val="24"/>
        </w:rPr>
        <w:t>对履行本合同承担相应的责任。</w:t>
      </w:r>
    </w:p>
    <w:p w14:paraId="20F0FF6E">
      <w:pPr>
        <w:keepNext w:val="0"/>
        <w:keepLines w:val="0"/>
        <w:pageBreakBefore w:val="0"/>
        <w:widowControl/>
        <w:kinsoku/>
        <w:wordWrap/>
        <w:overflowPunct/>
        <w:topLinePunct w:val="0"/>
        <w:bidi w:val="0"/>
        <w:adjustRightInd w:val="0"/>
        <w:snapToGrid w:val="0"/>
        <w:spacing w:line="480" w:lineRule="auto"/>
        <w:ind w:firstLine="482" w:firstLineChars="200"/>
        <w:jc w:val="left"/>
        <w:outlineLvl w:val="9"/>
        <w:rPr>
          <w:rStyle w:val="12"/>
          <w:rFonts w:hint="eastAsia" w:ascii="宋体" w:hAnsi="宋体" w:eastAsia="宋体" w:cs="宋体"/>
          <w:kern w:val="0"/>
          <w:sz w:val="24"/>
          <w:szCs w:val="24"/>
          <w:lang w:eastAsia="zh-CN"/>
        </w:rPr>
      </w:pPr>
      <w:r>
        <w:rPr>
          <w:rStyle w:val="12"/>
          <w:rFonts w:hint="eastAsia" w:ascii="宋体" w:hAnsi="宋体" w:eastAsia="宋体" w:cs="宋体"/>
          <w:b/>
          <w:bCs/>
          <w:kern w:val="0"/>
          <w:sz w:val="24"/>
          <w:szCs w:val="24"/>
        </w:rPr>
        <w:t>第</w:t>
      </w:r>
      <w:r>
        <w:rPr>
          <w:rStyle w:val="12"/>
          <w:rFonts w:hint="eastAsia" w:ascii="宋体" w:hAnsi="宋体" w:eastAsia="宋体" w:cs="宋体"/>
          <w:b/>
          <w:bCs/>
          <w:kern w:val="0"/>
          <w:sz w:val="24"/>
          <w:szCs w:val="24"/>
          <w:lang w:val="en-US"/>
        </w:rPr>
        <w:t>三</w:t>
      </w:r>
      <w:r>
        <w:rPr>
          <w:rStyle w:val="12"/>
          <w:rFonts w:hint="eastAsia" w:ascii="宋体" w:hAnsi="宋体" w:eastAsia="宋体" w:cs="宋体"/>
          <w:b/>
          <w:bCs/>
          <w:kern w:val="0"/>
          <w:sz w:val="24"/>
          <w:szCs w:val="24"/>
        </w:rPr>
        <w:t>条</w:t>
      </w:r>
      <w:r>
        <w:rPr>
          <w:rStyle w:val="12"/>
          <w:rFonts w:hint="eastAsia" w:ascii="宋体" w:hAnsi="宋体" w:eastAsia="宋体" w:cs="宋体"/>
          <w:b/>
          <w:bCs/>
          <w:kern w:val="0"/>
          <w:sz w:val="24"/>
          <w:szCs w:val="24"/>
          <w:lang w:val="en-US" w:eastAsia="zh-CN"/>
        </w:rPr>
        <w:t xml:space="preserve">  </w:t>
      </w:r>
      <w:r>
        <w:rPr>
          <w:rStyle w:val="12"/>
          <w:rFonts w:hint="eastAsia" w:ascii="宋体" w:hAnsi="宋体" w:eastAsia="宋体" w:cs="宋体"/>
          <w:b/>
          <w:bCs/>
          <w:kern w:val="0"/>
          <w:sz w:val="24"/>
          <w:szCs w:val="24"/>
          <w:lang w:eastAsia="zh-CN"/>
        </w:rPr>
        <w:t>合同价款</w:t>
      </w:r>
    </w:p>
    <w:p w14:paraId="3AD169F7">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u w:val="single"/>
        </w:rPr>
      </w:pPr>
      <w:r>
        <w:rPr>
          <w:rStyle w:val="12"/>
          <w:rFonts w:hint="eastAsia" w:ascii="宋体" w:hAnsi="宋体" w:eastAsia="宋体" w:cs="宋体"/>
          <w:kern w:val="0"/>
          <w:sz w:val="24"/>
          <w:szCs w:val="24"/>
        </w:rPr>
        <w:t>1.合同金额（大写）</w:t>
      </w:r>
      <w:r>
        <w:rPr>
          <w:rStyle w:val="12"/>
          <w:rFonts w:hint="eastAsia" w:ascii="宋体" w:hAnsi="宋体" w:eastAsia="宋体" w:cs="宋体"/>
          <w:kern w:val="0"/>
          <w:sz w:val="24"/>
          <w:szCs w:val="24"/>
          <w:u w:val="single"/>
        </w:rPr>
        <w:t>：                            （</w:t>
      </w:r>
      <w:r>
        <w:rPr>
          <w:rStyle w:val="12"/>
          <w:rFonts w:hint="eastAsia" w:ascii="宋体" w:hAnsi="宋体" w:eastAsia="宋体" w:cs="宋体"/>
          <w:kern w:val="0"/>
          <w:sz w:val="24"/>
          <w:szCs w:val="24"/>
          <w:u w:val="single"/>
          <w:lang w:val="en-US"/>
        </w:rPr>
        <w:t>¥</w:t>
      </w:r>
      <w:r>
        <w:rPr>
          <w:rStyle w:val="12"/>
          <w:rFonts w:hint="eastAsia" w:ascii="宋体" w:hAnsi="宋体" w:eastAsia="宋体" w:cs="宋体"/>
          <w:kern w:val="0"/>
          <w:sz w:val="24"/>
          <w:szCs w:val="24"/>
          <w:u w:val="single"/>
        </w:rPr>
        <w:t xml:space="preserve">       ）。</w:t>
      </w:r>
    </w:p>
    <w:p w14:paraId="04FC3778">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2.合同总价即中标价，不受市场价变化或实际工作量变化的影响</w:t>
      </w:r>
      <w:r>
        <w:rPr>
          <w:rStyle w:val="12"/>
          <w:rFonts w:hint="eastAsia" w:ascii="宋体" w:hAnsi="宋体" w:eastAsia="宋体" w:cs="宋体"/>
          <w:kern w:val="0"/>
          <w:sz w:val="24"/>
          <w:szCs w:val="24"/>
          <w:lang w:eastAsia="zh-CN"/>
        </w:rPr>
        <w:t>，供应商报价时因充分考虑后续服务过程中的各种费用支出</w:t>
      </w:r>
      <w:r>
        <w:rPr>
          <w:rStyle w:val="12"/>
          <w:rFonts w:hint="eastAsia" w:ascii="宋体" w:hAnsi="宋体" w:eastAsia="宋体" w:cs="宋体"/>
          <w:kern w:val="0"/>
          <w:sz w:val="24"/>
          <w:szCs w:val="24"/>
        </w:rPr>
        <w:t>。</w:t>
      </w:r>
    </w:p>
    <w:p w14:paraId="7FE2A2A4">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cs="宋体"/>
          <w:kern w:val="0"/>
          <w:sz w:val="24"/>
          <w:szCs w:val="24"/>
          <w:highlight w:val="none"/>
          <w:lang w:val="en-US" w:eastAsia="zh-CN"/>
        </w:rPr>
      </w:pPr>
      <w:r>
        <w:rPr>
          <w:rStyle w:val="12"/>
          <w:rFonts w:hint="eastAsia" w:ascii="宋体" w:hAnsi="宋体" w:eastAsia="宋体" w:cs="宋体"/>
          <w:kern w:val="0"/>
          <w:sz w:val="24"/>
          <w:szCs w:val="24"/>
          <w:highlight w:val="none"/>
          <w:lang w:val="en-US" w:eastAsia="zh-CN"/>
        </w:rPr>
        <w:t>3.付款方式：</w:t>
      </w:r>
      <w:r>
        <w:rPr>
          <w:rStyle w:val="12"/>
          <w:rFonts w:hint="eastAsia" w:ascii="宋体" w:hAnsi="宋体" w:cs="宋体"/>
          <w:kern w:val="0"/>
          <w:sz w:val="24"/>
          <w:szCs w:val="24"/>
          <w:highlight w:val="none"/>
          <w:lang w:val="en-US" w:eastAsia="zh-CN"/>
        </w:rPr>
        <w:t>分期付款；</w:t>
      </w:r>
      <w:bookmarkStart w:id="5" w:name="_GoBack"/>
      <w:bookmarkEnd w:id="5"/>
    </w:p>
    <w:p w14:paraId="6F59E030">
      <w:pPr>
        <w:rPr>
          <w:rStyle w:val="12"/>
          <w:rFonts w:hint="eastAsia" w:ascii="宋体" w:hAnsi="宋体" w:cs="宋体"/>
          <w:kern w:val="0"/>
          <w:sz w:val="24"/>
          <w:szCs w:val="24"/>
          <w:highlight w:val="none"/>
          <w:lang w:val="en-US" w:eastAsia="zh-CN"/>
        </w:rPr>
      </w:pPr>
      <w:r>
        <w:rPr>
          <w:rStyle w:val="12"/>
          <w:rFonts w:hint="eastAsia" w:ascii="宋体" w:hAnsi="宋体" w:cs="宋体"/>
          <w:kern w:val="0"/>
          <w:sz w:val="24"/>
          <w:szCs w:val="24"/>
          <w:highlight w:val="none"/>
          <w:lang w:val="en-US" w:eastAsia="zh-CN"/>
        </w:rPr>
        <w:br w:type="page"/>
      </w:r>
    </w:p>
    <w:p w14:paraId="54834CBD">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 xml:space="preserve">付款条件说明： </w:t>
      </w:r>
    </w:p>
    <w:p w14:paraId="34F919F4">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eastAsia="zh-CN"/>
        </w:rPr>
      </w:pPr>
      <w:r>
        <w:rPr>
          <w:rStyle w:val="12"/>
          <w:rFonts w:hint="eastAsia" w:ascii="宋体" w:hAnsi="宋体" w:eastAsia="宋体" w:cs="宋体"/>
          <w:kern w:val="0"/>
          <w:sz w:val="24"/>
          <w:szCs w:val="24"/>
          <w:lang w:eastAsia="zh-CN"/>
        </w:rPr>
        <w:t>服务期第</w:t>
      </w:r>
      <w:r>
        <w:rPr>
          <w:rStyle w:val="12"/>
          <w:rFonts w:hint="eastAsia" w:ascii="宋体" w:hAnsi="宋体" w:eastAsia="宋体" w:cs="宋体"/>
          <w:kern w:val="0"/>
          <w:sz w:val="24"/>
          <w:szCs w:val="24"/>
          <w:lang w:val="en-US" w:eastAsia="zh-CN"/>
        </w:rPr>
        <w:t>一</w:t>
      </w:r>
      <w:r>
        <w:rPr>
          <w:rStyle w:val="12"/>
          <w:rFonts w:hint="eastAsia" w:ascii="宋体" w:hAnsi="宋体" w:eastAsia="宋体" w:cs="宋体"/>
          <w:kern w:val="0"/>
          <w:sz w:val="24"/>
          <w:szCs w:val="24"/>
          <w:lang w:eastAsia="zh-CN"/>
        </w:rPr>
        <w:t>个月，供应商按照合同约定每月完成服务并</w:t>
      </w:r>
      <w:r>
        <w:rPr>
          <w:rStyle w:val="12"/>
          <w:rFonts w:hint="eastAsia" w:ascii="宋体" w:hAnsi="宋体" w:eastAsia="宋体" w:cs="宋体"/>
          <w:kern w:val="0"/>
          <w:sz w:val="24"/>
          <w:szCs w:val="24"/>
          <w:lang w:val="en-US" w:eastAsia="zh-CN"/>
        </w:rPr>
        <w:t>验收合格后</w:t>
      </w:r>
      <w:r>
        <w:rPr>
          <w:rStyle w:val="12"/>
          <w:rFonts w:hint="eastAsia" w:ascii="宋体" w:hAnsi="宋体" w:eastAsia="宋体" w:cs="宋体"/>
          <w:kern w:val="0"/>
          <w:sz w:val="24"/>
          <w:szCs w:val="24"/>
          <w:lang w:eastAsia="zh-CN"/>
        </w:rPr>
        <w:t>，达到付款条件起</w:t>
      </w:r>
      <w:r>
        <w:rPr>
          <w:rStyle w:val="12"/>
          <w:rFonts w:hint="eastAsia" w:ascii="宋体" w:hAnsi="宋体" w:eastAsia="宋体" w:cs="宋体"/>
          <w:kern w:val="0"/>
          <w:sz w:val="24"/>
          <w:szCs w:val="24"/>
          <w:lang w:val="en-US" w:eastAsia="zh-CN"/>
        </w:rPr>
        <w:t>10个工作</w:t>
      </w:r>
      <w:r>
        <w:rPr>
          <w:rStyle w:val="12"/>
          <w:rFonts w:hint="eastAsia" w:ascii="宋体" w:hAnsi="宋体" w:eastAsia="宋体" w:cs="宋体"/>
          <w:kern w:val="0"/>
          <w:sz w:val="24"/>
          <w:szCs w:val="24"/>
          <w:lang w:eastAsia="zh-CN"/>
        </w:rPr>
        <w:t xml:space="preserve">日内，支付合同金额的 </w:t>
      </w:r>
      <w:r>
        <w:rPr>
          <w:rStyle w:val="12"/>
          <w:rFonts w:hint="eastAsia" w:ascii="宋体" w:hAnsi="宋体" w:eastAsia="宋体" w:cs="宋体"/>
          <w:kern w:val="0"/>
          <w:sz w:val="24"/>
          <w:szCs w:val="24"/>
          <w:lang w:val="en-US" w:eastAsia="zh-CN"/>
        </w:rPr>
        <w:t>10</w:t>
      </w:r>
      <w:r>
        <w:rPr>
          <w:rStyle w:val="12"/>
          <w:rFonts w:hint="eastAsia" w:ascii="宋体" w:hAnsi="宋体" w:eastAsia="宋体" w:cs="宋体"/>
          <w:kern w:val="0"/>
          <w:sz w:val="24"/>
          <w:szCs w:val="24"/>
          <w:lang w:eastAsia="zh-CN"/>
        </w:rPr>
        <w:t>%；</w:t>
      </w:r>
    </w:p>
    <w:p w14:paraId="55C6F134">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eastAsia="zh-CN"/>
        </w:rPr>
      </w:pPr>
      <w:r>
        <w:rPr>
          <w:rStyle w:val="12"/>
          <w:rFonts w:hint="eastAsia" w:ascii="宋体" w:hAnsi="宋体" w:eastAsia="宋体" w:cs="宋体"/>
          <w:kern w:val="0"/>
          <w:sz w:val="24"/>
          <w:szCs w:val="24"/>
          <w:lang w:eastAsia="zh-CN"/>
        </w:rPr>
        <w:t>服务期第</w:t>
      </w:r>
      <w:r>
        <w:rPr>
          <w:rStyle w:val="12"/>
          <w:rFonts w:hint="eastAsia" w:ascii="宋体" w:hAnsi="宋体" w:eastAsia="宋体" w:cs="宋体"/>
          <w:kern w:val="0"/>
          <w:sz w:val="24"/>
          <w:szCs w:val="24"/>
          <w:lang w:val="en-US" w:eastAsia="zh-CN"/>
        </w:rPr>
        <w:t>二</w:t>
      </w:r>
      <w:r>
        <w:rPr>
          <w:rStyle w:val="12"/>
          <w:rFonts w:hint="eastAsia" w:ascii="宋体" w:hAnsi="宋体" w:eastAsia="宋体" w:cs="宋体"/>
          <w:kern w:val="0"/>
          <w:sz w:val="24"/>
          <w:szCs w:val="24"/>
          <w:lang w:eastAsia="zh-CN"/>
        </w:rPr>
        <w:t>个月，供应商按照合同约定每月完成服务并</w:t>
      </w:r>
      <w:r>
        <w:rPr>
          <w:rStyle w:val="12"/>
          <w:rFonts w:hint="eastAsia" w:ascii="宋体" w:hAnsi="宋体" w:eastAsia="宋体" w:cs="宋体"/>
          <w:kern w:val="0"/>
          <w:sz w:val="24"/>
          <w:szCs w:val="24"/>
          <w:lang w:val="en-US" w:eastAsia="zh-CN"/>
        </w:rPr>
        <w:t>验收合格后</w:t>
      </w:r>
      <w:r>
        <w:rPr>
          <w:rStyle w:val="12"/>
          <w:rFonts w:hint="eastAsia" w:ascii="宋体" w:hAnsi="宋体" w:eastAsia="宋体" w:cs="宋体"/>
          <w:kern w:val="0"/>
          <w:sz w:val="24"/>
          <w:szCs w:val="24"/>
          <w:lang w:eastAsia="zh-CN"/>
        </w:rPr>
        <w:t>，达到付款条件起</w:t>
      </w:r>
      <w:r>
        <w:rPr>
          <w:rStyle w:val="12"/>
          <w:rFonts w:hint="eastAsia" w:ascii="宋体" w:hAnsi="宋体" w:eastAsia="宋体" w:cs="宋体"/>
          <w:kern w:val="0"/>
          <w:sz w:val="24"/>
          <w:szCs w:val="24"/>
          <w:lang w:val="en-US" w:eastAsia="zh-CN"/>
        </w:rPr>
        <w:t>10个工作</w:t>
      </w:r>
      <w:r>
        <w:rPr>
          <w:rStyle w:val="12"/>
          <w:rFonts w:hint="eastAsia" w:ascii="宋体" w:hAnsi="宋体" w:eastAsia="宋体" w:cs="宋体"/>
          <w:kern w:val="0"/>
          <w:sz w:val="24"/>
          <w:szCs w:val="24"/>
          <w:lang w:eastAsia="zh-CN"/>
        </w:rPr>
        <w:t xml:space="preserve">日内，支付合同金额的 </w:t>
      </w:r>
      <w:r>
        <w:rPr>
          <w:rStyle w:val="12"/>
          <w:rFonts w:hint="eastAsia" w:ascii="宋体" w:hAnsi="宋体" w:eastAsia="宋体" w:cs="宋体"/>
          <w:kern w:val="0"/>
          <w:sz w:val="24"/>
          <w:szCs w:val="24"/>
          <w:lang w:val="en-US" w:eastAsia="zh-CN"/>
        </w:rPr>
        <w:t>10</w:t>
      </w:r>
      <w:r>
        <w:rPr>
          <w:rStyle w:val="12"/>
          <w:rFonts w:hint="eastAsia" w:ascii="宋体" w:hAnsi="宋体" w:eastAsia="宋体" w:cs="宋体"/>
          <w:kern w:val="0"/>
          <w:sz w:val="24"/>
          <w:szCs w:val="24"/>
          <w:lang w:eastAsia="zh-CN"/>
        </w:rPr>
        <w:t>%；</w:t>
      </w:r>
    </w:p>
    <w:p w14:paraId="27F10F55">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eastAsia="zh-CN"/>
        </w:rPr>
      </w:pPr>
      <w:r>
        <w:rPr>
          <w:rStyle w:val="12"/>
          <w:rFonts w:hint="eastAsia" w:ascii="宋体" w:hAnsi="宋体" w:eastAsia="宋体" w:cs="宋体"/>
          <w:kern w:val="0"/>
          <w:sz w:val="24"/>
          <w:szCs w:val="24"/>
          <w:lang w:eastAsia="zh-CN"/>
        </w:rPr>
        <w:t>服务期第</w:t>
      </w:r>
      <w:r>
        <w:rPr>
          <w:rStyle w:val="12"/>
          <w:rFonts w:hint="eastAsia" w:ascii="宋体" w:hAnsi="宋体" w:eastAsia="宋体" w:cs="宋体"/>
          <w:kern w:val="0"/>
          <w:sz w:val="24"/>
          <w:szCs w:val="24"/>
          <w:lang w:val="en-US" w:eastAsia="zh-CN"/>
        </w:rPr>
        <w:t>三</w:t>
      </w:r>
      <w:r>
        <w:rPr>
          <w:rStyle w:val="12"/>
          <w:rFonts w:hint="eastAsia" w:ascii="宋体" w:hAnsi="宋体" w:eastAsia="宋体" w:cs="宋体"/>
          <w:kern w:val="0"/>
          <w:sz w:val="24"/>
          <w:szCs w:val="24"/>
          <w:lang w:eastAsia="zh-CN"/>
        </w:rPr>
        <w:t>个月，供应商按照合同约定每月完成服务并</w:t>
      </w:r>
      <w:r>
        <w:rPr>
          <w:rStyle w:val="12"/>
          <w:rFonts w:hint="eastAsia" w:ascii="宋体" w:hAnsi="宋体" w:eastAsia="宋体" w:cs="宋体"/>
          <w:kern w:val="0"/>
          <w:sz w:val="24"/>
          <w:szCs w:val="24"/>
          <w:lang w:val="en-US" w:eastAsia="zh-CN"/>
        </w:rPr>
        <w:t>验收合格后</w:t>
      </w:r>
      <w:r>
        <w:rPr>
          <w:rStyle w:val="12"/>
          <w:rFonts w:hint="eastAsia" w:ascii="宋体" w:hAnsi="宋体" w:eastAsia="宋体" w:cs="宋体"/>
          <w:kern w:val="0"/>
          <w:sz w:val="24"/>
          <w:szCs w:val="24"/>
          <w:lang w:eastAsia="zh-CN"/>
        </w:rPr>
        <w:t>，达到付款条件起</w:t>
      </w:r>
      <w:r>
        <w:rPr>
          <w:rStyle w:val="12"/>
          <w:rFonts w:hint="eastAsia" w:ascii="宋体" w:hAnsi="宋体" w:eastAsia="宋体" w:cs="宋体"/>
          <w:kern w:val="0"/>
          <w:sz w:val="24"/>
          <w:szCs w:val="24"/>
          <w:lang w:val="en-US" w:eastAsia="zh-CN"/>
        </w:rPr>
        <w:t>10个工作</w:t>
      </w:r>
      <w:r>
        <w:rPr>
          <w:rStyle w:val="12"/>
          <w:rFonts w:hint="eastAsia" w:ascii="宋体" w:hAnsi="宋体" w:eastAsia="宋体" w:cs="宋体"/>
          <w:kern w:val="0"/>
          <w:sz w:val="24"/>
          <w:szCs w:val="24"/>
          <w:lang w:eastAsia="zh-CN"/>
        </w:rPr>
        <w:t xml:space="preserve">日内，支付合同金额的 </w:t>
      </w:r>
      <w:r>
        <w:rPr>
          <w:rStyle w:val="12"/>
          <w:rFonts w:hint="eastAsia" w:ascii="宋体" w:hAnsi="宋体" w:eastAsia="宋体" w:cs="宋体"/>
          <w:kern w:val="0"/>
          <w:sz w:val="24"/>
          <w:szCs w:val="24"/>
          <w:lang w:val="en-US" w:eastAsia="zh-CN"/>
        </w:rPr>
        <w:t>10</w:t>
      </w:r>
      <w:r>
        <w:rPr>
          <w:rStyle w:val="12"/>
          <w:rFonts w:hint="eastAsia" w:ascii="宋体" w:hAnsi="宋体" w:eastAsia="宋体" w:cs="宋体"/>
          <w:kern w:val="0"/>
          <w:sz w:val="24"/>
          <w:szCs w:val="24"/>
          <w:lang w:eastAsia="zh-CN"/>
        </w:rPr>
        <w:t>%；</w:t>
      </w:r>
    </w:p>
    <w:p w14:paraId="73C28A31">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eastAsia="zh-CN"/>
        </w:rPr>
      </w:pPr>
      <w:r>
        <w:rPr>
          <w:rStyle w:val="12"/>
          <w:rFonts w:hint="eastAsia" w:ascii="宋体" w:hAnsi="宋体" w:eastAsia="宋体" w:cs="宋体"/>
          <w:kern w:val="0"/>
          <w:sz w:val="24"/>
          <w:szCs w:val="24"/>
          <w:lang w:eastAsia="zh-CN"/>
        </w:rPr>
        <w:t>服务期第</w:t>
      </w:r>
      <w:r>
        <w:rPr>
          <w:rStyle w:val="12"/>
          <w:rFonts w:hint="eastAsia" w:ascii="宋体" w:hAnsi="宋体" w:eastAsia="宋体" w:cs="宋体"/>
          <w:kern w:val="0"/>
          <w:sz w:val="24"/>
          <w:szCs w:val="24"/>
          <w:lang w:val="en-US" w:eastAsia="zh-CN"/>
        </w:rPr>
        <w:t>四</w:t>
      </w:r>
      <w:r>
        <w:rPr>
          <w:rStyle w:val="12"/>
          <w:rFonts w:hint="eastAsia" w:ascii="宋体" w:hAnsi="宋体" w:eastAsia="宋体" w:cs="宋体"/>
          <w:kern w:val="0"/>
          <w:sz w:val="24"/>
          <w:szCs w:val="24"/>
          <w:lang w:eastAsia="zh-CN"/>
        </w:rPr>
        <w:t>个月，供应商按照合同约定每月完成服务并</w:t>
      </w:r>
      <w:r>
        <w:rPr>
          <w:rStyle w:val="12"/>
          <w:rFonts w:hint="eastAsia" w:ascii="宋体" w:hAnsi="宋体" w:eastAsia="宋体" w:cs="宋体"/>
          <w:kern w:val="0"/>
          <w:sz w:val="24"/>
          <w:szCs w:val="24"/>
          <w:lang w:val="en-US" w:eastAsia="zh-CN"/>
        </w:rPr>
        <w:t>验收合格后</w:t>
      </w:r>
      <w:r>
        <w:rPr>
          <w:rStyle w:val="12"/>
          <w:rFonts w:hint="eastAsia" w:ascii="宋体" w:hAnsi="宋体" w:eastAsia="宋体" w:cs="宋体"/>
          <w:kern w:val="0"/>
          <w:sz w:val="24"/>
          <w:szCs w:val="24"/>
          <w:lang w:eastAsia="zh-CN"/>
        </w:rPr>
        <w:t>，达到付款条件起</w:t>
      </w:r>
      <w:r>
        <w:rPr>
          <w:rStyle w:val="12"/>
          <w:rFonts w:hint="eastAsia" w:ascii="宋体" w:hAnsi="宋体" w:eastAsia="宋体" w:cs="宋体"/>
          <w:kern w:val="0"/>
          <w:sz w:val="24"/>
          <w:szCs w:val="24"/>
          <w:lang w:val="en-US" w:eastAsia="zh-CN"/>
        </w:rPr>
        <w:t>10个工作</w:t>
      </w:r>
      <w:r>
        <w:rPr>
          <w:rStyle w:val="12"/>
          <w:rFonts w:hint="eastAsia" w:ascii="宋体" w:hAnsi="宋体" w:eastAsia="宋体" w:cs="宋体"/>
          <w:kern w:val="0"/>
          <w:sz w:val="24"/>
          <w:szCs w:val="24"/>
          <w:lang w:eastAsia="zh-CN"/>
        </w:rPr>
        <w:t xml:space="preserve">日内，支付合同金额的 </w:t>
      </w:r>
      <w:r>
        <w:rPr>
          <w:rStyle w:val="12"/>
          <w:rFonts w:hint="eastAsia" w:ascii="宋体" w:hAnsi="宋体" w:eastAsia="宋体" w:cs="宋体"/>
          <w:kern w:val="0"/>
          <w:sz w:val="24"/>
          <w:szCs w:val="24"/>
          <w:lang w:val="en-US" w:eastAsia="zh-CN"/>
        </w:rPr>
        <w:t>10</w:t>
      </w:r>
      <w:r>
        <w:rPr>
          <w:rStyle w:val="12"/>
          <w:rFonts w:hint="eastAsia" w:ascii="宋体" w:hAnsi="宋体" w:eastAsia="宋体" w:cs="宋体"/>
          <w:kern w:val="0"/>
          <w:sz w:val="24"/>
          <w:szCs w:val="24"/>
          <w:lang w:eastAsia="zh-CN"/>
        </w:rPr>
        <w:t>%；</w:t>
      </w:r>
    </w:p>
    <w:p w14:paraId="5AE8927C">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eastAsia="zh-CN"/>
        </w:rPr>
      </w:pPr>
      <w:r>
        <w:rPr>
          <w:rStyle w:val="12"/>
          <w:rFonts w:hint="eastAsia" w:ascii="宋体" w:hAnsi="宋体" w:eastAsia="宋体" w:cs="宋体"/>
          <w:kern w:val="0"/>
          <w:sz w:val="24"/>
          <w:szCs w:val="24"/>
          <w:lang w:eastAsia="zh-CN"/>
        </w:rPr>
        <w:t>服务期第</w:t>
      </w:r>
      <w:r>
        <w:rPr>
          <w:rStyle w:val="12"/>
          <w:rFonts w:hint="eastAsia" w:ascii="宋体" w:hAnsi="宋体" w:eastAsia="宋体" w:cs="宋体"/>
          <w:kern w:val="0"/>
          <w:sz w:val="24"/>
          <w:szCs w:val="24"/>
          <w:lang w:val="en-US" w:eastAsia="zh-CN"/>
        </w:rPr>
        <w:t>五</w:t>
      </w:r>
      <w:r>
        <w:rPr>
          <w:rStyle w:val="12"/>
          <w:rFonts w:hint="eastAsia" w:ascii="宋体" w:hAnsi="宋体" w:eastAsia="宋体" w:cs="宋体"/>
          <w:kern w:val="0"/>
          <w:sz w:val="24"/>
          <w:szCs w:val="24"/>
          <w:lang w:eastAsia="zh-CN"/>
        </w:rPr>
        <w:t>个月，供应商按照合同约定每月完成服务并</w:t>
      </w:r>
      <w:r>
        <w:rPr>
          <w:rStyle w:val="12"/>
          <w:rFonts w:hint="eastAsia" w:ascii="宋体" w:hAnsi="宋体" w:eastAsia="宋体" w:cs="宋体"/>
          <w:kern w:val="0"/>
          <w:sz w:val="24"/>
          <w:szCs w:val="24"/>
          <w:lang w:val="en-US" w:eastAsia="zh-CN"/>
        </w:rPr>
        <w:t>验收合格后</w:t>
      </w:r>
      <w:r>
        <w:rPr>
          <w:rStyle w:val="12"/>
          <w:rFonts w:hint="eastAsia" w:ascii="宋体" w:hAnsi="宋体" w:eastAsia="宋体" w:cs="宋体"/>
          <w:kern w:val="0"/>
          <w:sz w:val="24"/>
          <w:szCs w:val="24"/>
          <w:lang w:eastAsia="zh-CN"/>
        </w:rPr>
        <w:t>，达到付款条件起</w:t>
      </w:r>
      <w:r>
        <w:rPr>
          <w:rStyle w:val="12"/>
          <w:rFonts w:hint="eastAsia" w:ascii="宋体" w:hAnsi="宋体" w:eastAsia="宋体" w:cs="宋体"/>
          <w:kern w:val="0"/>
          <w:sz w:val="24"/>
          <w:szCs w:val="24"/>
          <w:lang w:val="en-US" w:eastAsia="zh-CN"/>
        </w:rPr>
        <w:t>10个工作</w:t>
      </w:r>
      <w:r>
        <w:rPr>
          <w:rStyle w:val="12"/>
          <w:rFonts w:hint="eastAsia" w:ascii="宋体" w:hAnsi="宋体" w:eastAsia="宋体" w:cs="宋体"/>
          <w:kern w:val="0"/>
          <w:sz w:val="24"/>
          <w:szCs w:val="24"/>
          <w:lang w:eastAsia="zh-CN"/>
        </w:rPr>
        <w:t xml:space="preserve">日内，支付合同金额的 </w:t>
      </w:r>
      <w:r>
        <w:rPr>
          <w:rStyle w:val="12"/>
          <w:rFonts w:hint="eastAsia" w:ascii="宋体" w:hAnsi="宋体" w:eastAsia="宋体" w:cs="宋体"/>
          <w:kern w:val="0"/>
          <w:sz w:val="24"/>
          <w:szCs w:val="24"/>
          <w:lang w:val="en-US" w:eastAsia="zh-CN"/>
        </w:rPr>
        <w:t>10</w:t>
      </w:r>
      <w:r>
        <w:rPr>
          <w:rStyle w:val="12"/>
          <w:rFonts w:hint="eastAsia" w:ascii="宋体" w:hAnsi="宋体" w:eastAsia="宋体" w:cs="宋体"/>
          <w:kern w:val="0"/>
          <w:sz w:val="24"/>
          <w:szCs w:val="24"/>
          <w:lang w:eastAsia="zh-CN"/>
        </w:rPr>
        <w:t>%；</w:t>
      </w:r>
    </w:p>
    <w:p w14:paraId="61BC1802">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eastAsia="zh-CN"/>
        </w:rPr>
      </w:pPr>
      <w:r>
        <w:rPr>
          <w:rStyle w:val="12"/>
          <w:rFonts w:hint="eastAsia" w:ascii="宋体" w:hAnsi="宋体" w:eastAsia="宋体" w:cs="宋体"/>
          <w:kern w:val="0"/>
          <w:sz w:val="24"/>
          <w:szCs w:val="24"/>
          <w:lang w:eastAsia="zh-CN"/>
        </w:rPr>
        <w:t>服务期第</w:t>
      </w:r>
      <w:r>
        <w:rPr>
          <w:rStyle w:val="12"/>
          <w:rFonts w:hint="eastAsia" w:ascii="宋体" w:hAnsi="宋体" w:eastAsia="宋体" w:cs="宋体"/>
          <w:kern w:val="0"/>
          <w:sz w:val="24"/>
          <w:szCs w:val="24"/>
          <w:lang w:val="en-US" w:eastAsia="zh-CN"/>
        </w:rPr>
        <w:t>六</w:t>
      </w:r>
      <w:r>
        <w:rPr>
          <w:rStyle w:val="12"/>
          <w:rFonts w:hint="eastAsia" w:ascii="宋体" w:hAnsi="宋体" w:eastAsia="宋体" w:cs="宋体"/>
          <w:kern w:val="0"/>
          <w:sz w:val="24"/>
          <w:szCs w:val="24"/>
          <w:lang w:eastAsia="zh-CN"/>
        </w:rPr>
        <w:t>个月，供应商按照合同约定每月完成服务并</w:t>
      </w:r>
      <w:r>
        <w:rPr>
          <w:rStyle w:val="12"/>
          <w:rFonts w:hint="eastAsia" w:ascii="宋体" w:hAnsi="宋体" w:eastAsia="宋体" w:cs="宋体"/>
          <w:kern w:val="0"/>
          <w:sz w:val="24"/>
          <w:szCs w:val="24"/>
          <w:lang w:val="en-US" w:eastAsia="zh-CN"/>
        </w:rPr>
        <w:t>验收合格后</w:t>
      </w:r>
      <w:r>
        <w:rPr>
          <w:rStyle w:val="12"/>
          <w:rFonts w:hint="eastAsia" w:ascii="宋体" w:hAnsi="宋体" w:eastAsia="宋体" w:cs="宋体"/>
          <w:kern w:val="0"/>
          <w:sz w:val="24"/>
          <w:szCs w:val="24"/>
          <w:lang w:eastAsia="zh-CN"/>
        </w:rPr>
        <w:t>，达到付款条件起</w:t>
      </w:r>
      <w:r>
        <w:rPr>
          <w:rStyle w:val="12"/>
          <w:rFonts w:hint="eastAsia" w:ascii="宋体" w:hAnsi="宋体" w:eastAsia="宋体" w:cs="宋体"/>
          <w:kern w:val="0"/>
          <w:sz w:val="24"/>
          <w:szCs w:val="24"/>
          <w:lang w:val="en-US" w:eastAsia="zh-CN"/>
        </w:rPr>
        <w:t>10个工作</w:t>
      </w:r>
      <w:r>
        <w:rPr>
          <w:rStyle w:val="12"/>
          <w:rFonts w:hint="eastAsia" w:ascii="宋体" w:hAnsi="宋体" w:eastAsia="宋体" w:cs="宋体"/>
          <w:kern w:val="0"/>
          <w:sz w:val="24"/>
          <w:szCs w:val="24"/>
          <w:lang w:eastAsia="zh-CN"/>
        </w:rPr>
        <w:t xml:space="preserve">日内，支付合同金额的 </w:t>
      </w:r>
      <w:r>
        <w:rPr>
          <w:rStyle w:val="12"/>
          <w:rFonts w:hint="eastAsia" w:ascii="宋体" w:hAnsi="宋体" w:eastAsia="宋体" w:cs="宋体"/>
          <w:kern w:val="0"/>
          <w:sz w:val="24"/>
          <w:szCs w:val="24"/>
          <w:lang w:val="en-US" w:eastAsia="zh-CN"/>
        </w:rPr>
        <w:t>10</w:t>
      </w:r>
      <w:r>
        <w:rPr>
          <w:rStyle w:val="12"/>
          <w:rFonts w:hint="eastAsia" w:ascii="宋体" w:hAnsi="宋体" w:eastAsia="宋体" w:cs="宋体"/>
          <w:kern w:val="0"/>
          <w:sz w:val="24"/>
          <w:szCs w:val="24"/>
          <w:lang w:eastAsia="zh-CN"/>
        </w:rPr>
        <w:t>%；</w:t>
      </w:r>
    </w:p>
    <w:p w14:paraId="317D36DF">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eastAsia="zh-CN"/>
        </w:rPr>
      </w:pPr>
      <w:r>
        <w:rPr>
          <w:rStyle w:val="12"/>
          <w:rFonts w:hint="eastAsia" w:ascii="宋体" w:hAnsi="宋体" w:eastAsia="宋体" w:cs="宋体"/>
          <w:kern w:val="0"/>
          <w:sz w:val="24"/>
          <w:szCs w:val="24"/>
          <w:lang w:eastAsia="zh-CN"/>
        </w:rPr>
        <w:t>服务期第</w:t>
      </w:r>
      <w:r>
        <w:rPr>
          <w:rStyle w:val="12"/>
          <w:rFonts w:hint="eastAsia" w:ascii="宋体" w:hAnsi="宋体" w:eastAsia="宋体" w:cs="宋体"/>
          <w:kern w:val="0"/>
          <w:sz w:val="24"/>
          <w:szCs w:val="24"/>
          <w:lang w:val="en-US" w:eastAsia="zh-CN"/>
        </w:rPr>
        <w:t>七</w:t>
      </w:r>
      <w:r>
        <w:rPr>
          <w:rStyle w:val="12"/>
          <w:rFonts w:hint="eastAsia" w:ascii="宋体" w:hAnsi="宋体" w:eastAsia="宋体" w:cs="宋体"/>
          <w:kern w:val="0"/>
          <w:sz w:val="24"/>
          <w:szCs w:val="24"/>
          <w:lang w:eastAsia="zh-CN"/>
        </w:rPr>
        <w:t>个月，供应商按照合同约定每月完成服务并</w:t>
      </w:r>
      <w:r>
        <w:rPr>
          <w:rStyle w:val="12"/>
          <w:rFonts w:hint="eastAsia" w:ascii="宋体" w:hAnsi="宋体" w:eastAsia="宋体" w:cs="宋体"/>
          <w:kern w:val="0"/>
          <w:sz w:val="24"/>
          <w:szCs w:val="24"/>
          <w:lang w:val="en-US" w:eastAsia="zh-CN"/>
        </w:rPr>
        <w:t>验收合格后</w:t>
      </w:r>
      <w:r>
        <w:rPr>
          <w:rStyle w:val="12"/>
          <w:rFonts w:hint="eastAsia" w:ascii="宋体" w:hAnsi="宋体" w:eastAsia="宋体" w:cs="宋体"/>
          <w:kern w:val="0"/>
          <w:sz w:val="24"/>
          <w:szCs w:val="24"/>
          <w:lang w:eastAsia="zh-CN"/>
        </w:rPr>
        <w:t>，达到付款条件起</w:t>
      </w:r>
      <w:r>
        <w:rPr>
          <w:rStyle w:val="12"/>
          <w:rFonts w:hint="eastAsia" w:ascii="宋体" w:hAnsi="宋体" w:eastAsia="宋体" w:cs="宋体"/>
          <w:kern w:val="0"/>
          <w:sz w:val="24"/>
          <w:szCs w:val="24"/>
          <w:lang w:val="en-US" w:eastAsia="zh-CN"/>
        </w:rPr>
        <w:t>10个工作</w:t>
      </w:r>
      <w:r>
        <w:rPr>
          <w:rStyle w:val="12"/>
          <w:rFonts w:hint="eastAsia" w:ascii="宋体" w:hAnsi="宋体" w:eastAsia="宋体" w:cs="宋体"/>
          <w:kern w:val="0"/>
          <w:sz w:val="24"/>
          <w:szCs w:val="24"/>
          <w:lang w:eastAsia="zh-CN"/>
        </w:rPr>
        <w:t xml:space="preserve">日内，支付合同金额的 </w:t>
      </w:r>
      <w:r>
        <w:rPr>
          <w:rStyle w:val="12"/>
          <w:rFonts w:hint="eastAsia" w:ascii="宋体" w:hAnsi="宋体" w:eastAsia="宋体" w:cs="宋体"/>
          <w:kern w:val="0"/>
          <w:sz w:val="24"/>
          <w:szCs w:val="24"/>
          <w:lang w:val="en-US" w:eastAsia="zh-CN"/>
        </w:rPr>
        <w:t>10</w:t>
      </w:r>
      <w:r>
        <w:rPr>
          <w:rStyle w:val="12"/>
          <w:rFonts w:hint="eastAsia" w:ascii="宋体" w:hAnsi="宋体" w:eastAsia="宋体" w:cs="宋体"/>
          <w:kern w:val="0"/>
          <w:sz w:val="24"/>
          <w:szCs w:val="24"/>
          <w:lang w:eastAsia="zh-CN"/>
        </w:rPr>
        <w:t>%；</w:t>
      </w:r>
    </w:p>
    <w:p w14:paraId="4CB7B464">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eastAsia="zh-CN"/>
        </w:rPr>
      </w:pPr>
      <w:r>
        <w:rPr>
          <w:rStyle w:val="12"/>
          <w:rFonts w:hint="eastAsia" w:ascii="宋体" w:hAnsi="宋体" w:eastAsia="宋体" w:cs="宋体"/>
          <w:kern w:val="0"/>
          <w:sz w:val="24"/>
          <w:szCs w:val="24"/>
          <w:lang w:eastAsia="zh-CN"/>
        </w:rPr>
        <w:t>服务期第</w:t>
      </w:r>
      <w:r>
        <w:rPr>
          <w:rStyle w:val="12"/>
          <w:rFonts w:hint="eastAsia" w:ascii="宋体" w:hAnsi="宋体" w:eastAsia="宋体" w:cs="宋体"/>
          <w:kern w:val="0"/>
          <w:sz w:val="24"/>
          <w:szCs w:val="24"/>
          <w:lang w:val="en-US" w:eastAsia="zh-CN"/>
        </w:rPr>
        <w:t>八</w:t>
      </w:r>
      <w:r>
        <w:rPr>
          <w:rStyle w:val="12"/>
          <w:rFonts w:hint="eastAsia" w:ascii="宋体" w:hAnsi="宋体" w:eastAsia="宋体" w:cs="宋体"/>
          <w:kern w:val="0"/>
          <w:sz w:val="24"/>
          <w:szCs w:val="24"/>
          <w:lang w:eastAsia="zh-CN"/>
        </w:rPr>
        <w:t>个月，供应商按照合同约定每月完成服务并</w:t>
      </w:r>
      <w:r>
        <w:rPr>
          <w:rStyle w:val="12"/>
          <w:rFonts w:hint="eastAsia" w:ascii="宋体" w:hAnsi="宋体" w:eastAsia="宋体" w:cs="宋体"/>
          <w:kern w:val="0"/>
          <w:sz w:val="24"/>
          <w:szCs w:val="24"/>
          <w:lang w:val="en-US" w:eastAsia="zh-CN"/>
        </w:rPr>
        <w:t>验收合格后</w:t>
      </w:r>
      <w:r>
        <w:rPr>
          <w:rStyle w:val="12"/>
          <w:rFonts w:hint="eastAsia" w:ascii="宋体" w:hAnsi="宋体" w:eastAsia="宋体" w:cs="宋体"/>
          <w:kern w:val="0"/>
          <w:sz w:val="24"/>
          <w:szCs w:val="24"/>
          <w:lang w:eastAsia="zh-CN"/>
        </w:rPr>
        <w:t>，达到付款条件起</w:t>
      </w:r>
      <w:r>
        <w:rPr>
          <w:rStyle w:val="12"/>
          <w:rFonts w:hint="eastAsia" w:ascii="宋体" w:hAnsi="宋体" w:eastAsia="宋体" w:cs="宋体"/>
          <w:kern w:val="0"/>
          <w:sz w:val="24"/>
          <w:szCs w:val="24"/>
          <w:lang w:val="en-US" w:eastAsia="zh-CN"/>
        </w:rPr>
        <w:t>10个工作</w:t>
      </w:r>
      <w:r>
        <w:rPr>
          <w:rStyle w:val="12"/>
          <w:rFonts w:hint="eastAsia" w:ascii="宋体" w:hAnsi="宋体" w:eastAsia="宋体" w:cs="宋体"/>
          <w:kern w:val="0"/>
          <w:sz w:val="24"/>
          <w:szCs w:val="24"/>
          <w:lang w:eastAsia="zh-CN"/>
        </w:rPr>
        <w:t xml:space="preserve">日内，支付合同金额的 </w:t>
      </w:r>
      <w:r>
        <w:rPr>
          <w:rStyle w:val="12"/>
          <w:rFonts w:hint="eastAsia" w:ascii="宋体" w:hAnsi="宋体" w:eastAsia="宋体" w:cs="宋体"/>
          <w:kern w:val="0"/>
          <w:sz w:val="24"/>
          <w:szCs w:val="24"/>
          <w:lang w:val="en-US" w:eastAsia="zh-CN"/>
        </w:rPr>
        <w:t>10</w:t>
      </w:r>
      <w:r>
        <w:rPr>
          <w:rStyle w:val="12"/>
          <w:rFonts w:hint="eastAsia" w:ascii="宋体" w:hAnsi="宋体" w:eastAsia="宋体" w:cs="宋体"/>
          <w:kern w:val="0"/>
          <w:sz w:val="24"/>
          <w:szCs w:val="24"/>
          <w:lang w:eastAsia="zh-CN"/>
        </w:rPr>
        <w:t>%；</w:t>
      </w:r>
    </w:p>
    <w:p w14:paraId="4B98FA0C">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eastAsia="zh-CN"/>
        </w:rPr>
      </w:pPr>
      <w:r>
        <w:rPr>
          <w:rStyle w:val="12"/>
          <w:rFonts w:hint="eastAsia" w:ascii="宋体" w:hAnsi="宋体" w:eastAsia="宋体" w:cs="宋体"/>
          <w:kern w:val="0"/>
          <w:sz w:val="24"/>
          <w:szCs w:val="24"/>
          <w:lang w:eastAsia="zh-CN"/>
        </w:rPr>
        <w:t>服务期第</w:t>
      </w:r>
      <w:r>
        <w:rPr>
          <w:rStyle w:val="12"/>
          <w:rFonts w:hint="eastAsia" w:ascii="宋体" w:hAnsi="宋体" w:eastAsia="宋体" w:cs="宋体"/>
          <w:kern w:val="0"/>
          <w:sz w:val="24"/>
          <w:szCs w:val="24"/>
          <w:lang w:val="en-US" w:eastAsia="zh-CN"/>
        </w:rPr>
        <w:t>九</w:t>
      </w:r>
      <w:r>
        <w:rPr>
          <w:rStyle w:val="12"/>
          <w:rFonts w:hint="eastAsia" w:ascii="宋体" w:hAnsi="宋体" w:eastAsia="宋体" w:cs="宋体"/>
          <w:kern w:val="0"/>
          <w:sz w:val="24"/>
          <w:szCs w:val="24"/>
          <w:lang w:eastAsia="zh-CN"/>
        </w:rPr>
        <w:t>个月，供应商按照合同约定每月完成服务并</w:t>
      </w:r>
      <w:r>
        <w:rPr>
          <w:rStyle w:val="12"/>
          <w:rFonts w:hint="eastAsia" w:ascii="宋体" w:hAnsi="宋体" w:eastAsia="宋体" w:cs="宋体"/>
          <w:kern w:val="0"/>
          <w:sz w:val="24"/>
          <w:szCs w:val="24"/>
          <w:lang w:val="en-US" w:eastAsia="zh-CN"/>
        </w:rPr>
        <w:t>验收合格后</w:t>
      </w:r>
      <w:r>
        <w:rPr>
          <w:rStyle w:val="12"/>
          <w:rFonts w:hint="eastAsia" w:ascii="宋体" w:hAnsi="宋体" w:eastAsia="宋体" w:cs="宋体"/>
          <w:kern w:val="0"/>
          <w:sz w:val="24"/>
          <w:szCs w:val="24"/>
          <w:lang w:eastAsia="zh-CN"/>
        </w:rPr>
        <w:t>，达到付款条件起</w:t>
      </w:r>
      <w:r>
        <w:rPr>
          <w:rStyle w:val="12"/>
          <w:rFonts w:hint="eastAsia" w:ascii="宋体" w:hAnsi="宋体" w:eastAsia="宋体" w:cs="宋体"/>
          <w:kern w:val="0"/>
          <w:sz w:val="24"/>
          <w:szCs w:val="24"/>
          <w:lang w:val="en-US" w:eastAsia="zh-CN"/>
        </w:rPr>
        <w:t>10个工作</w:t>
      </w:r>
      <w:r>
        <w:rPr>
          <w:rStyle w:val="12"/>
          <w:rFonts w:hint="eastAsia" w:ascii="宋体" w:hAnsi="宋体" w:eastAsia="宋体" w:cs="宋体"/>
          <w:kern w:val="0"/>
          <w:sz w:val="24"/>
          <w:szCs w:val="24"/>
          <w:lang w:eastAsia="zh-CN"/>
        </w:rPr>
        <w:t xml:space="preserve">日内，支付合同金额的 </w:t>
      </w:r>
      <w:r>
        <w:rPr>
          <w:rStyle w:val="12"/>
          <w:rFonts w:hint="eastAsia" w:ascii="宋体" w:hAnsi="宋体" w:eastAsia="宋体" w:cs="宋体"/>
          <w:kern w:val="0"/>
          <w:sz w:val="24"/>
          <w:szCs w:val="24"/>
          <w:lang w:val="en-US" w:eastAsia="zh-CN"/>
        </w:rPr>
        <w:t>10</w:t>
      </w:r>
      <w:r>
        <w:rPr>
          <w:rStyle w:val="12"/>
          <w:rFonts w:hint="eastAsia" w:ascii="宋体" w:hAnsi="宋体" w:eastAsia="宋体" w:cs="宋体"/>
          <w:kern w:val="0"/>
          <w:sz w:val="24"/>
          <w:szCs w:val="24"/>
          <w:lang w:eastAsia="zh-CN"/>
        </w:rPr>
        <w:t>%；</w:t>
      </w:r>
    </w:p>
    <w:p w14:paraId="5247DD9B">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val="en-US" w:eastAsia="zh-CN"/>
        </w:rPr>
      </w:pPr>
      <w:r>
        <w:rPr>
          <w:rStyle w:val="12"/>
          <w:rFonts w:hint="eastAsia" w:ascii="宋体" w:hAnsi="宋体" w:eastAsia="宋体" w:cs="宋体"/>
          <w:kern w:val="0"/>
          <w:sz w:val="24"/>
          <w:szCs w:val="24"/>
          <w:lang w:eastAsia="zh-CN"/>
        </w:rPr>
        <w:t>服务期第</w:t>
      </w:r>
      <w:r>
        <w:rPr>
          <w:rStyle w:val="12"/>
          <w:rFonts w:hint="eastAsia" w:ascii="宋体" w:hAnsi="宋体" w:eastAsia="宋体" w:cs="宋体"/>
          <w:kern w:val="0"/>
          <w:sz w:val="24"/>
          <w:szCs w:val="24"/>
          <w:lang w:val="en-US" w:eastAsia="zh-CN"/>
        </w:rPr>
        <w:t>十</w:t>
      </w:r>
      <w:r>
        <w:rPr>
          <w:rStyle w:val="12"/>
          <w:rFonts w:hint="eastAsia" w:ascii="宋体" w:hAnsi="宋体" w:eastAsia="宋体" w:cs="宋体"/>
          <w:kern w:val="0"/>
          <w:sz w:val="24"/>
          <w:szCs w:val="24"/>
          <w:lang w:eastAsia="zh-CN"/>
        </w:rPr>
        <w:t>个月，供应商按照合同约定每月完成服务并</w:t>
      </w:r>
      <w:r>
        <w:rPr>
          <w:rStyle w:val="12"/>
          <w:rFonts w:hint="eastAsia" w:ascii="宋体" w:hAnsi="宋体" w:eastAsia="宋体" w:cs="宋体"/>
          <w:kern w:val="0"/>
          <w:sz w:val="24"/>
          <w:szCs w:val="24"/>
          <w:lang w:val="en-US" w:eastAsia="zh-CN"/>
        </w:rPr>
        <w:t>验收合格后</w:t>
      </w:r>
      <w:r>
        <w:rPr>
          <w:rStyle w:val="12"/>
          <w:rFonts w:hint="eastAsia" w:ascii="宋体" w:hAnsi="宋体" w:eastAsia="宋体" w:cs="宋体"/>
          <w:kern w:val="0"/>
          <w:sz w:val="24"/>
          <w:szCs w:val="24"/>
          <w:lang w:eastAsia="zh-CN"/>
        </w:rPr>
        <w:t>，达到付款条件起</w:t>
      </w:r>
      <w:r>
        <w:rPr>
          <w:rStyle w:val="12"/>
          <w:rFonts w:hint="eastAsia" w:ascii="宋体" w:hAnsi="宋体" w:eastAsia="宋体" w:cs="宋体"/>
          <w:kern w:val="0"/>
          <w:sz w:val="24"/>
          <w:szCs w:val="24"/>
          <w:lang w:val="en-US" w:eastAsia="zh-CN"/>
        </w:rPr>
        <w:t>10个工作</w:t>
      </w:r>
      <w:r>
        <w:rPr>
          <w:rStyle w:val="12"/>
          <w:rFonts w:hint="eastAsia" w:ascii="宋体" w:hAnsi="宋体" w:eastAsia="宋体" w:cs="宋体"/>
          <w:kern w:val="0"/>
          <w:sz w:val="24"/>
          <w:szCs w:val="24"/>
          <w:lang w:eastAsia="zh-CN"/>
        </w:rPr>
        <w:t xml:space="preserve">日内，支付合同金额的 </w:t>
      </w:r>
      <w:r>
        <w:rPr>
          <w:rStyle w:val="12"/>
          <w:rFonts w:hint="eastAsia" w:ascii="宋体" w:hAnsi="宋体" w:eastAsia="宋体" w:cs="宋体"/>
          <w:kern w:val="0"/>
          <w:sz w:val="24"/>
          <w:szCs w:val="24"/>
          <w:lang w:val="en-US" w:eastAsia="zh-CN"/>
        </w:rPr>
        <w:t>10</w:t>
      </w:r>
      <w:r>
        <w:rPr>
          <w:rStyle w:val="12"/>
          <w:rFonts w:hint="eastAsia" w:ascii="宋体" w:hAnsi="宋体" w:eastAsia="宋体" w:cs="宋体"/>
          <w:kern w:val="0"/>
          <w:sz w:val="24"/>
          <w:szCs w:val="24"/>
          <w:lang w:eastAsia="zh-CN"/>
        </w:rPr>
        <w:t>%；</w:t>
      </w:r>
    </w:p>
    <w:p w14:paraId="4797982A">
      <w:pPr>
        <w:keepNext w:val="0"/>
        <w:keepLines w:val="0"/>
        <w:pageBreakBefore w:val="0"/>
        <w:widowControl/>
        <w:kinsoku/>
        <w:wordWrap/>
        <w:overflowPunct/>
        <w:topLinePunct w:val="0"/>
        <w:bidi w:val="0"/>
        <w:adjustRightInd w:val="0"/>
        <w:snapToGrid w:val="0"/>
        <w:spacing w:line="480" w:lineRule="auto"/>
        <w:ind w:firstLine="482"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b/>
          <w:bCs/>
          <w:kern w:val="0"/>
          <w:sz w:val="24"/>
          <w:szCs w:val="24"/>
        </w:rPr>
        <w:t>第</w:t>
      </w:r>
      <w:r>
        <w:rPr>
          <w:rStyle w:val="12"/>
          <w:rFonts w:hint="eastAsia" w:ascii="宋体" w:hAnsi="宋体" w:eastAsia="宋体" w:cs="宋体"/>
          <w:b/>
          <w:bCs/>
          <w:kern w:val="0"/>
          <w:sz w:val="24"/>
          <w:szCs w:val="24"/>
          <w:lang w:val="en-US"/>
        </w:rPr>
        <w:t>四</w:t>
      </w:r>
      <w:r>
        <w:rPr>
          <w:rStyle w:val="12"/>
          <w:rFonts w:hint="eastAsia" w:ascii="宋体" w:hAnsi="宋体" w:eastAsia="宋体" w:cs="宋体"/>
          <w:b/>
          <w:bCs/>
          <w:kern w:val="0"/>
          <w:sz w:val="24"/>
          <w:szCs w:val="24"/>
        </w:rPr>
        <w:t>条</w:t>
      </w:r>
      <w:r>
        <w:rPr>
          <w:rStyle w:val="12"/>
          <w:rFonts w:hint="eastAsia" w:ascii="宋体" w:hAnsi="宋体" w:eastAsia="宋体" w:cs="宋体"/>
          <w:kern w:val="0"/>
          <w:sz w:val="24"/>
          <w:szCs w:val="24"/>
          <w:lang w:val="en-US" w:eastAsia="zh-CN"/>
        </w:rPr>
        <w:t xml:space="preserve">  服务期限：</w:t>
      </w:r>
      <w:r>
        <w:rPr>
          <w:rStyle w:val="12"/>
          <w:rFonts w:hint="eastAsia" w:ascii="宋体" w:hAnsi="宋体" w:eastAsia="宋体" w:cs="宋体"/>
          <w:kern w:val="0"/>
          <w:sz w:val="24"/>
          <w:szCs w:val="24"/>
        </w:rPr>
        <w:t>按</w:t>
      </w:r>
      <w:r>
        <w:rPr>
          <w:rStyle w:val="12"/>
          <w:rFonts w:hint="eastAsia" w:ascii="宋体" w:hAnsi="宋体" w:eastAsia="宋体" w:cs="宋体"/>
          <w:kern w:val="0"/>
          <w:sz w:val="24"/>
          <w:szCs w:val="24"/>
          <w:lang w:eastAsia="zh-CN"/>
        </w:rPr>
        <w:t>学</w:t>
      </w:r>
      <w:r>
        <w:rPr>
          <w:rStyle w:val="12"/>
          <w:rFonts w:hint="eastAsia" w:ascii="宋体" w:hAnsi="宋体" w:eastAsia="宋体" w:cs="宋体"/>
          <w:kern w:val="0"/>
          <w:sz w:val="24"/>
          <w:szCs w:val="24"/>
        </w:rPr>
        <w:t>年度签订合同</w:t>
      </w:r>
      <w:r>
        <w:rPr>
          <w:rStyle w:val="12"/>
          <w:rFonts w:hint="eastAsia" w:ascii="宋体" w:hAnsi="宋体" w:eastAsia="宋体" w:cs="宋体"/>
          <w:kern w:val="0"/>
          <w:sz w:val="24"/>
          <w:szCs w:val="24"/>
          <w:lang w:val="en-US" w:eastAsia="zh-CN"/>
        </w:rPr>
        <w:t>（10个月）</w:t>
      </w:r>
      <w:r>
        <w:rPr>
          <w:rStyle w:val="12"/>
          <w:rFonts w:hint="eastAsia" w:ascii="宋体" w:hAnsi="宋体" w:eastAsia="宋体" w:cs="宋体"/>
          <w:kern w:val="0"/>
          <w:sz w:val="24"/>
          <w:szCs w:val="24"/>
        </w:rPr>
        <w:t>。</w:t>
      </w:r>
    </w:p>
    <w:p w14:paraId="4BF14572">
      <w:pPr>
        <w:keepNext w:val="0"/>
        <w:keepLines w:val="0"/>
        <w:pageBreakBefore w:val="0"/>
        <w:widowControl/>
        <w:kinsoku/>
        <w:wordWrap/>
        <w:overflowPunct/>
        <w:topLinePunct w:val="0"/>
        <w:bidi w:val="0"/>
        <w:adjustRightInd w:val="0"/>
        <w:snapToGrid w:val="0"/>
        <w:spacing w:line="480" w:lineRule="auto"/>
        <w:ind w:firstLine="482" w:firstLineChars="200"/>
        <w:jc w:val="left"/>
        <w:outlineLvl w:val="9"/>
        <w:rPr>
          <w:rStyle w:val="12"/>
          <w:rFonts w:hint="eastAsia" w:ascii="宋体" w:hAnsi="宋体" w:eastAsia="宋体" w:cs="宋体"/>
          <w:b w:val="0"/>
          <w:bCs w:val="0"/>
          <w:kern w:val="0"/>
          <w:sz w:val="24"/>
          <w:szCs w:val="24"/>
        </w:rPr>
      </w:pPr>
      <w:r>
        <w:rPr>
          <w:rStyle w:val="12"/>
          <w:rFonts w:hint="eastAsia" w:ascii="宋体" w:hAnsi="宋体" w:eastAsia="宋体" w:cs="宋体"/>
          <w:b/>
          <w:bCs/>
          <w:kern w:val="0"/>
          <w:sz w:val="24"/>
          <w:szCs w:val="24"/>
        </w:rPr>
        <w:t>第</w:t>
      </w:r>
      <w:r>
        <w:rPr>
          <w:rStyle w:val="12"/>
          <w:rFonts w:hint="eastAsia" w:ascii="宋体" w:hAnsi="宋体" w:eastAsia="宋体" w:cs="宋体"/>
          <w:b/>
          <w:bCs/>
          <w:kern w:val="0"/>
          <w:sz w:val="24"/>
          <w:szCs w:val="24"/>
          <w:lang w:val="en-US"/>
        </w:rPr>
        <w:t>五</w:t>
      </w:r>
      <w:r>
        <w:rPr>
          <w:rStyle w:val="12"/>
          <w:rFonts w:hint="eastAsia" w:ascii="宋体" w:hAnsi="宋体" w:eastAsia="宋体" w:cs="宋体"/>
          <w:b/>
          <w:bCs/>
          <w:kern w:val="0"/>
          <w:sz w:val="24"/>
          <w:szCs w:val="24"/>
        </w:rPr>
        <w:t xml:space="preserve">条 </w:t>
      </w:r>
      <w:r>
        <w:rPr>
          <w:rStyle w:val="12"/>
          <w:rFonts w:hint="eastAsia" w:ascii="宋体" w:hAnsi="宋体" w:eastAsia="宋体" w:cs="宋体"/>
          <w:b/>
          <w:bCs/>
          <w:kern w:val="0"/>
          <w:sz w:val="24"/>
          <w:szCs w:val="24"/>
          <w:lang w:val="en-US" w:eastAsia="zh-CN"/>
        </w:rPr>
        <w:t xml:space="preserve"> </w:t>
      </w:r>
      <w:r>
        <w:rPr>
          <w:rStyle w:val="12"/>
          <w:rFonts w:hint="eastAsia" w:ascii="宋体" w:hAnsi="宋体" w:eastAsia="宋体" w:cs="宋体"/>
          <w:b/>
          <w:bCs/>
          <w:kern w:val="0"/>
          <w:sz w:val="24"/>
          <w:szCs w:val="24"/>
        </w:rPr>
        <w:t>甲方权利义务</w:t>
      </w:r>
    </w:p>
    <w:p w14:paraId="5D7D8E2D">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1.审定乙方拟定的厨师；</w:t>
      </w:r>
    </w:p>
    <w:p w14:paraId="3D6DCA9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2.检查监督乙方厨师工作的实施及制度的执行情况；</w:t>
      </w:r>
    </w:p>
    <w:p w14:paraId="28AEEE4B">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3.协助乙方做好管理工作；</w:t>
      </w:r>
    </w:p>
    <w:p w14:paraId="5855D5FF">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4.为乙方履行合同提供必要条件，履行协助通知义务；</w:t>
      </w:r>
    </w:p>
    <w:p w14:paraId="38207C2E">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5.及时支付给乙方服务</w:t>
      </w:r>
      <w:r>
        <w:rPr>
          <w:rStyle w:val="12"/>
          <w:rFonts w:hint="eastAsia" w:ascii="宋体" w:hAnsi="宋体" w:eastAsia="宋体" w:cs="宋体"/>
          <w:kern w:val="0"/>
          <w:sz w:val="24"/>
          <w:szCs w:val="24"/>
          <w:lang w:val="en-US" w:eastAsia="zh-CN"/>
        </w:rPr>
        <w:t>劳务派遣</w:t>
      </w:r>
      <w:r>
        <w:rPr>
          <w:rStyle w:val="12"/>
          <w:rFonts w:hint="eastAsia" w:ascii="宋体" w:hAnsi="宋体" w:eastAsia="宋体" w:cs="宋体"/>
          <w:kern w:val="0"/>
          <w:sz w:val="24"/>
          <w:szCs w:val="24"/>
        </w:rPr>
        <w:t>费；</w:t>
      </w:r>
    </w:p>
    <w:p w14:paraId="297422B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6.尊重乙方工作人员，不得侮辱歧视乙方员工；</w:t>
      </w:r>
    </w:p>
    <w:p w14:paraId="688BB4F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7.协调、处理本合同生效前发生的管理遗留问题；</w:t>
      </w:r>
    </w:p>
    <w:p w14:paraId="0FFB07E6">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8.对乙方工作人员有异议，甲方有权要求乙方将其辞退；</w:t>
      </w:r>
    </w:p>
    <w:p w14:paraId="5851E297">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9.对乙方工作人员在工作岗位上发生的安全责任问题由乙方负责，问题处理可由乙方协助处理。</w:t>
      </w:r>
    </w:p>
    <w:p w14:paraId="5383CE40">
      <w:pPr>
        <w:keepNext w:val="0"/>
        <w:keepLines w:val="0"/>
        <w:pageBreakBefore w:val="0"/>
        <w:widowControl/>
        <w:kinsoku/>
        <w:wordWrap/>
        <w:overflowPunct/>
        <w:topLinePunct w:val="0"/>
        <w:bidi w:val="0"/>
        <w:adjustRightInd w:val="0"/>
        <w:snapToGrid w:val="0"/>
        <w:spacing w:line="480" w:lineRule="auto"/>
        <w:ind w:firstLine="482" w:firstLineChars="200"/>
        <w:jc w:val="left"/>
        <w:outlineLvl w:val="9"/>
        <w:rPr>
          <w:rStyle w:val="12"/>
          <w:rFonts w:hint="eastAsia" w:ascii="宋体" w:hAnsi="宋体" w:eastAsia="宋体" w:cs="宋体"/>
          <w:b w:val="0"/>
          <w:bCs w:val="0"/>
          <w:kern w:val="0"/>
          <w:sz w:val="24"/>
          <w:szCs w:val="24"/>
        </w:rPr>
      </w:pPr>
      <w:r>
        <w:rPr>
          <w:rStyle w:val="12"/>
          <w:rFonts w:hint="eastAsia" w:ascii="宋体" w:hAnsi="宋体" w:eastAsia="宋体" w:cs="宋体"/>
          <w:b/>
          <w:bCs/>
          <w:kern w:val="0"/>
          <w:sz w:val="24"/>
          <w:szCs w:val="24"/>
        </w:rPr>
        <w:t>第</w:t>
      </w:r>
      <w:r>
        <w:rPr>
          <w:rStyle w:val="12"/>
          <w:rFonts w:hint="eastAsia" w:ascii="宋体" w:hAnsi="宋体" w:eastAsia="宋体" w:cs="宋体"/>
          <w:b/>
          <w:bCs/>
          <w:kern w:val="0"/>
          <w:sz w:val="24"/>
          <w:szCs w:val="24"/>
          <w:lang w:val="en-US"/>
        </w:rPr>
        <w:t>六</w:t>
      </w:r>
      <w:r>
        <w:rPr>
          <w:rStyle w:val="12"/>
          <w:rFonts w:hint="eastAsia" w:ascii="宋体" w:hAnsi="宋体" w:eastAsia="宋体" w:cs="宋体"/>
          <w:b/>
          <w:bCs/>
          <w:kern w:val="0"/>
          <w:sz w:val="24"/>
          <w:szCs w:val="24"/>
        </w:rPr>
        <w:t xml:space="preserve">条 </w:t>
      </w:r>
      <w:r>
        <w:rPr>
          <w:rStyle w:val="12"/>
          <w:rFonts w:hint="eastAsia" w:ascii="宋体" w:hAnsi="宋体" w:eastAsia="宋体" w:cs="宋体"/>
          <w:b/>
          <w:bCs/>
          <w:kern w:val="0"/>
          <w:sz w:val="24"/>
          <w:szCs w:val="24"/>
          <w:lang w:val="en-US" w:eastAsia="zh-CN"/>
        </w:rPr>
        <w:t xml:space="preserve"> </w:t>
      </w:r>
      <w:r>
        <w:rPr>
          <w:rStyle w:val="12"/>
          <w:rFonts w:hint="eastAsia" w:ascii="宋体" w:hAnsi="宋体" w:eastAsia="宋体" w:cs="宋体"/>
          <w:b/>
          <w:bCs/>
          <w:kern w:val="0"/>
          <w:sz w:val="24"/>
          <w:szCs w:val="24"/>
        </w:rPr>
        <w:t>乙方权利义务</w:t>
      </w:r>
    </w:p>
    <w:p w14:paraId="22E3F4D4">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1.根据有关法律法规及本合同的约定，制定相关的管理制度；</w:t>
      </w:r>
    </w:p>
    <w:p w14:paraId="154BEBB5">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2.遵守甲方的各项规章制度，接受甲方监督，听取甲方对乙方有利改善工作的安排。不得从事任何违法违规活动；</w:t>
      </w:r>
    </w:p>
    <w:p w14:paraId="41707C32">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lang w:val="en-US"/>
        </w:rPr>
        <w:t>3</w:t>
      </w:r>
      <w:r>
        <w:rPr>
          <w:rStyle w:val="12"/>
          <w:rFonts w:hint="eastAsia" w:ascii="宋体" w:hAnsi="宋体" w:eastAsia="宋体" w:cs="宋体"/>
          <w:kern w:val="0"/>
          <w:sz w:val="24"/>
          <w:szCs w:val="24"/>
        </w:rPr>
        <w:t>.不擅自占用公用设施和改变使用功能，如有需要，须与甲方协商，经甲方同意后报有关部门批准方可实施；</w:t>
      </w:r>
    </w:p>
    <w:p w14:paraId="622692B1">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lang w:val="en-US"/>
        </w:rPr>
        <w:t>4</w:t>
      </w:r>
      <w:r>
        <w:rPr>
          <w:rStyle w:val="12"/>
          <w:rFonts w:hint="eastAsia" w:ascii="宋体" w:hAnsi="宋体" w:eastAsia="宋体" w:cs="宋体"/>
          <w:kern w:val="0"/>
          <w:sz w:val="24"/>
          <w:szCs w:val="24"/>
        </w:rPr>
        <w:t>.本合同终止时乙方必须向甲方移交甲方的财产、物品等全部属于甲方的物资。</w:t>
      </w:r>
    </w:p>
    <w:p w14:paraId="10878637">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b w:val="0"/>
          <w:bCs w:val="0"/>
          <w:kern w:val="0"/>
          <w:sz w:val="24"/>
          <w:szCs w:val="24"/>
        </w:rPr>
      </w:pPr>
      <w:r>
        <w:rPr>
          <w:rStyle w:val="12"/>
          <w:rFonts w:hint="eastAsia" w:ascii="宋体" w:hAnsi="宋体" w:eastAsia="宋体" w:cs="宋体"/>
          <w:b w:val="0"/>
          <w:bCs w:val="0"/>
          <w:kern w:val="0"/>
          <w:sz w:val="24"/>
          <w:szCs w:val="24"/>
        </w:rPr>
        <w:t>第</w:t>
      </w:r>
      <w:r>
        <w:rPr>
          <w:rStyle w:val="12"/>
          <w:rFonts w:hint="eastAsia" w:ascii="宋体" w:hAnsi="宋体" w:eastAsia="宋体" w:cs="宋体"/>
          <w:b w:val="0"/>
          <w:bCs w:val="0"/>
          <w:kern w:val="0"/>
          <w:sz w:val="24"/>
          <w:szCs w:val="24"/>
          <w:lang w:val="en-US"/>
        </w:rPr>
        <w:t>七</w:t>
      </w:r>
      <w:r>
        <w:rPr>
          <w:rStyle w:val="12"/>
          <w:rFonts w:hint="eastAsia" w:ascii="宋体" w:hAnsi="宋体" w:eastAsia="宋体" w:cs="宋体"/>
          <w:b w:val="0"/>
          <w:bCs w:val="0"/>
          <w:kern w:val="0"/>
          <w:sz w:val="24"/>
          <w:szCs w:val="24"/>
        </w:rPr>
        <w:t>条</w:t>
      </w:r>
      <w:r>
        <w:rPr>
          <w:rStyle w:val="12"/>
          <w:rFonts w:hint="eastAsia" w:ascii="宋体" w:hAnsi="宋体" w:eastAsia="宋体" w:cs="宋体"/>
          <w:b w:val="0"/>
          <w:bCs w:val="0"/>
          <w:kern w:val="0"/>
          <w:sz w:val="24"/>
          <w:szCs w:val="24"/>
          <w:lang w:val="en-US" w:eastAsia="zh-CN"/>
        </w:rPr>
        <w:t xml:space="preserve"> </w:t>
      </w:r>
      <w:r>
        <w:rPr>
          <w:rStyle w:val="12"/>
          <w:rFonts w:hint="eastAsia" w:ascii="宋体" w:hAnsi="宋体" w:eastAsia="宋体" w:cs="宋体"/>
          <w:b w:val="0"/>
          <w:bCs w:val="0"/>
          <w:kern w:val="0"/>
          <w:sz w:val="24"/>
          <w:szCs w:val="24"/>
        </w:rPr>
        <w:t xml:space="preserve"> 乙方须按下列约定，实现目标管理:</w:t>
      </w:r>
    </w:p>
    <w:p w14:paraId="11D6F31E">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val="en-US" w:eastAsia="zh-CN"/>
        </w:rPr>
      </w:pPr>
      <w:r>
        <w:rPr>
          <w:rStyle w:val="12"/>
          <w:rFonts w:hint="eastAsia" w:ascii="宋体" w:hAnsi="宋体" w:eastAsia="宋体" w:cs="宋体"/>
          <w:kern w:val="0"/>
          <w:sz w:val="24"/>
          <w:szCs w:val="24"/>
          <w:lang w:val="en-US" w:eastAsia="zh-CN"/>
        </w:rPr>
        <w:t>1、</w:t>
      </w:r>
      <w:r>
        <w:rPr>
          <w:rStyle w:val="12"/>
          <w:rFonts w:hint="eastAsia" w:ascii="宋体" w:hAnsi="宋体" w:eastAsia="宋体" w:cs="宋体"/>
          <w:b w:val="0"/>
          <w:bCs w:val="0"/>
          <w:kern w:val="0"/>
          <w:sz w:val="24"/>
          <w:szCs w:val="24"/>
        </w:rPr>
        <w:t>乙方</w:t>
      </w:r>
      <w:r>
        <w:rPr>
          <w:rStyle w:val="12"/>
          <w:rFonts w:hint="eastAsia" w:ascii="宋体" w:hAnsi="宋体" w:eastAsia="宋体" w:cs="宋体"/>
          <w:kern w:val="0"/>
          <w:sz w:val="24"/>
          <w:szCs w:val="24"/>
          <w:lang w:val="en-US" w:eastAsia="zh-CN"/>
        </w:rPr>
        <w:t>应提交科学合理的服务方案。方案应包含管理服务流程、食品安全管理方案、应急预案方案、食品安全检查计划、人员配备、考核、培训措施、服务承诺、特色管理服务及服务优化方案等。</w:t>
      </w:r>
    </w:p>
    <w:p w14:paraId="08892546">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val="en-US" w:eastAsia="zh-CN"/>
        </w:rPr>
      </w:pPr>
      <w:r>
        <w:rPr>
          <w:rStyle w:val="12"/>
          <w:rFonts w:hint="eastAsia" w:ascii="宋体" w:hAnsi="宋体" w:eastAsia="宋体" w:cs="宋体"/>
          <w:kern w:val="0"/>
          <w:sz w:val="24"/>
          <w:szCs w:val="24"/>
          <w:lang w:val="en-US" w:eastAsia="zh-CN"/>
        </w:rPr>
        <w:t>2、</w:t>
      </w:r>
      <w:r>
        <w:rPr>
          <w:rStyle w:val="12"/>
          <w:rFonts w:hint="eastAsia" w:ascii="宋体" w:hAnsi="宋体" w:eastAsia="宋体" w:cs="宋体"/>
          <w:b w:val="0"/>
          <w:bCs w:val="0"/>
          <w:kern w:val="0"/>
          <w:sz w:val="24"/>
          <w:szCs w:val="24"/>
        </w:rPr>
        <w:t>乙方</w:t>
      </w:r>
      <w:r>
        <w:rPr>
          <w:rStyle w:val="12"/>
          <w:rFonts w:hint="eastAsia" w:ascii="宋体" w:hAnsi="宋体" w:eastAsia="宋体" w:cs="宋体"/>
          <w:kern w:val="0"/>
          <w:sz w:val="24"/>
          <w:szCs w:val="24"/>
          <w:lang w:val="en-US" w:eastAsia="zh-CN"/>
        </w:rPr>
        <w:t>应提供食品安全管理方案，方案内容详细完整、规范。</w:t>
      </w:r>
    </w:p>
    <w:p w14:paraId="324296DF">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lang w:val="en-US" w:eastAsia="zh-CN"/>
        </w:rPr>
      </w:pPr>
      <w:r>
        <w:rPr>
          <w:rStyle w:val="12"/>
          <w:rFonts w:hint="eastAsia" w:ascii="宋体" w:hAnsi="宋体" w:eastAsia="宋体" w:cs="宋体"/>
          <w:kern w:val="0"/>
          <w:sz w:val="24"/>
          <w:szCs w:val="24"/>
          <w:lang w:val="en-US" w:eastAsia="zh-CN"/>
        </w:rPr>
        <w:t>3、</w:t>
      </w:r>
      <w:r>
        <w:rPr>
          <w:rStyle w:val="12"/>
          <w:rFonts w:hint="eastAsia" w:ascii="宋体" w:hAnsi="宋体" w:eastAsia="宋体" w:cs="宋体"/>
          <w:b w:val="0"/>
          <w:bCs w:val="0"/>
          <w:kern w:val="0"/>
          <w:sz w:val="24"/>
          <w:szCs w:val="24"/>
        </w:rPr>
        <w:t>乙方</w:t>
      </w:r>
      <w:r>
        <w:rPr>
          <w:rStyle w:val="12"/>
          <w:rFonts w:hint="eastAsia" w:ascii="宋体" w:hAnsi="宋体" w:eastAsia="宋体" w:cs="宋体"/>
          <w:kern w:val="0"/>
          <w:sz w:val="24"/>
          <w:szCs w:val="24"/>
          <w:lang w:val="en-US" w:eastAsia="zh-CN"/>
        </w:rPr>
        <w:t>在承包期间，应严格执行《中华人民共和国食品安全法》，确保食品质量，杜绝发生食品安全事件，由于管理不善或从业人员操作不当等因素引发的食品卫生安全事件，由供应商负全部责任，并无条件进行善后处理，采购人配合。</w:t>
      </w:r>
    </w:p>
    <w:p w14:paraId="58F0E52C">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b w:val="0"/>
          <w:bCs w:val="0"/>
          <w:kern w:val="0"/>
          <w:sz w:val="24"/>
          <w:szCs w:val="24"/>
        </w:rPr>
      </w:pPr>
      <w:r>
        <w:rPr>
          <w:rStyle w:val="12"/>
          <w:rFonts w:hint="eastAsia" w:ascii="宋体" w:hAnsi="宋体" w:eastAsia="宋体" w:cs="宋体"/>
          <w:kern w:val="0"/>
          <w:sz w:val="24"/>
          <w:szCs w:val="24"/>
          <w:lang w:val="en-US" w:eastAsia="zh-CN"/>
        </w:rPr>
        <w:t>4、</w:t>
      </w:r>
      <w:r>
        <w:rPr>
          <w:rStyle w:val="12"/>
          <w:rFonts w:hint="eastAsia" w:ascii="宋体" w:hAnsi="宋体" w:eastAsia="宋体" w:cs="宋体"/>
          <w:b w:val="0"/>
          <w:bCs w:val="0"/>
          <w:kern w:val="0"/>
          <w:sz w:val="24"/>
          <w:szCs w:val="24"/>
        </w:rPr>
        <w:t>乙方</w:t>
      </w:r>
      <w:r>
        <w:rPr>
          <w:rStyle w:val="12"/>
          <w:rFonts w:hint="eastAsia" w:ascii="宋体" w:hAnsi="宋体" w:eastAsia="宋体" w:cs="宋体"/>
          <w:kern w:val="0"/>
          <w:sz w:val="24"/>
          <w:szCs w:val="24"/>
          <w:lang w:val="en-US" w:eastAsia="zh-CN"/>
        </w:rPr>
        <w:t>工作人员必须身体健康，按规着装，品德良好，无违法犯罪记录，供应商保证所有上岗工作人员身份证、健康证齐全、有效，并报采购方备案。</w:t>
      </w:r>
      <w:r>
        <w:rPr>
          <w:rStyle w:val="12"/>
          <w:rFonts w:hint="eastAsia" w:ascii="宋体" w:hAnsi="宋体" w:eastAsia="宋体" w:cs="宋体"/>
          <w:b/>
          <w:bCs/>
          <w:kern w:val="0"/>
          <w:sz w:val="24"/>
          <w:szCs w:val="24"/>
        </w:rPr>
        <w:t>第</w:t>
      </w:r>
      <w:r>
        <w:rPr>
          <w:rStyle w:val="12"/>
          <w:rFonts w:hint="eastAsia" w:ascii="宋体" w:hAnsi="宋体" w:eastAsia="宋体" w:cs="宋体"/>
          <w:b/>
          <w:bCs/>
          <w:kern w:val="0"/>
          <w:sz w:val="24"/>
          <w:szCs w:val="24"/>
          <w:lang w:val="en-US"/>
        </w:rPr>
        <w:t>七</w:t>
      </w:r>
      <w:r>
        <w:rPr>
          <w:rStyle w:val="12"/>
          <w:rFonts w:hint="eastAsia" w:ascii="宋体" w:hAnsi="宋体" w:eastAsia="宋体" w:cs="宋体"/>
          <w:b/>
          <w:bCs/>
          <w:kern w:val="0"/>
          <w:sz w:val="24"/>
          <w:szCs w:val="24"/>
        </w:rPr>
        <w:t>条 违约责任</w:t>
      </w:r>
    </w:p>
    <w:p w14:paraId="700039DC">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 xml:space="preserve">1、按《中华人民共和国民法典》中的相关条款执行。 </w:t>
      </w:r>
    </w:p>
    <w:p w14:paraId="71E2191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 xml:space="preserve">2、乙方履约延误 </w:t>
      </w:r>
    </w:p>
    <w:p w14:paraId="4C8C1BFC">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2.</w:t>
      </w:r>
      <w:r>
        <w:rPr>
          <w:rStyle w:val="12"/>
          <w:rFonts w:hint="eastAsia" w:ascii="宋体" w:hAnsi="宋体" w:eastAsia="宋体" w:cs="宋体"/>
          <w:kern w:val="0"/>
          <w:sz w:val="24"/>
          <w:szCs w:val="24"/>
          <w:lang w:val="en-US"/>
        </w:rPr>
        <w:t>1</w:t>
      </w:r>
      <w:r>
        <w:rPr>
          <w:rStyle w:val="12"/>
          <w:rFonts w:hint="eastAsia" w:ascii="宋体" w:hAnsi="宋体" w:eastAsia="宋体" w:cs="宋体"/>
          <w:kern w:val="0"/>
          <w:sz w:val="24"/>
          <w:szCs w:val="24"/>
        </w:rPr>
        <w:t>如乙方事先未征得甲方同意并得到甲方的谅解而单方面延迟</w:t>
      </w:r>
      <w:r>
        <w:rPr>
          <w:rStyle w:val="12"/>
          <w:rFonts w:hint="eastAsia" w:ascii="宋体" w:hAnsi="宋体" w:eastAsia="宋体" w:cs="宋体"/>
          <w:kern w:val="0"/>
          <w:sz w:val="24"/>
          <w:szCs w:val="24"/>
          <w:lang w:val="en-US"/>
        </w:rPr>
        <w:t>服务</w:t>
      </w:r>
      <w:r>
        <w:rPr>
          <w:rStyle w:val="12"/>
          <w:rFonts w:hint="eastAsia" w:ascii="宋体" w:hAnsi="宋体" w:eastAsia="宋体" w:cs="宋体"/>
          <w:kern w:val="0"/>
          <w:sz w:val="24"/>
          <w:szCs w:val="24"/>
        </w:rPr>
        <w:t xml:space="preserve">，将按违约终止合同。 </w:t>
      </w:r>
    </w:p>
    <w:p w14:paraId="253E5C37">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2</w:t>
      </w:r>
      <w:r>
        <w:rPr>
          <w:rStyle w:val="12"/>
          <w:rFonts w:hint="eastAsia" w:ascii="宋体" w:hAnsi="宋体" w:eastAsia="宋体" w:cs="宋体"/>
          <w:kern w:val="0"/>
          <w:sz w:val="24"/>
          <w:szCs w:val="24"/>
          <w:lang w:val="en-US"/>
        </w:rPr>
        <w:t>.2</w:t>
      </w:r>
      <w:r>
        <w:rPr>
          <w:rStyle w:val="12"/>
          <w:rFonts w:hint="eastAsia" w:ascii="宋体" w:hAnsi="宋体" w:eastAsia="宋体" w:cs="宋体"/>
          <w:kern w:val="0"/>
          <w:sz w:val="24"/>
          <w:szCs w:val="24"/>
        </w:rPr>
        <w:t>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1E950DCB">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3、违约终止合同：未按合同要求提供服务或不能满足技术要求，甲方会同监督机构有权终止合同，对乙方违约行为进行追究，同时按政府采购法的有关规定进行相应的处罚。</w:t>
      </w:r>
    </w:p>
    <w:p w14:paraId="2F7CA13D">
      <w:pPr>
        <w:keepNext w:val="0"/>
        <w:keepLines w:val="0"/>
        <w:pageBreakBefore w:val="0"/>
        <w:widowControl/>
        <w:kinsoku/>
        <w:wordWrap/>
        <w:overflowPunct/>
        <w:topLinePunct w:val="0"/>
        <w:bidi w:val="0"/>
        <w:adjustRightInd w:val="0"/>
        <w:snapToGrid w:val="0"/>
        <w:spacing w:line="480" w:lineRule="auto"/>
        <w:ind w:firstLine="482" w:firstLineChars="200"/>
        <w:jc w:val="left"/>
        <w:outlineLvl w:val="9"/>
        <w:rPr>
          <w:rStyle w:val="12"/>
          <w:rFonts w:hint="eastAsia" w:ascii="宋体" w:hAnsi="宋体" w:eastAsia="宋体" w:cs="宋体"/>
          <w:b w:val="0"/>
          <w:bCs w:val="0"/>
          <w:kern w:val="0"/>
          <w:sz w:val="24"/>
          <w:szCs w:val="24"/>
        </w:rPr>
      </w:pPr>
      <w:r>
        <w:rPr>
          <w:rStyle w:val="12"/>
          <w:rFonts w:hint="eastAsia" w:ascii="宋体" w:hAnsi="宋体" w:eastAsia="宋体" w:cs="宋体"/>
          <w:b/>
          <w:bCs/>
          <w:kern w:val="0"/>
          <w:sz w:val="24"/>
          <w:szCs w:val="24"/>
        </w:rPr>
        <w:t>第</w:t>
      </w:r>
      <w:r>
        <w:rPr>
          <w:rStyle w:val="12"/>
          <w:rFonts w:hint="eastAsia" w:ascii="宋体" w:hAnsi="宋体" w:eastAsia="宋体" w:cs="宋体"/>
          <w:b/>
          <w:bCs/>
          <w:kern w:val="0"/>
          <w:sz w:val="24"/>
          <w:szCs w:val="24"/>
          <w:lang w:val="en-US"/>
        </w:rPr>
        <w:t>八</w:t>
      </w:r>
      <w:r>
        <w:rPr>
          <w:rStyle w:val="12"/>
          <w:rFonts w:hint="eastAsia" w:ascii="宋体" w:hAnsi="宋体" w:eastAsia="宋体" w:cs="宋体"/>
          <w:b/>
          <w:bCs/>
          <w:kern w:val="0"/>
          <w:sz w:val="24"/>
          <w:szCs w:val="24"/>
        </w:rPr>
        <w:t>条 保密</w:t>
      </w:r>
    </w:p>
    <w:p w14:paraId="5AD604C7">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对工作中了解到的甲方的技术、机密等进行严格保密，不得向他人泄漏。本合同的解除或终止不免除乙方应承担的保密义务。</w:t>
      </w:r>
    </w:p>
    <w:p w14:paraId="15182705">
      <w:pPr>
        <w:keepNext w:val="0"/>
        <w:keepLines w:val="0"/>
        <w:pageBreakBefore w:val="0"/>
        <w:widowControl/>
        <w:kinsoku/>
        <w:wordWrap/>
        <w:overflowPunct/>
        <w:topLinePunct w:val="0"/>
        <w:bidi w:val="0"/>
        <w:adjustRightInd w:val="0"/>
        <w:snapToGrid w:val="0"/>
        <w:spacing w:line="480" w:lineRule="auto"/>
        <w:ind w:firstLine="482" w:firstLineChars="200"/>
        <w:jc w:val="left"/>
        <w:outlineLvl w:val="9"/>
        <w:rPr>
          <w:rStyle w:val="12"/>
          <w:rFonts w:hint="eastAsia" w:ascii="宋体" w:hAnsi="宋体" w:eastAsia="宋体" w:cs="宋体"/>
          <w:b/>
          <w:bCs/>
          <w:kern w:val="0"/>
          <w:sz w:val="24"/>
          <w:szCs w:val="24"/>
        </w:rPr>
      </w:pPr>
      <w:r>
        <w:rPr>
          <w:rStyle w:val="12"/>
          <w:rFonts w:hint="eastAsia" w:ascii="宋体" w:hAnsi="宋体" w:eastAsia="宋体" w:cs="宋体"/>
          <w:b/>
          <w:bCs/>
          <w:kern w:val="0"/>
          <w:sz w:val="24"/>
          <w:szCs w:val="24"/>
          <w:lang w:val="en-US" w:eastAsia="zh-CN"/>
        </w:rPr>
        <w:t xml:space="preserve">第九条 </w:t>
      </w:r>
      <w:r>
        <w:rPr>
          <w:rStyle w:val="12"/>
          <w:rFonts w:hint="eastAsia" w:ascii="宋体" w:hAnsi="宋体" w:eastAsia="宋体" w:cs="宋体"/>
          <w:b/>
          <w:bCs/>
          <w:kern w:val="0"/>
          <w:sz w:val="24"/>
          <w:szCs w:val="24"/>
        </w:rPr>
        <w:t>不可抗力事件处理</w:t>
      </w:r>
    </w:p>
    <w:p w14:paraId="45229EB7">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lang w:val="en-US" w:eastAsia="zh-CN"/>
        </w:rPr>
        <w:t>1、</w:t>
      </w:r>
      <w:r>
        <w:rPr>
          <w:rStyle w:val="12"/>
          <w:rFonts w:hint="eastAsia" w:ascii="宋体" w:hAnsi="宋体" w:eastAsia="宋体" w:cs="宋体"/>
          <w:kern w:val="0"/>
          <w:sz w:val="24"/>
          <w:szCs w:val="24"/>
        </w:rPr>
        <w:t xml:space="preserve">因不可抗力造成违约的，遭受不可抗力一方应及时向对方通报不能履行或不能完全履行的理由，并在随后取得有关权威机构出具的证明后的 15 日内向另一方提供不可抗力发生以及持续期间的充分证据。基本于以上行为，允许遭受不可抗力一方延期履行、部分履行或者不履行合同，并根据情况可部分或全部免于承担违约责任。 </w:t>
      </w:r>
    </w:p>
    <w:p w14:paraId="71B9D9CD">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2、本合同中的不可抗力指不能预见、不能避免并不能克服的客观情况。包括但不限于：自然灾害如地震、台风、洪水、火灾；政府行为、法律规定或其适用的变化或者其他任何无法预见、避免或者控制的事件。</w:t>
      </w:r>
    </w:p>
    <w:p w14:paraId="42F370C2">
      <w:pPr>
        <w:keepNext w:val="0"/>
        <w:keepLines w:val="0"/>
        <w:pageBreakBefore w:val="0"/>
        <w:widowControl/>
        <w:kinsoku/>
        <w:wordWrap/>
        <w:overflowPunct/>
        <w:topLinePunct w:val="0"/>
        <w:bidi w:val="0"/>
        <w:adjustRightInd w:val="0"/>
        <w:snapToGrid w:val="0"/>
        <w:spacing w:line="480" w:lineRule="auto"/>
        <w:ind w:firstLine="482" w:firstLineChars="200"/>
        <w:jc w:val="left"/>
        <w:outlineLvl w:val="9"/>
        <w:rPr>
          <w:rStyle w:val="12"/>
          <w:rFonts w:hint="eastAsia" w:ascii="宋体" w:hAnsi="宋体" w:eastAsia="宋体" w:cs="宋体"/>
          <w:b/>
          <w:bCs/>
          <w:kern w:val="0"/>
          <w:sz w:val="24"/>
          <w:szCs w:val="24"/>
        </w:rPr>
      </w:pPr>
      <w:r>
        <w:rPr>
          <w:rStyle w:val="12"/>
          <w:rFonts w:hint="eastAsia" w:ascii="宋体" w:hAnsi="宋体" w:eastAsia="宋体" w:cs="宋体"/>
          <w:b/>
          <w:bCs/>
          <w:kern w:val="0"/>
          <w:sz w:val="24"/>
          <w:szCs w:val="24"/>
        </w:rPr>
        <w:t>第十条 解决争议的方法</w:t>
      </w:r>
    </w:p>
    <w:p w14:paraId="01BAA7EC">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凡因本合同引起的或与本合同有关的争议，双方应友好协商解决。协商不成时，双方均同意采用以下第</w:t>
      </w:r>
      <w:r>
        <w:rPr>
          <w:rStyle w:val="12"/>
          <w:rFonts w:hint="eastAsia" w:ascii="宋体" w:hAnsi="宋体" w:eastAsia="宋体" w:cs="宋体"/>
          <w:kern w:val="0"/>
          <w:sz w:val="24"/>
          <w:szCs w:val="24"/>
          <w:u w:val="single"/>
        </w:rPr>
        <w:t xml:space="preserve"> 2 </w:t>
      </w:r>
      <w:r>
        <w:rPr>
          <w:rStyle w:val="12"/>
          <w:rFonts w:hint="eastAsia" w:ascii="宋体" w:hAnsi="宋体" w:eastAsia="宋体" w:cs="宋体"/>
          <w:kern w:val="0"/>
          <w:sz w:val="24"/>
          <w:szCs w:val="24"/>
        </w:rPr>
        <w:t xml:space="preserve">种争议解决方式： </w:t>
      </w:r>
    </w:p>
    <w:p w14:paraId="14AC8EB1">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甲、乙双方均同意向目所在地（甲方所在地人民法院）提起诉讼。</w:t>
      </w:r>
    </w:p>
    <w:p w14:paraId="7EECF757">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甲、乙双方均同意向项目所在地（仲裁委员会）提起仲裁。</w:t>
      </w:r>
    </w:p>
    <w:p w14:paraId="0DEF1CA9">
      <w:pPr>
        <w:keepNext w:val="0"/>
        <w:keepLines w:val="0"/>
        <w:pageBreakBefore w:val="0"/>
        <w:widowControl/>
        <w:kinsoku/>
        <w:wordWrap/>
        <w:overflowPunct/>
        <w:topLinePunct w:val="0"/>
        <w:bidi w:val="0"/>
        <w:adjustRightInd w:val="0"/>
        <w:snapToGrid w:val="0"/>
        <w:spacing w:line="480" w:lineRule="auto"/>
        <w:ind w:firstLine="482" w:firstLineChars="200"/>
        <w:jc w:val="left"/>
        <w:outlineLvl w:val="9"/>
        <w:rPr>
          <w:rStyle w:val="12"/>
          <w:rFonts w:hint="eastAsia" w:ascii="宋体" w:hAnsi="宋体" w:eastAsia="宋体" w:cs="宋体"/>
          <w:b/>
          <w:bCs/>
          <w:kern w:val="0"/>
          <w:sz w:val="24"/>
          <w:szCs w:val="24"/>
        </w:rPr>
      </w:pPr>
      <w:r>
        <w:rPr>
          <w:rStyle w:val="12"/>
          <w:rFonts w:hint="eastAsia" w:ascii="宋体" w:hAnsi="宋体" w:eastAsia="宋体" w:cs="宋体"/>
          <w:b/>
          <w:bCs/>
          <w:kern w:val="0"/>
          <w:sz w:val="24"/>
          <w:szCs w:val="24"/>
          <w:lang w:val="en-US" w:eastAsia="zh-CN"/>
        </w:rPr>
        <w:t xml:space="preserve">第十一条 </w:t>
      </w:r>
      <w:r>
        <w:rPr>
          <w:rStyle w:val="12"/>
          <w:rFonts w:hint="eastAsia" w:ascii="宋体" w:hAnsi="宋体" w:eastAsia="宋体" w:cs="宋体"/>
          <w:b/>
          <w:bCs/>
          <w:kern w:val="0"/>
          <w:sz w:val="24"/>
          <w:szCs w:val="24"/>
        </w:rPr>
        <w:t>合同生效及其它</w:t>
      </w:r>
    </w:p>
    <w:p w14:paraId="7F9F85C8">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lang w:val="en-US" w:eastAsia="zh-CN"/>
        </w:rPr>
        <w:t>1、</w:t>
      </w:r>
      <w:r>
        <w:rPr>
          <w:rStyle w:val="12"/>
          <w:rFonts w:hint="eastAsia" w:ascii="宋体" w:hAnsi="宋体" w:eastAsia="宋体" w:cs="宋体"/>
          <w:kern w:val="0"/>
          <w:sz w:val="24"/>
          <w:szCs w:val="24"/>
        </w:rPr>
        <w:t>合同未尽事宜、由甲、乙双方协商，作为合同补充，与原合同具有同等法律效力。</w:t>
      </w:r>
    </w:p>
    <w:p w14:paraId="602A3E6A">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2、本合同正本一式</w:t>
      </w:r>
      <w:r>
        <w:rPr>
          <w:rStyle w:val="12"/>
          <w:rFonts w:hint="eastAsia" w:ascii="宋体" w:hAnsi="宋体" w:eastAsia="宋体" w:cs="宋体"/>
          <w:kern w:val="0"/>
          <w:sz w:val="24"/>
          <w:szCs w:val="24"/>
          <w:lang w:val="en-US" w:eastAsia="zh-CN"/>
        </w:rPr>
        <w:t>肆</w:t>
      </w:r>
      <w:r>
        <w:rPr>
          <w:rStyle w:val="12"/>
          <w:rFonts w:hint="eastAsia" w:ascii="宋体" w:hAnsi="宋体" w:eastAsia="宋体" w:cs="宋体"/>
          <w:kern w:val="0"/>
          <w:sz w:val="24"/>
          <w:szCs w:val="24"/>
        </w:rPr>
        <w:t>份，甲方、乙方双方分别执</w:t>
      </w:r>
      <w:r>
        <w:rPr>
          <w:rStyle w:val="12"/>
          <w:rFonts w:hint="eastAsia" w:ascii="宋体" w:hAnsi="宋体" w:eastAsia="宋体" w:cs="宋体"/>
          <w:kern w:val="0"/>
          <w:sz w:val="24"/>
          <w:szCs w:val="24"/>
          <w:lang w:val="en-US"/>
        </w:rPr>
        <w:t>贰</w:t>
      </w:r>
      <w:r>
        <w:rPr>
          <w:rStyle w:val="12"/>
          <w:rFonts w:hint="eastAsia" w:ascii="宋体" w:hAnsi="宋体" w:eastAsia="宋体" w:cs="宋体"/>
          <w:kern w:val="0"/>
          <w:sz w:val="24"/>
          <w:szCs w:val="24"/>
        </w:rPr>
        <w:t>份。</w:t>
      </w:r>
    </w:p>
    <w:p w14:paraId="58D86ED1">
      <w:pPr>
        <w:pStyle w:val="5"/>
        <w:keepNext w:val="0"/>
        <w:keepLines w:val="0"/>
        <w:pageBreakBefore w:val="0"/>
        <w:kinsoku/>
        <w:wordWrap/>
        <w:overflowPunct/>
        <w:topLinePunct w:val="0"/>
        <w:bidi w:val="0"/>
        <w:spacing w:line="360" w:lineRule="auto"/>
        <w:ind w:firstLine="480" w:firstLineChars="200"/>
        <w:outlineLvl w:val="9"/>
        <w:rPr>
          <w:rStyle w:val="12"/>
          <w:rFonts w:hint="eastAsia" w:ascii="宋体" w:hAnsi="宋体" w:eastAsia="宋体" w:cs="宋体"/>
          <w:kern w:val="0"/>
          <w:sz w:val="24"/>
          <w:szCs w:val="24"/>
        </w:rPr>
      </w:pPr>
      <w:r>
        <w:rPr>
          <w:rStyle w:val="12"/>
          <w:rFonts w:hint="eastAsia" w:ascii="宋体" w:hAnsi="宋体" w:eastAsia="宋体" w:cs="宋体"/>
          <w:kern w:val="0"/>
          <w:sz w:val="24"/>
          <w:szCs w:val="24"/>
        </w:rPr>
        <w:t>3、合同经甲乙双方盖章、签字后生效。</w:t>
      </w:r>
    </w:p>
    <w:p w14:paraId="79C6F81B">
      <w:pPr>
        <w:pStyle w:val="5"/>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r>
        <w:rPr>
          <w:rStyle w:val="12"/>
          <w:rFonts w:hint="eastAsia" w:ascii="宋体" w:hAnsi="宋体" w:eastAsia="宋体" w:cs="宋体"/>
          <w:kern w:val="0"/>
          <w:sz w:val="24"/>
          <w:szCs w:val="24"/>
        </w:rPr>
        <w:br w:type="page"/>
      </w:r>
      <w:r>
        <w:rPr>
          <w:rFonts w:hint="eastAsia" w:ascii="宋体" w:hAnsi="宋体" w:eastAsia="宋体" w:cs="宋体"/>
          <w:sz w:val="24"/>
          <w:szCs w:val="24"/>
        </w:rPr>
        <w:t>[本页为签署页，无正文]</w:t>
      </w:r>
    </w:p>
    <w:p w14:paraId="5D732EDF">
      <w:pPr>
        <w:pStyle w:val="5"/>
        <w:keepNext w:val="0"/>
        <w:keepLines w:val="0"/>
        <w:pageBreakBefore w:val="0"/>
        <w:kinsoku/>
        <w:wordWrap/>
        <w:overflowPunct/>
        <w:topLinePunct w:val="0"/>
        <w:bidi w:val="0"/>
        <w:spacing w:line="360" w:lineRule="auto"/>
        <w:ind w:firstLine="0"/>
        <w:outlineLvl w:val="9"/>
        <w:rPr>
          <w:rFonts w:hint="eastAsia" w:ascii="宋体" w:hAnsi="宋体" w:eastAsia="宋体" w:cs="宋体"/>
          <w:sz w:val="24"/>
          <w:szCs w:val="24"/>
        </w:rPr>
      </w:pPr>
    </w:p>
    <w:p w14:paraId="078059CC">
      <w:pPr>
        <w:pStyle w:val="5"/>
        <w:keepNext w:val="0"/>
        <w:keepLines w:val="0"/>
        <w:pageBreakBefore w:val="0"/>
        <w:kinsoku/>
        <w:wordWrap/>
        <w:overflowPunct/>
        <w:topLinePunct w:val="0"/>
        <w:bidi w:val="0"/>
        <w:spacing w:line="360" w:lineRule="auto"/>
        <w:ind w:firstLine="0"/>
        <w:outlineLvl w:val="9"/>
        <w:rPr>
          <w:rFonts w:hint="eastAsia" w:ascii="宋体" w:hAnsi="宋体" w:eastAsia="宋体" w:cs="宋体"/>
          <w:sz w:val="24"/>
          <w:szCs w:val="24"/>
        </w:rPr>
      </w:pPr>
    </w:p>
    <w:p w14:paraId="2CB2D236">
      <w:pPr>
        <w:pStyle w:val="5"/>
        <w:keepNext w:val="0"/>
        <w:keepLines w:val="0"/>
        <w:pageBreakBefore w:val="0"/>
        <w:kinsoku/>
        <w:wordWrap/>
        <w:overflowPunct/>
        <w:topLinePunct w:val="0"/>
        <w:bidi w:val="0"/>
        <w:spacing w:line="360" w:lineRule="auto"/>
        <w:ind w:left="0" w:leftChars="0" w:firstLine="0" w:firstLineChars="0"/>
        <w:outlineLvl w:val="9"/>
        <w:rPr>
          <w:rFonts w:hint="eastAsia" w:ascii="宋体" w:hAnsi="宋体" w:eastAsia="宋体" w:cs="宋体"/>
          <w:sz w:val="24"/>
          <w:szCs w:val="24"/>
        </w:rPr>
      </w:pPr>
    </w:p>
    <w:p w14:paraId="38514310">
      <w:pPr>
        <w:keepNext w:val="0"/>
        <w:keepLines w:val="0"/>
        <w:pageBreakBefore w:val="0"/>
        <w:widowControl/>
        <w:kinsoku/>
        <w:wordWrap/>
        <w:overflowPunct/>
        <w:topLinePunct w:val="0"/>
        <w:bidi w:val="0"/>
        <w:adjustRightInd w:val="0"/>
        <w:snapToGrid w:val="0"/>
        <w:spacing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甲方：</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（签章）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乙方：</w:t>
      </w:r>
      <w:r>
        <w:rPr>
          <w:rFonts w:hint="eastAsia" w:ascii="宋体" w:hAnsi="宋体" w:eastAsia="宋体" w:cs="宋体"/>
          <w:kern w:val="0"/>
          <w:sz w:val="24"/>
          <w:szCs w:val="24"/>
        </w:rPr>
        <w:t xml:space="preserve">（签章）  </w:t>
      </w:r>
    </w:p>
    <w:p w14:paraId="1ACA09D1">
      <w:pPr>
        <w:keepNext w:val="0"/>
        <w:keepLines w:val="0"/>
        <w:pageBreakBefore w:val="0"/>
        <w:widowControl/>
        <w:kinsoku/>
        <w:wordWrap/>
        <w:overflowPunct/>
        <w:topLinePunct w:val="0"/>
        <w:bidi w:val="0"/>
        <w:adjustRightInd w:val="0"/>
        <w:snapToGrid w:val="0"/>
        <w:spacing w:line="360" w:lineRule="auto"/>
        <w:ind w:firstLine="1920" w:firstLineChars="800"/>
        <w:jc w:val="left"/>
        <w:outlineLvl w:val="9"/>
        <w:rPr>
          <w:rFonts w:hint="eastAsia" w:ascii="宋体" w:hAnsi="宋体" w:eastAsia="宋体" w:cs="宋体"/>
          <w:kern w:val="0"/>
          <w:sz w:val="24"/>
          <w:szCs w:val="24"/>
        </w:rPr>
      </w:pPr>
    </w:p>
    <w:p w14:paraId="5AF9F425">
      <w:pPr>
        <w:keepNext w:val="0"/>
        <w:keepLines w:val="0"/>
        <w:pageBreakBefore w:val="0"/>
        <w:widowControl/>
        <w:kinsoku/>
        <w:wordWrap/>
        <w:overflowPunct/>
        <w:topLinePunct w:val="0"/>
        <w:bidi w:val="0"/>
        <w:adjustRightInd w:val="0"/>
        <w:snapToGrid w:val="0"/>
        <w:spacing w:line="360" w:lineRule="auto"/>
        <w:jc w:val="left"/>
        <w:outlineLvl w:val="9"/>
        <w:rPr>
          <w:rFonts w:hint="eastAsia" w:ascii="宋体" w:hAnsi="宋体" w:eastAsia="宋体" w:cs="宋体"/>
          <w:kern w:val="0"/>
          <w:sz w:val="24"/>
          <w:szCs w:val="24"/>
        </w:rPr>
      </w:pPr>
    </w:p>
    <w:p w14:paraId="5E684128">
      <w:pPr>
        <w:keepNext w:val="0"/>
        <w:keepLines w:val="0"/>
        <w:pageBreakBefore w:val="0"/>
        <w:widowControl/>
        <w:kinsoku/>
        <w:wordWrap/>
        <w:overflowPunct/>
        <w:topLinePunct w:val="0"/>
        <w:bidi w:val="0"/>
        <w:adjustRightInd w:val="0"/>
        <w:snapToGrid w:val="0"/>
        <w:spacing w:line="360" w:lineRule="auto"/>
        <w:jc w:val="left"/>
        <w:outlineLvl w:val="9"/>
        <w:rPr>
          <w:rFonts w:hint="eastAsia" w:ascii="宋体" w:hAnsi="宋体" w:eastAsia="宋体" w:cs="宋体"/>
          <w:kern w:val="0"/>
          <w:sz w:val="24"/>
          <w:szCs w:val="24"/>
        </w:rPr>
      </w:pPr>
    </w:p>
    <w:p w14:paraId="1750D4AC">
      <w:pPr>
        <w:keepNext w:val="0"/>
        <w:keepLines w:val="0"/>
        <w:pageBreakBefore w:val="0"/>
        <w:widowControl/>
        <w:kinsoku/>
        <w:wordWrap/>
        <w:overflowPunct/>
        <w:topLinePunct w:val="0"/>
        <w:bidi w:val="0"/>
        <w:adjustRightInd w:val="0"/>
        <w:snapToGrid w:val="0"/>
        <w:spacing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 xml:space="preserve">法定代表人（签字）：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法定代表人（签字）：</w:t>
      </w:r>
    </w:p>
    <w:p w14:paraId="798C663E">
      <w:pPr>
        <w:keepNext w:val="0"/>
        <w:keepLines w:val="0"/>
        <w:pageBreakBefore w:val="0"/>
        <w:widowControl/>
        <w:kinsoku/>
        <w:wordWrap/>
        <w:overflowPunct/>
        <w:topLinePunct w:val="0"/>
        <w:bidi w:val="0"/>
        <w:adjustRightInd w:val="0"/>
        <w:snapToGrid w:val="0"/>
        <w:spacing w:line="360" w:lineRule="auto"/>
        <w:jc w:val="left"/>
        <w:outlineLvl w:val="9"/>
        <w:rPr>
          <w:rFonts w:hint="eastAsia" w:ascii="宋体" w:hAnsi="宋体" w:eastAsia="宋体" w:cs="宋体"/>
          <w:kern w:val="0"/>
          <w:sz w:val="24"/>
          <w:szCs w:val="24"/>
        </w:rPr>
      </w:pPr>
    </w:p>
    <w:p w14:paraId="67629FB9">
      <w:pPr>
        <w:keepNext w:val="0"/>
        <w:keepLines w:val="0"/>
        <w:pageBreakBefore w:val="0"/>
        <w:widowControl/>
        <w:kinsoku/>
        <w:wordWrap/>
        <w:overflowPunct/>
        <w:topLinePunct w:val="0"/>
        <w:bidi w:val="0"/>
        <w:adjustRightInd w:val="0"/>
        <w:snapToGrid w:val="0"/>
        <w:spacing w:line="360" w:lineRule="auto"/>
        <w:jc w:val="left"/>
        <w:outlineLvl w:val="9"/>
        <w:rPr>
          <w:rFonts w:hint="eastAsia" w:ascii="宋体" w:hAnsi="宋体" w:eastAsia="宋体" w:cs="宋体"/>
          <w:kern w:val="0"/>
          <w:sz w:val="24"/>
          <w:szCs w:val="24"/>
        </w:rPr>
      </w:pPr>
    </w:p>
    <w:p w14:paraId="6AA34246">
      <w:pPr>
        <w:tabs>
          <w:tab w:val="left" w:pos="480"/>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签订日期：年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签订日期：年 月 日</w:t>
      </w:r>
    </w:p>
    <w:p w14:paraId="77C66DB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6A5F5F"/>
    <w:rsid w:val="276F31E3"/>
    <w:rsid w:val="33F35D8D"/>
    <w:rsid w:val="366E58F4"/>
    <w:rsid w:val="38286C62"/>
    <w:rsid w:val="586A5F5F"/>
    <w:rsid w:val="6986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120" w:beforeLines="0" w:after="120" w:afterLines="0" w:line="360" w:lineRule="auto"/>
      <w:jc w:val="center"/>
      <w:outlineLvl w:val="0"/>
    </w:pPr>
    <w:rPr>
      <w:b/>
      <w:bCs/>
      <w:kern w:val="44"/>
      <w:sz w:val="30"/>
      <w:szCs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99"/>
    <w:pPr>
      <w:ind w:left="420" w:right="33"/>
      <w:jc w:val="left"/>
      <w:textAlignment w:val="baseline"/>
    </w:pPr>
    <w:rPr>
      <w:rFonts w:ascii="Times New Roman" w:hAnsi="Times New Roman"/>
      <w:szCs w:val="24"/>
    </w:r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6">
    <w:name w:val="Body Text"/>
    <w:basedOn w:val="1"/>
    <w:next w:val="1"/>
    <w:qFormat/>
    <w:uiPriority w:val="0"/>
    <w:rPr>
      <w:color w:val="993300"/>
      <w:sz w:val="24"/>
    </w:rPr>
  </w:style>
  <w:style w:type="paragraph" w:styleId="7">
    <w:name w:val="HTML Preformatted"/>
    <w:basedOn w:val="1"/>
    <w:unhideWhenUsed/>
    <w:qFormat/>
    <w:uiPriority w:val="0"/>
    <w:pPr>
      <w:spacing w:beforeLines="0" w:afterLines="0"/>
      <w:jc w:val="left"/>
    </w:pPr>
    <w:rPr>
      <w:rFonts w:hint="default" w:ascii="Arial" w:hAnsi="Arial" w:cs="Arial"/>
      <w:sz w:val="24"/>
      <w:szCs w:val="24"/>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NormalCharacter"/>
    <w:semiHidden/>
    <w:qFormat/>
    <w:uiPriority w:val="0"/>
    <w:rPr>
      <w:kern w:val="2"/>
      <w:sz w:val="21"/>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2694</Words>
  <Characters>2747</Characters>
  <Lines>0</Lines>
  <Paragraphs>0</Paragraphs>
  <TotalTime>0</TotalTime>
  <ScaleCrop>false</ScaleCrop>
  <LinksUpToDate>false</LinksUpToDate>
  <CharactersWithSpaces>3217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2025-03-14T02:25:00Z</dcterms:created>
  <dc:creator>Cx330</dc:creator>
  <cp:lastModifiedBy>桃气十足</cp:lastModifiedBy>
  <dcterms:modified xsi:type="dcterms:W3CDTF">2026-08-13T01:38:28Z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BB54C441C90A4D6AAEFEAFC50A0DD9FA_11</vt:lpwstr>
  </property>
  <property fmtid="{D5CDD505-2E9C-101B-9397-08002B2CF9AE}" pid="4" name="KSOTemplateDocerSaveRecord">
    <vt:lpwstr>eyJoZGlkIjoiZjIyYzg3NThiZDdhNmI4OTk1ZGJlMGM1OTAxZWM1ZjkiLCJ1c2VySWQiOiIxMjY5NzQ2NTk3In0=</vt:lpwstr>
  </property>
</Properties>
</file>